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6BDD0" w14:textId="77777777" w:rsidR="00C433D1" w:rsidRDefault="00C433D1" w:rsidP="00DA453D">
      <w:pPr>
        <w:pStyle w:val="a3"/>
        <w:ind w:right="-1"/>
        <w:rPr>
          <w:szCs w:val="28"/>
        </w:rPr>
      </w:pPr>
    </w:p>
    <w:p w14:paraId="06DC9D9F" w14:textId="77777777" w:rsidR="00DA453D" w:rsidRPr="00C433D1" w:rsidRDefault="00DA453D" w:rsidP="00DA453D">
      <w:pPr>
        <w:pStyle w:val="a3"/>
        <w:ind w:right="-1"/>
        <w:rPr>
          <w:szCs w:val="28"/>
        </w:rPr>
      </w:pPr>
      <w:r w:rsidRPr="00C433D1">
        <w:rPr>
          <w:noProof/>
          <w:szCs w:val="28"/>
        </w:rPr>
        <w:drawing>
          <wp:inline distT="0" distB="0" distL="0" distR="0" wp14:anchorId="6F362FCC" wp14:editId="0CD4AB16">
            <wp:extent cx="574040" cy="680720"/>
            <wp:effectExtent l="0" t="0" r="0" b="508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4040" cy="680720"/>
                    </a:xfrm>
                    <a:prstGeom prst="rect">
                      <a:avLst/>
                    </a:prstGeom>
                    <a:noFill/>
                    <a:ln>
                      <a:noFill/>
                    </a:ln>
                  </pic:spPr>
                </pic:pic>
              </a:graphicData>
            </a:graphic>
          </wp:inline>
        </w:drawing>
      </w:r>
    </w:p>
    <w:p w14:paraId="5897940F" w14:textId="77777777" w:rsidR="00DA453D" w:rsidRPr="00C433D1" w:rsidRDefault="00DA453D" w:rsidP="00DA453D">
      <w:pPr>
        <w:pStyle w:val="a3"/>
        <w:ind w:right="-1"/>
        <w:rPr>
          <w:b/>
          <w:szCs w:val="28"/>
        </w:rPr>
      </w:pPr>
      <w:r w:rsidRPr="00C433D1">
        <w:rPr>
          <w:b/>
          <w:szCs w:val="28"/>
        </w:rPr>
        <w:t>Администрация Боготольского района</w:t>
      </w:r>
    </w:p>
    <w:p w14:paraId="4A17DF3C" w14:textId="77777777" w:rsidR="00DA453D" w:rsidRPr="00C433D1" w:rsidRDefault="00DA453D" w:rsidP="00DA453D">
      <w:pPr>
        <w:spacing w:after="0" w:line="240" w:lineRule="auto"/>
        <w:jc w:val="center"/>
        <w:rPr>
          <w:rFonts w:ascii="Times New Roman" w:hAnsi="Times New Roman"/>
          <w:b/>
          <w:sz w:val="28"/>
          <w:szCs w:val="28"/>
        </w:rPr>
      </w:pPr>
      <w:r w:rsidRPr="00C433D1">
        <w:rPr>
          <w:rFonts w:ascii="Times New Roman" w:hAnsi="Times New Roman"/>
          <w:b/>
          <w:sz w:val="28"/>
          <w:szCs w:val="28"/>
        </w:rPr>
        <w:t>Красноярского края</w:t>
      </w:r>
    </w:p>
    <w:p w14:paraId="10DBEE32" w14:textId="77777777" w:rsidR="00DA453D" w:rsidRPr="00C433D1" w:rsidRDefault="00DA453D" w:rsidP="00DA453D">
      <w:pPr>
        <w:spacing w:after="0" w:line="240" w:lineRule="auto"/>
        <w:ind w:right="-1"/>
        <w:jc w:val="center"/>
        <w:rPr>
          <w:rFonts w:ascii="Times New Roman" w:hAnsi="Times New Roman"/>
          <w:b/>
          <w:sz w:val="28"/>
          <w:szCs w:val="28"/>
        </w:rPr>
      </w:pPr>
    </w:p>
    <w:p w14:paraId="604DAF22" w14:textId="77777777" w:rsidR="00DA453D" w:rsidRPr="00C433D1" w:rsidRDefault="00DA453D" w:rsidP="00DA453D">
      <w:pPr>
        <w:spacing w:after="0" w:line="240" w:lineRule="auto"/>
        <w:ind w:right="-1"/>
        <w:jc w:val="center"/>
        <w:rPr>
          <w:rFonts w:ascii="Times New Roman" w:hAnsi="Times New Roman"/>
          <w:b/>
          <w:sz w:val="28"/>
          <w:szCs w:val="28"/>
        </w:rPr>
      </w:pPr>
      <w:r w:rsidRPr="00C433D1">
        <w:rPr>
          <w:rFonts w:ascii="Times New Roman" w:hAnsi="Times New Roman"/>
          <w:b/>
          <w:sz w:val="28"/>
          <w:szCs w:val="28"/>
        </w:rPr>
        <w:t>ПОСТАНОВЛЕНИЕ</w:t>
      </w:r>
    </w:p>
    <w:p w14:paraId="1F448352" w14:textId="77777777" w:rsidR="00DA453D" w:rsidRPr="00C433D1" w:rsidRDefault="00DA453D" w:rsidP="00DA453D">
      <w:pPr>
        <w:tabs>
          <w:tab w:val="left" w:pos="6463"/>
        </w:tabs>
        <w:spacing w:after="0" w:line="240" w:lineRule="auto"/>
        <w:ind w:right="-1"/>
        <w:jc w:val="center"/>
        <w:rPr>
          <w:rFonts w:ascii="Times New Roman" w:hAnsi="Times New Roman"/>
          <w:sz w:val="28"/>
          <w:szCs w:val="28"/>
        </w:rPr>
      </w:pPr>
    </w:p>
    <w:p w14:paraId="226E9DB5" w14:textId="77777777" w:rsidR="00DA453D" w:rsidRPr="00C433D1" w:rsidRDefault="00DA453D" w:rsidP="00DA453D">
      <w:pPr>
        <w:tabs>
          <w:tab w:val="left" w:pos="6463"/>
        </w:tabs>
        <w:spacing w:after="0" w:line="240" w:lineRule="auto"/>
        <w:ind w:right="-1"/>
        <w:jc w:val="center"/>
        <w:rPr>
          <w:rFonts w:ascii="Times New Roman" w:hAnsi="Times New Roman"/>
          <w:sz w:val="28"/>
          <w:szCs w:val="28"/>
        </w:rPr>
      </w:pPr>
      <w:r w:rsidRPr="00C433D1">
        <w:rPr>
          <w:rFonts w:ascii="Times New Roman" w:hAnsi="Times New Roman"/>
          <w:sz w:val="28"/>
          <w:szCs w:val="28"/>
        </w:rPr>
        <w:t>г. Боготол</w:t>
      </w:r>
    </w:p>
    <w:p w14:paraId="08A4F615" w14:textId="77777777" w:rsidR="00052E4B" w:rsidRPr="00C433D1" w:rsidRDefault="00052E4B" w:rsidP="00DA453D">
      <w:pPr>
        <w:tabs>
          <w:tab w:val="left" w:pos="6463"/>
        </w:tabs>
        <w:spacing w:after="0" w:line="240" w:lineRule="auto"/>
        <w:ind w:right="-1"/>
        <w:jc w:val="center"/>
        <w:rPr>
          <w:rFonts w:ascii="Times New Roman" w:hAnsi="Times New Roman"/>
          <w:b/>
          <w:sz w:val="28"/>
          <w:szCs w:val="28"/>
        </w:rPr>
      </w:pPr>
    </w:p>
    <w:p w14:paraId="3B81487D" w14:textId="02B87AA2" w:rsidR="00DA453D" w:rsidRPr="00C433D1" w:rsidRDefault="00C51F4A" w:rsidP="00DA453D">
      <w:pPr>
        <w:spacing w:after="0" w:line="240" w:lineRule="auto"/>
        <w:ind w:right="-1"/>
        <w:rPr>
          <w:rFonts w:ascii="Times New Roman" w:hAnsi="Times New Roman"/>
          <w:sz w:val="28"/>
          <w:szCs w:val="28"/>
        </w:rPr>
      </w:pPr>
      <w:r>
        <w:rPr>
          <w:rFonts w:ascii="Times New Roman" w:hAnsi="Times New Roman"/>
          <w:sz w:val="28"/>
          <w:szCs w:val="28"/>
        </w:rPr>
        <w:t>«</w:t>
      </w:r>
      <w:r w:rsidR="007228B3">
        <w:rPr>
          <w:rFonts w:ascii="Times New Roman" w:hAnsi="Times New Roman"/>
          <w:sz w:val="28"/>
          <w:szCs w:val="28"/>
        </w:rPr>
        <w:t>____</w:t>
      </w:r>
      <w:r w:rsidR="001A0548">
        <w:rPr>
          <w:rFonts w:ascii="Times New Roman" w:hAnsi="Times New Roman"/>
          <w:sz w:val="28"/>
          <w:szCs w:val="28"/>
        </w:rPr>
        <w:t xml:space="preserve">» </w:t>
      </w:r>
      <w:r w:rsidR="007228B3">
        <w:rPr>
          <w:rFonts w:ascii="Times New Roman" w:hAnsi="Times New Roman"/>
          <w:sz w:val="28"/>
          <w:szCs w:val="28"/>
        </w:rPr>
        <w:t>апреля</w:t>
      </w:r>
      <w:r w:rsidR="00362564">
        <w:rPr>
          <w:rFonts w:ascii="Times New Roman" w:hAnsi="Times New Roman"/>
          <w:sz w:val="28"/>
          <w:szCs w:val="28"/>
        </w:rPr>
        <w:t xml:space="preserve"> 202</w:t>
      </w:r>
      <w:r w:rsidR="007228B3">
        <w:rPr>
          <w:rFonts w:ascii="Times New Roman" w:hAnsi="Times New Roman"/>
          <w:sz w:val="28"/>
          <w:szCs w:val="28"/>
        </w:rPr>
        <w:t>4</w:t>
      </w:r>
      <w:r w:rsidR="001A0548">
        <w:rPr>
          <w:rFonts w:ascii="Times New Roman" w:hAnsi="Times New Roman"/>
          <w:sz w:val="28"/>
          <w:szCs w:val="28"/>
        </w:rPr>
        <w:t xml:space="preserve"> года</w:t>
      </w:r>
      <w:r w:rsidR="001A0548">
        <w:rPr>
          <w:rFonts w:ascii="Times New Roman" w:hAnsi="Times New Roman"/>
          <w:sz w:val="28"/>
          <w:szCs w:val="28"/>
        </w:rPr>
        <w:tab/>
      </w:r>
      <w:r w:rsidR="001A0548">
        <w:rPr>
          <w:rFonts w:ascii="Times New Roman" w:hAnsi="Times New Roman"/>
          <w:sz w:val="28"/>
          <w:szCs w:val="28"/>
        </w:rPr>
        <w:tab/>
      </w:r>
      <w:r w:rsidR="001A0548">
        <w:rPr>
          <w:rFonts w:ascii="Times New Roman" w:hAnsi="Times New Roman"/>
          <w:sz w:val="28"/>
          <w:szCs w:val="28"/>
        </w:rPr>
        <w:tab/>
      </w:r>
      <w:r w:rsidR="001A0548">
        <w:rPr>
          <w:rFonts w:ascii="Times New Roman" w:hAnsi="Times New Roman"/>
          <w:sz w:val="28"/>
          <w:szCs w:val="28"/>
        </w:rPr>
        <w:tab/>
      </w:r>
      <w:r w:rsidR="001A0548">
        <w:rPr>
          <w:rFonts w:ascii="Times New Roman" w:hAnsi="Times New Roman"/>
          <w:sz w:val="28"/>
          <w:szCs w:val="28"/>
        </w:rPr>
        <w:tab/>
      </w:r>
      <w:r w:rsidR="001A0548">
        <w:rPr>
          <w:rFonts w:ascii="Times New Roman" w:hAnsi="Times New Roman"/>
          <w:sz w:val="28"/>
          <w:szCs w:val="28"/>
        </w:rPr>
        <w:tab/>
      </w:r>
      <w:r w:rsidR="001A0548">
        <w:rPr>
          <w:rFonts w:ascii="Times New Roman" w:hAnsi="Times New Roman"/>
          <w:sz w:val="28"/>
          <w:szCs w:val="28"/>
        </w:rPr>
        <w:tab/>
        <w:t xml:space="preserve">№ </w:t>
      </w:r>
      <w:r w:rsidR="007228B3">
        <w:rPr>
          <w:rFonts w:ascii="Times New Roman" w:hAnsi="Times New Roman"/>
          <w:sz w:val="28"/>
          <w:szCs w:val="28"/>
        </w:rPr>
        <w:t>____</w:t>
      </w:r>
      <w:r>
        <w:rPr>
          <w:rFonts w:ascii="Times New Roman" w:hAnsi="Times New Roman"/>
          <w:sz w:val="28"/>
          <w:szCs w:val="28"/>
        </w:rPr>
        <w:t xml:space="preserve">- </w:t>
      </w:r>
      <w:r w:rsidR="00DA453D" w:rsidRPr="00C433D1">
        <w:rPr>
          <w:rFonts w:ascii="Times New Roman" w:hAnsi="Times New Roman"/>
          <w:sz w:val="28"/>
          <w:szCs w:val="28"/>
        </w:rPr>
        <w:t>п</w:t>
      </w:r>
    </w:p>
    <w:p w14:paraId="69C6BA79" w14:textId="77777777" w:rsidR="00DA453D" w:rsidRPr="00C433D1" w:rsidRDefault="00DA453D" w:rsidP="00DA453D">
      <w:pPr>
        <w:spacing w:after="0" w:line="240" w:lineRule="auto"/>
        <w:ind w:right="-1"/>
        <w:rPr>
          <w:rFonts w:ascii="Times New Roman" w:hAnsi="Times New Roman"/>
          <w:sz w:val="28"/>
          <w:szCs w:val="28"/>
        </w:rPr>
      </w:pPr>
    </w:p>
    <w:p w14:paraId="07ECB6B6" w14:textId="77777777" w:rsidR="00362564" w:rsidRDefault="00362564" w:rsidP="00362564">
      <w:pPr>
        <w:tabs>
          <w:tab w:val="left" w:pos="0"/>
          <w:tab w:val="left" w:pos="9356"/>
        </w:tabs>
        <w:ind w:right="-2"/>
        <w:contextualSpacing/>
        <w:jc w:val="both"/>
        <w:rPr>
          <w:rFonts w:ascii="Times New Roman" w:hAnsi="Times New Roman" w:cs="Times New Roman"/>
          <w:kern w:val="2"/>
          <w:sz w:val="28"/>
          <w:szCs w:val="28"/>
        </w:rPr>
      </w:pPr>
    </w:p>
    <w:p w14:paraId="1F2A162C" w14:textId="77777777" w:rsidR="00362564" w:rsidRPr="00362564" w:rsidRDefault="00362564" w:rsidP="00362564">
      <w:pPr>
        <w:tabs>
          <w:tab w:val="left" w:pos="0"/>
          <w:tab w:val="left" w:pos="9356"/>
        </w:tabs>
        <w:ind w:right="-2"/>
        <w:contextualSpacing/>
        <w:jc w:val="both"/>
        <w:rPr>
          <w:rFonts w:ascii="Times New Roman" w:hAnsi="Times New Roman" w:cs="Times New Roman"/>
          <w:kern w:val="2"/>
          <w:sz w:val="28"/>
          <w:szCs w:val="28"/>
        </w:rPr>
      </w:pPr>
      <w:r w:rsidRPr="00362564">
        <w:rPr>
          <w:rFonts w:ascii="Times New Roman" w:hAnsi="Times New Roman" w:cs="Times New Roman"/>
          <w:kern w:val="2"/>
          <w:sz w:val="28"/>
          <w:szCs w:val="28"/>
        </w:rPr>
        <w:t xml:space="preserve">О внесении изменений в постановление администрации Боготольского района от 10 октября 2013 года №759-п «Об утверждении муниципальной программы Боготольского района Красноярского края «Обеспечение доступным и комфортным жильем граждан Боготольского района» </w:t>
      </w:r>
    </w:p>
    <w:p w14:paraId="2CA15659" w14:textId="77777777" w:rsidR="00DA453D" w:rsidRPr="00C433D1" w:rsidRDefault="00DA453D" w:rsidP="00DA453D">
      <w:pPr>
        <w:spacing w:after="0" w:line="240" w:lineRule="auto"/>
        <w:ind w:right="-1" w:firstLine="709"/>
        <w:jc w:val="both"/>
        <w:rPr>
          <w:rFonts w:ascii="Times New Roman" w:hAnsi="Times New Roman" w:cs="Times New Roman"/>
          <w:sz w:val="28"/>
          <w:szCs w:val="28"/>
        </w:rPr>
      </w:pPr>
    </w:p>
    <w:p w14:paraId="447A6F4C" w14:textId="77777777" w:rsidR="001F3580" w:rsidRPr="001F3580" w:rsidRDefault="001F3580" w:rsidP="001F3580">
      <w:pPr>
        <w:pStyle w:val="ConsPlusTitle"/>
        <w:tabs>
          <w:tab w:val="left" w:pos="300"/>
        </w:tabs>
        <w:ind w:firstLine="709"/>
        <w:contextualSpacing/>
        <w:jc w:val="both"/>
        <w:rPr>
          <w:rFonts w:ascii="Times New Roman" w:hAnsi="Times New Roman" w:cs="Times New Roman"/>
          <w:b w:val="0"/>
          <w:kern w:val="2"/>
          <w:sz w:val="28"/>
          <w:szCs w:val="28"/>
        </w:rPr>
      </w:pPr>
      <w:r w:rsidRPr="001F3580">
        <w:rPr>
          <w:rFonts w:ascii="Times New Roman" w:hAnsi="Times New Roman" w:cs="Times New Roman"/>
          <w:b w:val="0"/>
          <w:kern w:val="2"/>
          <w:sz w:val="28"/>
          <w:szCs w:val="28"/>
        </w:rPr>
        <w:t xml:space="preserve">В соответствии с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руководствуясь статьей 18 Устава Боготольского района </w:t>
      </w:r>
    </w:p>
    <w:p w14:paraId="280C7DB8" w14:textId="77777777" w:rsidR="001F3580" w:rsidRPr="001F3580" w:rsidRDefault="001F3580" w:rsidP="001F3580">
      <w:pPr>
        <w:pStyle w:val="ConsPlusTitle"/>
        <w:tabs>
          <w:tab w:val="left" w:pos="300"/>
        </w:tabs>
        <w:ind w:firstLine="709"/>
        <w:contextualSpacing/>
        <w:jc w:val="both"/>
        <w:rPr>
          <w:rFonts w:ascii="Times New Roman" w:hAnsi="Times New Roman" w:cs="Times New Roman"/>
          <w:b w:val="0"/>
          <w:kern w:val="2"/>
          <w:sz w:val="28"/>
          <w:szCs w:val="28"/>
        </w:rPr>
      </w:pPr>
      <w:r w:rsidRPr="001F3580">
        <w:rPr>
          <w:rFonts w:ascii="Times New Roman" w:hAnsi="Times New Roman" w:cs="Times New Roman"/>
          <w:b w:val="0"/>
          <w:kern w:val="2"/>
          <w:sz w:val="28"/>
          <w:szCs w:val="28"/>
        </w:rPr>
        <w:t xml:space="preserve">ПОСТАНОВЛЯЮ: </w:t>
      </w:r>
    </w:p>
    <w:p w14:paraId="023FBDC9" w14:textId="67702427" w:rsidR="00B479E6" w:rsidRDefault="001F3580" w:rsidP="001F3580">
      <w:pPr>
        <w:pStyle w:val="a8"/>
        <w:numPr>
          <w:ilvl w:val="0"/>
          <w:numId w:val="1"/>
        </w:numPr>
        <w:tabs>
          <w:tab w:val="left" w:pos="993"/>
        </w:tabs>
        <w:ind w:left="0" w:firstLine="709"/>
        <w:jc w:val="both"/>
        <w:rPr>
          <w:kern w:val="2"/>
          <w:sz w:val="28"/>
          <w:szCs w:val="28"/>
        </w:rPr>
      </w:pPr>
      <w:r w:rsidRPr="00577CAB">
        <w:rPr>
          <w:kern w:val="2"/>
          <w:sz w:val="28"/>
          <w:szCs w:val="28"/>
        </w:rPr>
        <w:t xml:space="preserve">Внести в </w:t>
      </w:r>
      <w:r w:rsidR="00577CAB" w:rsidRPr="00577CAB">
        <w:rPr>
          <w:kern w:val="2"/>
          <w:sz w:val="28"/>
          <w:szCs w:val="28"/>
        </w:rPr>
        <w:t xml:space="preserve">приложение </w:t>
      </w:r>
      <w:r w:rsidR="00B479E6">
        <w:rPr>
          <w:kern w:val="2"/>
          <w:sz w:val="28"/>
          <w:szCs w:val="28"/>
        </w:rPr>
        <w:t>7</w:t>
      </w:r>
      <w:r w:rsidR="00126867">
        <w:rPr>
          <w:kern w:val="2"/>
          <w:sz w:val="28"/>
          <w:szCs w:val="28"/>
        </w:rPr>
        <w:t xml:space="preserve"> «Подпрограмма 4 «Осуществление полномочий переданных сельскими советами Боготольского района по созданию условий для обеспечения доступным и комфортным жильем граждан Боготольского района», </w:t>
      </w:r>
      <w:r w:rsidR="00577CAB">
        <w:rPr>
          <w:kern w:val="2"/>
          <w:sz w:val="28"/>
          <w:szCs w:val="28"/>
        </w:rPr>
        <w:t>постановлени</w:t>
      </w:r>
      <w:r w:rsidR="00577CAB" w:rsidRPr="00577CAB">
        <w:rPr>
          <w:kern w:val="2"/>
          <w:sz w:val="28"/>
          <w:szCs w:val="28"/>
        </w:rPr>
        <w:t xml:space="preserve">я </w:t>
      </w:r>
      <w:r w:rsidRPr="00577CAB">
        <w:rPr>
          <w:kern w:val="2"/>
          <w:sz w:val="28"/>
          <w:szCs w:val="28"/>
        </w:rPr>
        <w:t>администрации Боготольского района от 10 октября 2013 года №759-п «Об утверждении муниципальной программы Боготольского района Красноярского края «Обеспечение доступным и комфортным жильем граждан Бо</w:t>
      </w:r>
      <w:r w:rsidR="003707CB" w:rsidRPr="00577CAB">
        <w:rPr>
          <w:kern w:val="2"/>
          <w:sz w:val="28"/>
          <w:szCs w:val="28"/>
        </w:rPr>
        <w:t>готольского района»</w:t>
      </w:r>
      <w:r w:rsidR="00B479E6">
        <w:rPr>
          <w:kern w:val="2"/>
          <w:sz w:val="28"/>
          <w:szCs w:val="28"/>
        </w:rPr>
        <w:t>,</w:t>
      </w:r>
      <w:r w:rsidR="00577CAB" w:rsidRPr="00577CAB">
        <w:rPr>
          <w:kern w:val="2"/>
          <w:sz w:val="28"/>
          <w:szCs w:val="28"/>
        </w:rPr>
        <w:t xml:space="preserve"> </w:t>
      </w:r>
      <w:r w:rsidR="003707CB" w:rsidRPr="00577CAB">
        <w:rPr>
          <w:kern w:val="2"/>
          <w:sz w:val="28"/>
          <w:szCs w:val="28"/>
        </w:rPr>
        <w:t xml:space="preserve"> </w:t>
      </w:r>
      <w:r w:rsidR="00B479E6">
        <w:rPr>
          <w:kern w:val="2"/>
          <w:sz w:val="28"/>
          <w:szCs w:val="28"/>
        </w:rPr>
        <w:t>следующие изменения</w:t>
      </w:r>
      <w:r w:rsidR="007228B3">
        <w:rPr>
          <w:kern w:val="2"/>
          <w:sz w:val="28"/>
          <w:szCs w:val="28"/>
        </w:rPr>
        <w:t xml:space="preserve"> и дополнения</w:t>
      </w:r>
      <w:r w:rsidR="00B479E6">
        <w:rPr>
          <w:kern w:val="2"/>
          <w:sz w:val="28"/>
          <w:szCs w:val="28"/>
        </w:rPr>
        <w:t>:</w:t>
      </w:r>
    </w:p>
    <w:p w14:paraId="5BD14528" w14:textId="07D0728E" w:rsidR="00F806CD" w:rsidRDefault="00F806CD" w:rsidP="00BC065B">
      <w:pPr>
        <w:pStyle w:val="a9"/>
        <w:ind w:firstLine="708"/>
        <w:jc w:val="both"/>
        <w:rPr>
          <w:rFonts w:ascii="Times New Roman" w:hAnsi="Times New Roman" w:cs="Times New Roman"/>
          <w:kern w:val="2"/>
          <w:sz w:val="28"/>
          <w:szCs w:val="28"/>
        </w:rPr>
      </w:pPr>
      <w:r w:rsidRPr="00F806CD">
        <w:rPr>
          <w:rFonts w:ascii="Times New Roman" w:hAnsi="Times New Roman" w:cs="Times New Roman"/>
          <w:kern w:val="2"/>
          <w:sz w:val="28"/>
          <w:szCs w:val="28"/>
        </w:rPr>
        <w:t xml:space="preserve">- </w:t>
      </w:r>
      <w:r w:rsidR="00BC065B">
        <w:rPr>
          <w:rFonts w:ascii="Times New Roman" w:hAnsi="Times New Roman" w:cs="Times New Roman"/>
          <w:kern w:val="2"/>
          <w:sz w:val="28"/>
          <w:szCs w:val="28"/>
        </w:rPr>
        <w:t>пункт 4 раздела 1 «Общие положения» изложить в следующей редакции:</w:t>
      </w:r>
    </w:p>
    <w:p w14:paraId="4E4D417A" w14:textId="77777777" w:rsidR="00BC065B" w:rsidRDefault="00BC065B" w:rsidP="00BC065B">
      <w:pPr>
        <w:pStyle w:val="a9"/>
        <w:ind w:firstLine="708"/>
        <w:jc w:val="both"/>
        <w:rPr>
          <w:rFonts w:ascii="Times New Roman" w:hAnsi="Times New Roman" w:cs="Times New Roman"/>
          <w:kern w:val="2"/>
          <w:sz w:val="28"/>
          <w:szCs w:val="28"/>
        </w:rPr>
      </w:pPr>
      <w:r>
        <w:rPr>
          <w:rFonts w:ascii="Times New Roman" w:hAnsi="Times New Roman" w:cs="Times New Roman"/>
          <w:kern w:val="2"/>
          <w:sz w:val="28"/>
          <w:szCs w:val="28"/>
        </w:rPr>
        <w:t>«4. Социальная выплата может быть использована:</w:t>
      </w:r>
    </w:p>
    <w:p w14:paraId="7784B336" w14:textId="452CC058" w:rsidR="00BC065B" w:rsidRPr="00BC065B" w:rsidRDefault="00BC065B" w:rsidP="007228B3">
      <w:pPr>
        <w:pStyle w:val="a9"/>
        <w:ind w:firstLine="708"/>
        <w:jc w:val="both"/>
        <w:rPr>
          <w:rFonts w:ascii="Times New Roman" w:eastAsia="Times New Roman" w:hAnsi="Times New Roman" w:cs="Times New Roman"/>
          <w:sz w:val="28"/>
          <w:szCs w:val="28"/>
        </w:rPr>
      </w:pPr>
      <w:bookmarkStart w:id="0" w:name="_Hlk162611409"/>
      <w:r w:rsidRPr="00BC065B">
        <w:rPr>
          <w:rFonts w:ascii="Times New Roman" w:eastAsia="Times New Roman" w:hAnsi="Times New Roman" w:cs="Times New Roman"/>
          <w:sz w:val="28"/>
          <w:szCs w:val="28"/>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38DC24AA" w14:textId="015B1039" w:rsidR="00BC065B" w:rsidRPr="00BC065B" w:rsidRDefault="007228B3" w:rsidP="00BC065B">
      <w:pPr>
        <w:pStyle w:val="a9"/>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BC065B" w:rsidRPr="00BC065B">
        <w:rPr>
          <w:rFonts w:ascii="Times New Roman" w:eastAsia="Times New Roman" w:hAnsi="Times New Roman" w:cs="Times New Roman"/>
          <w:sz w:val="28"/>
          <w:szCs w:val="28"/>
        </w:rPr>
        <w:t xml:space="preserve">)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w:t>
      </w:r>
      <w:r w:rsidR="00BC065B" w:rsidRPr="00BC065B">
        <w:rPr>
          <w:rFonts w:ascii="Times New Roman" w:eastAsia="Times New Roman" w:hAnsi="Times New Roman" w:cs="Times New Roman"/>
          <w:sz w:val="28"/>
          <w:szCs w:val="28"/>
        </w:rPr>
        <w:lastRenderedPageBreak/>
        <w:t xml:space="preserve">супругов в молодой семье является членом жилищного, жилищно-строительного, жилищного накопительного кооператива (далее - кооператив); </w:t>
      </w:r>
    </w:p>
    <w:p w14:paraId="707765F2" w14:textId="6A446298" w:rsidR="00BC065B" w:rsidRPr="00BC065B" w:rsidRDefault="007228B3" w:rsidP="00BC065B">
      <w:pPr>
        <w:pStyle w:val="a9"/>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BC065B" w:rsidRPr="00BC065B">
        <w:rPr>
          <w:rFonts w:ascii="Times New Roman" w:eastAsia="Times New Roman" w:hAnsi="Times New Roman" w:cs="Times New Roman"/>
          <w:sz w:val="28"/>
          <w:szCs w:val="28"/>
        </w:rPr>
        <w:t xml:space="preserve">)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14:paraId="17FDE521" w14:textId="4E3E9A19" w:rsidR="00BC065B" w:rsidRDefault="007228B3" w:rsidP="00BC065B">
      <w:pPr>
        <w:pStyle w:val="a9"/>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BC065B" w:rsidRPr="00BC065B">
        <w:rPr>
          <w:rFonts w:ascii="Times New Roman" w:eastAsia="Times New Roman" w:hAnsi="Times New Roman" w:cs="Times New Roman"/>
          <w:sz w:val="28"/>
          <w:szCs w:val="28"/>
        </w:rPr>
        <w:t xml:space="preserve">)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w:t>
      </w:r>
    </w:p>
    <w:p w14:paraId="7D5524E2" w14:textId="0195E56F" w:rsidR="007228B3" w:rsidRPr="00BC065B" w:rsidRDefault="007228B3" w:rsidP="007228B3">
      <w:pPr>
        <w:pStyle w:val="a9"/>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w:t>
      </w:r>
      <w:r w:rsidRPr="00BC065B">
        <w:rPr>
          <w:rFonts w:ascii="Times New Roman" w:eastAsia="Times New Roman" w:hAnsi="Times New Roman" w:cs="Times New Roman"/>
          <w:sz w:val="28"/>
          <w:szCs w:val="28"/>
        </w:rPr>
        <w:t xml:space="preserve">для оплаты цены договора строительного подряда на строительство жилого дома (далее - договор строительного подряда); </w:t>
      </w:r>
    </w:p>
    <w:p w14:paraId="3247574D" w14:textId="08E0876E" w:rsidR="007228B3" w:rsidRPr="00BC065B" w:rsidRDefault="007228B3" w:rsidP="00BC065B">
      <w:pPr>
        <w:pStyle w:val="a9"/>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r w:rsidRPr="00BC065B">
        <w:rPr>
          <w:rFonts w:ascii="Times New Roman" w:eastAsia="Times New Roman" w:hAnsi="Times New Roman" w:cs="Times New Roman"/>
          <w:sz w:val="28"/>
          <w:szCs w:val="28"/>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565CF2CA" w14:textId="5E85714D" w:rsidR="00BC065B" w:rsidRPr="00BC065B" w:rsidRDefault="007228B3" w:rsidP="00BC065B">
      <w:pPr>
        <w:pStyle w:val="a9"/>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BC065B" w:rsidRPr="00BC065B">
        <w:rPr>
          <w:rFonts w:ascii="Times New Roman" w:eastAsia="Times New Roman" w:hAnsi="Times New Roman" w:cs="Times New Roman"/>
          <w:sz w:val="28"/>
          <w:szCs w:val="28"/>
        </w:rPr>
        <w:t xml:space="preserve">)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 </w:t>
      </w:r>
    </w:p>
    <w:p w14:paraId="5ECF2C5B" w14:textId="1D70BBC7" w:rsidR="00BC065B" w:rsidRPr="00BC065B" w:rsidRDefault="007228B3" w:rsidP="00BC065B">
      <w:pPr>
        <w:pStyle w:val="a9"/>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BC065B" w:rsidRPr="00BC065B">
        <w:rPr>
          <w:rFonts w:ascii="Times New Roman" w:eastAsia="Times New Roman" w:hAnsi="Times New Roman" w:cs="Times New Roman"/>
          <w:sz w:val="28"/>
          <w:szCs w:val="28"/>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6" w:history="1">
        <w:r w:rsidR="00BC065B" w:rsidRPr="00BC065B">
          <w:rPr>
            <w:rFonts w:ascii="Times New Roman" w:eastAsia="Times New Roman" w:hAnsi="Times New Roman" w:cs="Times New Roman"/>
            <w:sz w:val="28"/>
            <w:szCs w:val="28"/>
          </w:rPr>
          <w:t>пунктом 5 части 4 статьи 4</w:t>
        </w:r>
      </w:hyperlink>
      <w:r w:rsidR="00BC065B" w:rsidRPr="00BC065B">
        <w:rPr>
          <w:rFonts w:ascii="Times New Roman" w:eastAsia="Times New Roman" w:hAnsi="Times New Roman" w:cs="Times New Roman"/>
          <w:sz w:val="28"/>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 </w:t>
      </w:r>
    </w:p>
    <w:p w14:paraId="62C7679C" w14:textId="11315216" w:rsidR="00BC065B" w:rsidRDefault="00BC065B" w:rsidP="00BC065B">
      <w:pPr>
        <w:pStyle w:val="a9"/>
        <w:ind w:firstLine="708"/>
        <w:jc w:val="both"/>
        <w:rPr>
          <w:rFonts w:ascii="Times New Roman" w:hAnsi="Times New Roman" w:cs="Times New Roman"/>
          <w:kern w:val="2"/>
          <w:sz w:val="28"/>
          <w:szCs w:val="28"/>
        </w:rPr>
      </w:pPr>
      <w:r w:rsidRPr="00BC065B">
        <w:rPr>
          <w:rFonts w:ascii="Times New Roman" w:eastAsia="Times New Roman" w:hAnsi="Times New Roman" w:cs="Times New Roman"/>
          <w:sz w:val="28"/>
          <w:szCs w:val="28"/>
        </w:rPr>
        <w:t xml:space="preserve">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w:t>
      </w:r>
      <w:r w:rsidRPr="00BC065B">
        <w:rPr>
          <w:rFonts w:ascii="Times New Roman" w:eastAsia="Times New Roman" w:hAnsi="Times New Roman" w:cs="Times New Roman"/>
          <w:sz w:val="28"/>
          <w:szCs w:val="28"/>
        </w:rPr>
        <w:lastRenderedPageBreak/>
        <w:t xml:space="preserve">исполнения обязательств по указанным жилищным кредитам либо кредитам (займам) на погашение ранее предоставленного жилищного кредита). </w:t>
      </w:r>
      <w:r w:rsidRPr="00BC065B">
        <w:rPr>
          <w:rFonts w:ascii="Times New Roman" w:hAnsi="Times New Roman" w:cs="Times New Roman"/>
          <w:kern w:val="2"/>
          <w:sz w:val="28"/>
          <w:szCs w:val="28"/>
        </w:rPr>
        <w:t>»</w:t>
      </w:r>
      <w:bookmarkEnd w:id="0"/>
      <w:r>
        <w:rPr>
          <w:rFonts w:ascii="Times New Roman" w:hAnsi="Times New Roman" w:cs="Times New Roman"/>
          <w:kern w:val="2"/>
          <w:sz w:val="28"/>
          <w:szCs w:val="28"/>
        </w:rPr>
        <w:t>.</w:t>
      </w:r>
    </w:p>
    <w:p w14:paraId="2C26D9BB" w14:textId="1A826E61" w:rsidR="00BC065B" w:rsidRDefault="00EB1064" w:rsidP="00BC065B">
      <w:pPr>
        <w:pStyle w:val="a9"/>
        <w:ind w:firstLine="708"/>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пункт 6 раздела 1 «Общие положения» изложить в следующей редакции:</w:t>
      </w:r>
    </w:p>
    <w:p w14:paraId="4D70DD3D" w14:textId="104B88D0" w:rsidR="00216FF8" w:rsidRPr="00216FF8" w:rsidRDefault="00EB1064" w:rsidP="00216FF8">
      <w:pPr>
        <w:pStyle w:val="a9"/>
        <w:ind w:firstLine="708"/>
        <w:jc w:val="both"/>
        <w:rPr>
          <w:rFonts w:ascii="Times New Roman" w:eastAsia="Times New Roman" w:hAnsi="Times New Roman" w:cs="Times New Roman"/>
          <w:sz w:val="28"/>
          <w:szCs w:val="28"/>
        </w:rPr>
      </w:pPr>
      <w:r w:rsidRPr="00216FF8">
        <w:rPr>
          <w:rFonts w:ascii="Times New Roman" w:eastAsia="Calibri" w:hAnsi="Times New Roman" w:cs="Times New Roman"/>
          <w:kern w:val="2"/>
          <w:sz w:val="28"/>
          <w:szCs w:val="28"/>
        </w:rPr>
        <w:t>«</w:t>
      </w:r>
      <w:r w:rsidR="00216FF8">
        <w:rPr>
          <w:rFonts w:ascii="Times New Roman" w:eastAsia="Calibri" w:hAnsi="Times New Roman" w:cs="Times New Roman"/>
          <w:kern w:val="2"/>
          <w:sz w:val="28"/>
          <w:szCs w:val="28"/>
        </w:rPr>
        <w:t xml:space="preserve">6. </w:t>
      </w:r>
      <w:bookmarkStart w:id="1" w:name="_Hlk162611501"/>
      <w:r w:rsidR="00216FF8" w:rsidRPr="00216FF8">
        <w:rPr>
          <w:rFonts w:ascii="Times New Roman" w:hAnsi="Times New Roman" w:cs="Times New Roman"/>
          <w:kern w:val="2"/>
          <w:sz w:val="28"/>
          <w:szCs w:val="28"/>
          <w:lang w:eastAsia="en-US"/>
        </w:rPr>
        <w:t>Применительно к настоящему мероприятию под нуждающимися в жилых помещениях понимаются молодые семьи</w:t>
      </w:r>
      <w:r w:rsidR="00216FF8" w:rsidRPr="00216FF8">
        <w:rPr>
          <w:rFonts w:ascii="Times New Roman" w:hAnsi="Times New Roman" w:cs="Times New Roman"/>
          <w:kern w:val="2"/>
          <w:sz w:val="28"/>
          <w:szCs w:val="28"/>
          <w:lang w:eastAsia="en-US"/>
        </w:rPr>
        <w:t xml:space="preserve"> </w:t>
      </w:r>
      <w:r w:rsidR="00216FF8" w:rsidRPr="00216FF8">
        <w:rPr>
          <w:rFonts w:ascii="Times New Roman" w:eastAsia="Times New Roman" w:hAnsi="Times New Roman" w:cs="Times New Roman"/>
          <w:sz w:val="28"/>
          <w:szCs w:val="28"/>
        </w:rPr>
        <w:t xml:space="preserve">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7" w:history="1">
        <w:r w:rsidR="00216FF8" w:rsidRPr="00216FF8">
          <w:rPr>
            <w:rFonts w:ascii="Times New Roman" w:eastAsia="Times New Roman" w:hAnsi="Times New Roman" w:cs="Times New Roman"/>
            <w:sz w:val="28"/>
            <w:szCs w:val="28"/>
          </w:rPr>
          <w:t>статьей 51</w:t>
        </w:r>
      </w:hyperlink>
      <w:r w:rsidR="00216FF8" w:rsidRPr="00216FF8">
        <w:rPr>
          <w:rFonts w:ascii="Times New Roman" w:eastAsia="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14:paraId="18D14885" w14:textId="0FC63990" w:rsidR="00EB1064" w:rsidRDefault="00216FF8" w:rsidP="00216FF8">
      <w:pPr>
        <w:pStyle w:val="a9"/>
        <w:ind w:firstLine="708"/>
        <w:jc w:val="both"/>
        <w:rPr>
          <w:rFonts w:ascii="Times New Roman" w:eastAsia="Calibri" w:hAnsi="Times New Roman" w:cs="Times New Roman"/>
          <w:kern w:val="2"/>
          <w:sz w:val="28"/>
          <w:szCs w:val="28"/>
        </w:rPr>
      </w:pPr>
      <w:r w:rsidRPr="00216FF8">
        <w:rPr>
          <w:rFonts w:ascii="Times New Roman" w:eastAsia="Times New Roman" w:hAnsi="Times New Roman" w:cs="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bookmarkEnd w:id="1"/>
      <w:r w:rsidRPr="00216FF8">
        <w:rPr>
          <w:rFonts w:ascii="Times New Roman" w:eastAsia="Times New Roman" w:hAnsi="Times New Roman" w:cs="Times New Roman"/>
          <w:sz w:val="28"/>
          <w:szCs w:val="28"/>
        </w:rPr>
        <w:t>.</w:t>
      </w:r>
      <w:r w:rsidR="00EB1064" w:rsidRPr="00216FF8">
        <w:rPr>
          <w:rFonts w:ascii="Times New Roman" w:eastAsia="Calibri" w:hAnsi="Times New Roman" w:cs="Times New Roman"/>
          <w:kern w:val="2"/>
          <w:sz w:val="28"/>
          <w:szCs w:val="28"/>
        </w:rPr>
        <w:t>»</w:t>
      </w:r>
      <w:r w:rsidRPr="00216FF8">
        <w:rPr>
          <w:rFonts w:ascii="Times New Roman" w:eastAsia="Calibri" w:hAnsi="Times New Roman" w:cs="Times New Roman"/>
          <w:kern w:val="2"/>
          <w:sz w:val="28"/>
          <w:szCs w:val="28"/>
        </w:rPr>
        <w:t>.</w:t>
      </w:r>
    </w:p>
    <w:p w14:paraId="429AF90B" w14:textId="3F6A271D" w:rsidR="00A5014D" w:rsidRPr="00A5014D" w:rsidRDefault="00A5014D" w:rsidP="00216FF8">
      <w:pPr>
        <w:pStyle w:val="a9"/>
        <w:ind w:firstLine="708"/>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Pr="00A5014D">
        <w:rPr>
          <w:rFonts w:ascii="Times New Roman" w:eastAsia="Calibri" w:hAnsi="Times New Roman" w:cs="Times New Roman"/>
          <w:kern w:val="2"/>
          <w:sz w:val="28"/>
          <w:szCs w:val="28"/>
        </w:rPr>
        <w:t>подпункт «г» пункта 5 раздела 2 «</w:t>
      </w:r>
      <w:r w:rsidRPr="00A5014D">
        <w:rPr>
          <w:rFonts w:ascii="Times New Roman" w:hAnsi="Times New Roman" w:cs="Times New Roman"/>
          <w:kern w:val="2"/>
          <w:sz w:val="28"/>
          <w:szCs w:val="28"/>
          <w:lang w:eastAsia="en-US"/>
        </w:rPr>
        <w:t>Порядок признания молодой семьи участником мероприятия 1 и формирования списков молодых семей – участников мероприятия, изъявивших желание получить социальную выплату в планируемом году</w:t>
      </w:r>
      <w:r w:rsidRPr="00A5014D">
        <w:rPr>
          <w:rFonts w:ascii="Times New Roman" w:eastAsia="Calibri" w:hAnsi="Times New Roman" w:cs="Times New Roman"/>
          <w:kern w:val="2"/>
          <w:sz w:val="28"/>
          <w:szCs w:val="28"/>
        </w:rPr>
        <w:t>» изложить в следующей редакции:</w:t>
      </w:r>
    </w:p>
    <w:p w14:paraId="666B5175" w14:textId="0897707A" w:rsidR="00A5014D" w:rsidRDefault="00A5014D" w:rsidP="00A5014D">
      <w:pPr>
        <w:pStyle w:val="aa"/>
        <w:spacing w:after="0" w:line="288" w:lineRule="atLeast"/>
        <w:ind w:firstLine="540"/>
        <w:jc w:val="both"/>
        <w:rPr>
          <w:rFonts w:eastAsia="Times New Roman"/>
          <w:sz w:val="28"/>
          <w:szCs w:val="28"/>
        </w:rPr>
      </w:pPr>
      <w:r w:rsidRPr="00A5014D">
        <w:rPr>
          <w:rFonts w:eastAsia="Calibri"/>
          <w:kern w:val="2"/>
          <w:sz w:val="28"/>
          <w:szCs w:val="28"/>
        </w:rPr>
        <w:t>«</w:t>
      </w:r>
      <w:bookmarkStart w:id="2" w:name="_Hlk162611581"/>
      <w:r w:rsidRPr="00A5014D">
        <w:rPr>
          <w:rFonts w:eastAsia="Calibri"/>
          <w:kern w:val="2"/>
          <w:sz w:val="28"/>
          <w:szCs w:val="28"/>
        </w:rPr>
        <w:t xml:space="preserve">г) </w:t>
      </w:r>
      <w:r w:rsidRPr="00A5014D">
        <w:rPr>
          <w:rFonts w:eastAsia="Times New Roman"/>
          <w:sz w:val="28"/>
          <w:szCs w:val="28"/>
        </w:rPr>
        <w:t xml:space="preserve">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8" w:history="1">
        <w:r w:rsidRPr="00A5014D">
          <w:rPr>
            <w:rFonts w:eastAsia="Times New Roman"/>
            <w:sz w:val="28"/>
            <w:szCs w:val="28"/>
          </w:rPr>
          <w:t>законом</w:t>
        </w:r>
      </w:hyperlink>
      <w:r w:rsidRPr="00A5014D">
        <w:rPr>
          <w:rFonts w:eastAsia="Times New Roman"/>
          <w:sz w:val="28"/>
          <w:szCs w:val="28"/>
        </w:rPr>
        <w:t xml:space="preserve"> </w:t>
      </w:r>
      <w:r>
        <w:rPr>
          <w:rFonts w:eastAsia="Times New Roman"/>
          <w:sz w:val="28"/>
          <w:szCs w:val="28"/>
        </w:rPr>
        <w:t>«</w:t>
      </w:r>
      <w:r w:rsidRPr="00A5014D">
        <w:rPr>
          <w:rFonts w:eastAsia="Times New Roman"/>
          <w:sz w:val="28"/>
          <w:szCs w:val="28"/>
        </w:rPr>
        <w:t xml:space="preserve">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w:t>
      </w:r>
      <w:r>
        <w:rPr>
          <w:rFonts w:eastAsia="Times New Roman"/>
          <w:sz w:val="28"/>
          <w:szCs w:val="28"/>
        </w:rPr>
        <w:t>«</w:t>
      </w:r>
      <w:r w:rsidRPr="00A5014D">
        <w:rPr>
          <w:rFonts w:eastAsia="Times New Roman"/>
          <w:sz w:val="28"/>
          <w:szCs w:val="28"/>
        </w:rPr>
        <w:t>Об актах гражданского состояния</w:t>
      </w:r>
      <w:r>
        <w:rPr>
          <w:rFonts w:eastAsia="Times New Roman"/>
          <w:sz w:val="28"/>
          <w:szCs w:val="28"/>
        </w:rPr>
        <w:t>».</w:t>
      </w:r>
      <w:bookmarkEnd w:id="2"/>
      <w:r w:rsidR="00685972">
        <w:rPr>
          <w:rFonts w:eastAsia="Times New Roman"/>
          <w:sz w:val="28"/>
          <w:szCs w:val="28"/>
        </w:rPr>
        <w:t>».</w:t>
      </w:r>
    </w:p>
    <w:p w14:paraId="106C7766" w14:textId="0FF1549C" w:rsidR="00BC2B2C" w:rsidRPr="007228B3" w:rsidRDefault="00BC2B2C" w:rsidP="007228B3">
      <w:pPr>
        <w:pStyle w:val="aa"/>
        <w:spacing w:after="0" w:line="288" w:lineRule="atLeast"/>
        <w:ind w:firstLine="540"/>
        <w:jc w:val="both"/>
        <w:rPr>
          <w:rFonts w:eastAsia="Times New Roman"/>
          <w:sz w:val="28"/>
          <w:szCs w:val="28"/>
        </w:rPr>
      </w:pPr>
      <w:r>
        <w:rPr>
          <w:rFonts w:eastAsia="Times New Roman"/>
          <w:sz w:val="28"/>
          <w:szCs w:val="28"/>
        </w:rPr>
        <w:t xml:space="preserve">- </w:t>
      </w:r>
      <w:r w:rsidR="0073639B">
        <w:rPr>
          <w:rFonts w:eastAsia="Times New Roman"/>
          <w:sz w:val="28"/>
          <w:szCs w:val="28"/>
        </w:rPr>
        <w:t xml:space="preserve">в абзаце третьем пункта 9 раздела 5 </w:t>
      </w:r>
      <w:r w:rsidR="0073639B" w:rsidRPr="0073639B">
        <w:rPr>
          <w:rFonts w:eastAsia="Times New Roman"/>
          <w:sz w:val="28"/>
          <w:szCs w:val="28"/>
        </w:rPr>
        <w:t>«</w:t>
      </w:r>
      <w:r w:rsidR="0073639B" w:rsidRPr="0073639B">
        <w:rPr>
          <w:rFonts w:eastAsia="Calibri"/>
          <w:kern w:val="2"/>
          <w:sz w:val="28"/>
          <w:szCs w:val="28"/>
        </w:rPr>
        <w:t>Правила выдачи и реализации свидетельств на получение социальных выплат на приобретение жилья или строительство индивидуального жилого дома</w:t>
      </w:r>
      <w:r w:rsidR="0073639B" w:rsidRPr="0073639B">
        <w:rPr>
          <w:rFonts w:eastAsia="Times New Roman"/>
          <w:sz w:val="28"/>
          <w:szCs w:val="28"/>
        </w:rPr>
        <w:t>»</w:t>
      </w:r>
      <w:r w:rsidR="0073639B">
        <w:rPr>
          <w:rFonts w:eastAsia="Times New Roman"/>
          <w:sz w:val="28"/>
          <w:szCs w:val="28"/>
        </w:rPr>
        <w:t xml:space="preserve"> после цифры «10» добавить слово «рабочих».</w:t>
      </w:r>
    </w:p>
    <w:p w14:paraId="0656E960" w14:textId="77777777" w:rsidR="001F3580" w:rsidRPr="001F3580" w:rsidRDefault="001F3580" w:rsidP="001F3580">
      <w:pPr>
        <w:pStyle w:val="a8"/>
        <w:tabs>
          <w:tab w:val="left" w:pos="993"/>
        </w:tabs>
        <w:ind w:left="0" w:firstLine="709"/>
        <w:jc w:val="both"/>
        <w:rPr>
          <w:kern w:val="2"/>
          <w:sz w:val="28"/>
          <w:szCs w:val="28"/>
        </w:rPr>
      </w:pPr>
      <w:r w:rsidRPr="001F3580">
        <w:rPr>
          <w:sz w:val="28"/>
          <w:szCs w:val="28"/>
        </w:rPr>
        <w:t>2.</w:t>
      </w:r>
      <w:r w:rsidR="006C3AAF">
        <w:rPr>
          <w:sz w:val="28"/>
          <w:szCs w:val="28"/>
        </w:rPr>
        <w:t xml:space="preserve"> </w:t>
      </w:r>
      <w:r w:rsidRPr="001F3580">
        <w:rPr>
          <w:sz w:val="28"/>
          <w:szCs w:val="28"/>
        </w:rPr>
        <w:t xml:space="preserve">Контроль за исполнением постановления </w:t>
      </w:r>
      <w:r w:rsidR="009E448B">
        <w:rPr>
          <w:sz w:val="28"/>
          <w:szCs w:val="28"/>
        </w:rPr>
        <w:t>оставляю за собой.</w:t>
      </w:r>
    </w:p>
    <w:p w14:paraId="4F43B32F" w14:textId="77777777" w:rsidR="001F3580" w:rsidRPr="001F3580" w:rsidRDefault="001F3580" w:rsidP="001F3580">
      <w:pPr>
        <w:pStyle w:val="a8"/>
        <w:ind w:left="0" w:right="-5" w:firstLine="709"/>
        <w:jc w:val="both"/>
        <w:rPr>
          <w:sz w:val="28"/>
          <w:szCs w:val="28"/>
        </w:rPr>
      </w:pPr>
      <w:r w:rsidRPr="001F3580">
        <w:rPr>
          <w:sz w:val="28"/>
          <w:szCs w:val="28"/>
        </w:rPr>
        <w:t>3.Настоящее 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r w:rsidRPr="001F3580">
        <w:rPr>
          <w:sz w:val="28"/>
          <w:szCs w:val="28"/>
          <w:u w:val="single"/>
          <w:lang w:val="en-US"/>
        </w:rPr>
        <w:t>www</w:t>
      </w:r>
      <w:r w:rsidRPr="001F3580">
        <w:rPr>
          <w:sz w:val="28"/>
          <w:szCs w:val="28"/>
          <w:u w:val="single"/>
        </w:rPr>
        <w:t>.bogotol-r.ru</w:t>
      </w:r>
      <w:r w:rsidRPr="001F3580">
        <w:rPr>
          <w:sz w:val="28"/>
          <w:szCs w:val="28"/>
        </w:rPr>
        <w:t>).</w:t>
      </w:r>
    </w:p>
    <w:p w14:paraId="733DEB76" w14:textId="77777777" w:rsidR="001F3580" w:rsidRPr="001F3580" w:rsidRDefault="001F3580" w:rsidP="001F3580">
      <w:pPr>
        <w:ind w:firstLine="709"/>
        <w:jc w:val="both"/>
        <w:rPr>
          <w:rFonts w:ascii="Times New Roman" w:hAnsi="Times New Roman" w:cs="Times New Roman"/>
          <w:sz w:val="28"/>
          <w:szCs w:val="28"/>
        </w:rPr>
      </w:pPr>
      <w:r w:rsidRPr="001F3580">
        <w:rPr>
          <w:rFonts w:ascii="Times New Roman" w:hAnsi="Times New Roman" w:cs="Times New Roman"/>
          <w:sz w:val="28"/>
          <w:szCs w:val="28"/>
        </w:rPr>
        <w:lastRenderedPageBreak/>
        <w:t>4.Постановление вступает в силу после его официального опубл</w:t>
      </w:r>
      <w:r w:rsidR="009E448B">
        <w:rPr>
          <w:rFonts w:ascii="Times New Roman" w:hAnsi="Times New Roman" w:cs="Times New Roman"/>
          <w:sz w:val="28"/>
          <w:szCs w:val="28"/>
        </w:rPr>
        <w:t>икования.</w:t>
      </w:r>
    </w:p>
    <w:p w14:paraId="297F0275" w14:textId="77777777" w:rsidR="001F3580" w:rsidRPr="001F3580" w:rsidRDefault="001F3580" w:rsidP="001F3580">
      <w:pPr>
        <w:contextualSpacing/>
        <w:jc w:val="both"/>
        <w:rPr>
          <w:rFonts w:ascii="Times New Roman" w:hAnsi="Times New Roman" w:cs="Times New Roman"/>
          <w:kern w:val="2"/>
          <w:sz w:val="28"/>
          <w:szCs w:val="28"/>
        </w:rPr>
      </w:pPr>
    </w:p>
    <w:p w14:paraId="088E0E43" w14:textId="77777777" w:rsidR="001F3580" w:rsidRPr="001F3580" w:rsidRDefault="001F3580" w:rsidP="001F3580">
      <w:pPr>
        <w:contextualSpacing/>
        <w:jc w:val="both"/>
        <w:rPr>
          <w:rFonts w:ascii="Times New Roman" w:hAnsi="Times New Roman" w:cs="Times New Roman"/>
          <w:kern w:val="2"/>
          <w:sz w:val="28"/>
          <w:szCs w:val="28"/>
        </w:rPr>
      </w:pPr>
    </w:p>
    <w:p w14:paraId="4CC5C5F4" w14:textId="77777777" w:rsidR="001F3580" w:rsidRPr="001F3580" w:rsidRDefault="001F3580" w:rsidP="001F3580">
      <w:pPr>
        <w:rPr>
          <w:rFonts w:ascii="Times New Roman" w:hAnsi="Times New Roman" w:cs="Times New Roman"/>
          <w:sz w:val="28"/>
          <w:szCs w:val="28"/>
        </w:rPr>
      </w:pPr>
      <w:r w:rsidRPr="001F3580">
        <w:rPr>
          <w:rFonts w:ascii="Times New Roman" w:hAnsi="Times New Roman" w:cs="Times New Roman"/>
          <w:sz w:val="28"/>
          <w:szCs w:val="28"/>
        </w:rPr>
        <w:t>Г</w:t>
      </w:r>
      <w:r w:rsidR="00126867">
        <w:rPr>
          <w:rFonts w:ascii="Times New Roman" w:hAnsi="Times New Roman" w:cs="Times New Roman"/>
          <w:sz w:val="28"/>
          <w:szCs w:val="28"/>
        </w:rPr>
        <w:t>лава</w:t>
      </w:r>
      <w:r w:rsidRPr="001F3580">
        <w:rPr>
          <w:rFonts w:ascii="Times New Roman" w:hAnsi="Times New Roman" w:cs="Times New Roman"/>
          <w:sz w:val="28"/>
          <w:szCs w:val="28"/>
        </w:rPr>
        <w:t xml:space="preserve"> Боготольского района</w:t>
      </w:r>
      <w:r w:rsidRPr="001F3580">
        <w:rPr>
          <w:rFonts w:ascii="Times New Roman" w:hAnsi="Times New Roman" w:cs="Times New Roman"/>
          <w:sz w:val="28"/>
          <w:szCs w:val="28"/>
        </w:rPr>
        <w:tab/>
      </w:r>
      <w:r w:rsidRPr="001F3580">
        <w:rPr>
          <w:rFonts w:ascii="Times New Roman" w:hAnsi="Times New Roman" w:cs="Times New Roman"/>
          <w:sz w:val="28"/>
          <w:szCs w:val="28"/>
        </w:rPr>
        <w:tab/>
      </w:r>
      <w:r w:rsidRPr="001F3580">
        <w:rPr>
          <w:rFonts w:ascii="Times New Roman" w:hAnsi="Times New Roman" w:cs="Times New Roman"/>
          <w:sz w:val="28"/>
          <w:szCs w:val="28"/>
        </w:rPr>
        <w:tab/>
      </w:r>
      <w:r w:rsidRPr="001F3580">
        <w:rPr>
          <w:rFonts w:ascii="Times New Roman" w:hAnsi="Times New Roman" w:cs="Times New Roman"/>
          <w:sz w:val="28"/>
          <w:szCs w:val="28"/>
        </w:rPr>
        <w:tab/>
      </w:r>
      <w:r w:rsidRPr="001F3580">
        <w:rPr>
          <w:rFonts w:ascii="Times New Roman" w:hAnsi="Times New Roman" w:cs="Times New Roman"/>
          <w:sz w:val="28"/>
          <w:szCs w:val="28"/>
        </w:rPr>
        <w:tab/>
      </w:r>
      <w:r w:rsidRPr="001F3580">
        <w:rPr>
          <w:rFonts w:ascii="Times New Roman" w:hAnsi="Times New Roman" w:cs="Times New Roman"/>
          <w:sz w:val="28"/>
          <w:szCs w:val="28"/>
        </w:rPr>
        <w:tab/>
      </w:r>
      <w:r w:rsidR="0032073C">
        <w:rPr>
          <w:rFonts w:ascii="Times New Roman" w:hAnsi="Times New Roman" w:cs="Times New Roman"/>
          <w:sz w:val="28"/>
          <w:szCs w:val="28"/>
        </w:rPr>
        <w:t xml:space="preserve">Н.В. </w:t>
      </w:r>
      <w:proofErr w:type="spellStart"/>
      <w:r w:rsidR="0032073C">
        <w:rPr>
          <w:rFonts w:ascii="Times New Roman" w:hAnsi="Times New Roman" w:cs="Times New Roman"/>
          <w:sz w:val="28"/>
          <w:szCs w:val="28"/>
        </w:rPr>
        <w:t>Бакуневич</w:t>
      </w:r>
      <w:proofErr w:type="spellEnd"/>
    </w:p>
    <w:p w14:paraId="5A480286" w14:textId="77777777" w:rsidR="001F3580" w:rsidRPr="001F3580" w:rsidRDefault="001F3580" w:rsidP="001F3580">
      <w:pPr>
        <w:rPr>
          <w:rFonts w:ascii="Times New Roman" w:hAnsi="Times New Roman" w:cs="Times New Roman"/>
          <w:sz w:val="28"/>
          <w:szCs w:val="28"/>
        </w:rPr>
      </w:pPr>
    </w:p>
    <w:p w14:paraId="1795A334" w14:textId="77777777" w:rsidR="00DA453D" w:rsidRPr="001F3580" w:rsidRDefault="00DA453D" w:rsidP="00DA453D">
      <w:pPr>
        <w:spacing w:after="0" w:line="240" w:lineRule="auto"/>
        <w:jc w:val="both"/>
        <w:rPr>
          <w:rFonts w:ascii="Times New Roman" w:hAnsi="Times New Roman" w:cs="Times New Roman"/>
          <w:sz w:val="28"/>
          <w:szCs w:val="28"/>
        </w:rPr>
      </w:pPr>
    </w:p>
    <w:p w14:paraId="62A2B12B" w14:textId="77777777" w:rsidR="00DA453D" w:rsidRPr="001F3580" w:rsidRDefault="00DA453D" w:rsidP="00DA453D">
      <w:pPr>
        <w:spacing w:after="0" w:line="240" w:lineRule="auto"/>
        <w:jc w:val="both"/>
        <w:rPr>
          <w:rFonts w:ascii="Times New Roman" w:hAnsi="Times New Roman" w:cs="Times New Roman"/>
          <w:sz w:val="28"/>
          <w:szCs w:val="28"/>
        </w:rPr>
      </w:pPr>
    </w:p>
    <w:p w14:paraId="1673B011" w14:textId="77777777" w:rsidR="0000421B" w:rsidRPr="001F3580" w:rsidRDefault="0000421B">
      <w:pPr>
        <w:rPr>
          <w:rFonts w:ascii="Times New Roman" w:hAnsi="Times New Roman" w:cs="Times New Roman"/>
          <w:sz w:val="28"/>
          <w:szCs w:val="28"/>
        </w:rPr>
      </w:pPr>
    </w:p>
    <w:sectPr w:rsidR="0000421B" w:rsidRPr="001F3580" w:rsidSect="000042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20323"/>
    <w:multiLevelType w:val="multilevel"/>
    <w:tmpl w:val="0E8A0F06"/>
    <w:lvl w:ilvl="0">
      <w:start w:val="1"/>
      <w:numFmt w:val="decimal"/>
      <w:lvlText w:val="%1."/>
      <w:lvlJc w:val="left"/>
      <w:pPr>
        <w:ind w:left="1353"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A453D"/>
    <w:rsid w:val="0000421B"/>
    <w:rsid w:val="00052E4B"/>
    <w:rsid w:val="00064DEB"/>
    <w:rsid w:val="0012366B"/>
    <w:rsid w:val="00126867"/>
    <w:rsid w:val="00126DB6"/>
    <w:rsid w:val="00136E3F"/>
    <w:rsid w:val="001432E3"/>
    <w:rsid w:val="001558BA"/>
    <w:rsid w:val="001A0548"/>
    <w:rsid w:val="001C4593"/>
    <w:rsid w:val="001F3580"/>
    <w:rsid w:val="002161FE"/>
    <w:rsid w:val="00216B53"/>
    <w:rsid w:val="00216FF8"/>
    <w:rsid w:val="0032073C"/>
    <w:rsid w:val="00362564"/>
    <w:rsid w:val="003707CB"/>
    <w:rsid w:val="00434F84"/>
    <w:rsid w:val="004501E5"/>
    <w:rsid w:val="0045163B"/>
    <w:rsid w:val="00454086"/>
    <w:rsid w:val="00457949"/>
    <w:rsid w:val="004817C1"/>
    <w:rsid w:val="005338C0"/>
    <w:rsid w:val="005745D9"/>
    <w:rsid w:val="00577CAB"/>
    <w:rsid w:val="005C3332"/>
    <w:rsid w:val="00685972"/>
    <w:rsid w:val="00693CC5"/>
    <w:rsid w:val="0069633B"/>
    <w:rsid w:val="006C3AAF"/>
    <w:rsid w:val="007228B3"/>
    <w:rsid w:val="0073639B"/>
    <w:rsid w:val="0078064F"/>
    <w:rsid w:val="007C0CC4"/>
    <w:rsid w:val="007F505D"/>
    <w:rsid w:val="00922A77"/>
    <w:rsid w:val="009E448B"/>
    <w:rsid w:val="00A5014D"/>
    <w:rsid w:val="00B479E6"/>
    <w:rsid w:val="00B53CE3"/>
    <w:rsid w:val="00BC065B"/>
    <w:rsid w:val="00BC2B2C"/>
    <w:rsid w:val="00C433D1"/>
    <w:rsid w:val="00C51F4A"/>
    <w:rsid w:val="00D527D4"/>
    <w:rsid w:val="00D92F49"/>
    <w:rsid w:val="00DA453D"/>
    <w:rsid w:val="00E05FA1"/>
    <w:rsid w:val="00EB1064"/>
    <w:rsid w:val="00F34A4B"/>
    <w:rsid w:val="00F36FE8"/>
    <w:rsid w:val="00F806CD"/>
    <w:rsid w:val="00FB26E9"/>
    <w:rsid w:val="00FE7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4244"/>
  <w15:docId w15:val="{07E86530-78D4-478C-8A35-E54BB90D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453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A453D"/>
    <w:pPr>
      <w:spacing w:after="0" w:line="240" w:lineRule="auto"/>
      <w:jc w:val="center"/>
    </w:pPr>
    <w:rPr>
      <w:rFonts w:ascii="Times New Roman" w:eastAsia="Times New Roman" w:hAnsi="Times New Roman" w:cs="Times New Roman"/>
      <w:sz w:val="28"/>
      <w:szCs w:val="20"/>
    </w:rPr>
  </w:style>
  <w:style w:type="character" w:customStyle="1" w:styleId="a4">
    <w:name w:val="Заголовок Знак"/>
    <w:basedOn w:val="a0"/>
    <w:link w:val="a3"/>
    <w:rsid w:val="00DA453D"/>
    <w:rPr>
      <w:rFonts w:ascii="Times New Roman" w:eastAsia="Times New Roman" w:hAnsi="Times New Roman" w:cs="Times New Roman"/>
      <w:sz w:val="28"/>
      <w:szCs w:val="20"/>
      <w:lang w:eastAsia="ru-RU"/>
    </w:rPr>
  </w:style>
  <w:style w:type="character" w:styleId="a5">
    <w:name w:val="Hyperlink"/>
    <w:basedOn w:val="a0"/>
    <w:rsid w:val="00DA453D"/>
    <w:rPr>
      <w:color w:val="0000FF" w:themeColor="hyperlink"/>
      <w:u w:val="single"/>
    </w:rPr>
  </w:style>
  <w:style w:type="paragraph" w:styleId="a6">
    <w:name w:val="Balloon Text"/>
    <w:basedOn w:val="a"/>
    <w:link w:val="a7"/>
    <w:uiPriority w:val="99"/>
    <w:semiHidden/>
    <w:unhideWhenUsed/>
    <w:rsid w:val="00DA45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453D"/>
    <w:rPr>
      <w:rFonts w:ascii="Tahoma" w:eastAsiaTheme="minorEastAsia" w:hAnsi="Tahoma" w:cs="Tahoma"/>
      <w:sz w:val="16"/>
      <w:szCs w:val="16"/>
      <w:lang w:eastAsia="ru-RU"/>
    </w:rPr>
  </w:style>
  <w:style w:type="paragraph" w:customStyle="1" w:styleId="ConsPlusTitle">
    <w:name w:val="ConsPlusTitle"/>
    <w:uiPriority w:val="99"/>
    <w:rsid w:val="001F35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List Paragraph"/>
    <w:basedOn w:val="a"/>
    <w:uiPriority w:val="34"/>
    <w:qFormat/>
    <w:rsid w:val="001F3580"/>
    <w:pPr>
      <w:spacing w:after="0" w:line="240" w:lineRule="auto"/>
      <w:ind w:left="720"/>
      <w:contextualSpacing/>
    </w:pPr>
    <w:rPr>
      <w:rFonts w:ascii="Times New Roman" w:eastAsia="Times New Roman" w:hAnsi="Times New Roman" w:cs="Times New Roman"/>
      <w:sz w:val="24"/>
      <w:szCs w:val="24"/>
    </w:rPr>
  </w:style>
  <w:style w:type="paragraph" w:styleId="a9">
    <w:name w:val="No Spacing"/>
    <w:uiPriority w:val="1"/>
    <w:qFormat/>
    <w:rsid w:val="00F806CD"/>
    <w:pPr>
      <w:spacing w:after="0" w:line="240" w:lineRule="auto"/>
    </w:pPr>
    <w:rPr>
      <w:rFonts w:eastAsiaTheme="minorEastAsia"/>
      <w:lang w:eastAsia="ru-RU"/>
    </w:rPr>
  </w:style>
  <w:style w:type="paragraph" w:customStyle="1" w:styleId="ConsPlusNormal">
    <w:name w:val="ConsPlusNormal"/>
    <w:link w:val="ConsPlusNormal0"/>
    <w:rsid w:val="00C51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51F4A"/>
    <w:rPr>
      <w:rFonts w:ascii="Arial" w:eastAsia="Times New Roman" w:hAnsi="Arial" w:cs="Arial"/>
      <w:sz w:val="20"/>
      <w:szCs w:val="20"/>
      <w:lang w:eastAsia="ru-RU"/>
    </w:rPr>
  </w:style>
  <w:style w:type="paragraph" w:styleId="aa">
    <w:name w:val="Normal (Web)"/>
    <w:basedOn w:val="a"/>
    <w:uiPriority w:val="99"/>
    <w:unhideWhenUsed/>
    <w:rsid w:val="00216FF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57085">
      <w:bodyDiv w:val="1"/>
      <w:marLeft w:val="0"/>
      <w:marRight w:val="0"/>
      <w:marTop w:val="0"/>
      <w:marBottom w:val="0"/>
      <w:divBdr>
        <w:top w:val="none" w:sz="0" w:space="0" w:color="auto"/>
        <w:left w:val="none" w:sz="0" w:space="0" w:color="auto"/>
        <w:bottom w:val="none" w:sz="0" w:space="0" w:color="auto"/>
        <w:right w:val="none" w:sz="0" w:space="0" w:color="auto"/>
      </w:divBdr>
    </w:div>
    <w:div w:id="249389834">
      <w:bodyDiv w:val="1"/>
      <w:marLeft w:val="0"/>
      <w:marRight w:val="0"/>
      <w:marTop w:val="0"/>
      <w:marBottom w:val="0"/>
      <w:divBdr>
        <w:top w:val="none" w:sz="0" w:space="0" w:color="auto"/>
        <w:left w:val="none" w:sz="0" w:space="0" w:color="auto"/>
        <w:bottom w:val="none" w:sz="0" w:space="0" w:color="auto"/>
        <w:right w:val="none" w:sz="0" w:space="0" w:color="auto"/>
      </w:divBdr>
    </w:div>
    <w:div w:id="82112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018&amp;date=29.03.2024" TargetMode="External"/><Relationship Id="rId3" Type="http://schemas.openxmlformats.org/officeDocument/2006/relationships/settings" Target="settings.xml"/><Relationship Id="rId7" Type="http://schemas.openxmlformats.org/officeDocument/2006/relationships/hyperlink" Target="https://login.consultant.ru/link/?req=doc&amp;base=LAW&amp;n=469908&amp;dst=100361&amp;field=134&amp;date=29.03.20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69789&amp;dst=100848&amp;field=134&amp;date=29.03.2024"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1</Pages>
  <Words>1149</Words>
  <Characters>6550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dc:description/>
  <cp:lastModifiedBy>Марина Алексеевна</cp:lastModifiedBy>
  <cp:revision>26</cp:revision>
  <cp:lastPrinted>2024-03-29T04:36:00Z</cp:lastPrinted>
  <dcterms:created xsi:type="dcterms:W3CDTF">2020-02-03T06:39:00Z</dcterms:created>
  <dcterms:modified xsi:type="dcterms:W3CDTF">2024-03-29T06:34:00Z</dcterms:modified>
</cp:coreProperties>
</file>