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7BFA" w14:textId="3E99E337" w:rsidR="00DC0AE3" w:rsidRPr="00A328EE" w:rsidRDefault="00D42D0D" w:rsidP="00544512">
      <w:pPr>
        <w:spacing w:after="0" w:line="240" w:lineRule="auto"/>
        <w:jc w:val="center"/>
      </w:pPr>
      <w:r w:rsidRPr="00DC0AE3">
        <w:rPr>
          <w:noProof/>
          <w:sz w:val="16"/>
          <w:szCs w:val="16"/>
        </w:rPr>
        <w:drawing>
          <wp:inline distT="0" distB="0" distL="0" distR="0" wp14:anchorId="2E2DCB3F" wp14:editId="5E4CAD1C">
            <wp:extent cx="571500" cy="676275"/>
            <wp:effectExtent l="0" t="0" r="0" b="0"/>
            <wp:docPr id="9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214E" w14:textId="77777777" w:rsidR="00DC0AE3" w:rsidRPr="00A328EE" w:rsidRDefault="00DC0AE3" w:rsidP="00544512">
      <w:pPr>
        <w:spacing w:after="0" w:line="240" w:lineRule="auto"/>
        <w:jc w:val="center"/>
        <w:rPr>
          <w:b/>
          <w:szCs w:val="28"/>
        </w:rPr>
      </w:pPr>
      <w:r w:rsidRPr="00A328EE">
        <w:rPr>
          <w:b/>
          <w:szCs w:val="28"/>
        </w:rPr>
        <w:t>КРАСНОЯРСКИЙ КРАЙ</w:t>
      </w:r>
    </w:p>
    <w:p w14:paraId="6A5D8513" w14:textId="77777777" w:rsidR="00DC0AE3" w:rsidRDefault="00DC0AE3" w:rsidP="00544512">
      <w:pPr>
        <w:spacing w:after="0" w:line="240" w:lineRule="auto"/>
        <w:jc w:val="center"/>
        <w:rPr>
          <w:b/>
          <w:szCs w:val="28"/>
        </w:rPr>
      </w:pPr>
      <w:r w:rsidRPr="00A328EE">
        <w:rPr>
          <w:b/>
          <w:szCs w:val="28"/>
        </w:rPr>
        <w:t>БОГОТОЛЬСКИЙ РАЙОННЫЙ СОВЕТ ДЕПУТАТОВ</w:t>
      </w:r>
    </w:p>
    <w:p w14:paraId="20C71EA5" w14:textId="77777777" w:rsidR="00DC0AE3" w:rsidRPr="00A328EE" w:rsidRDefault="00DC0AE3" w:rsidP="00544512">
      <w:pPr>
        <w:spacing w:after="0" w:line="240" w:lineRule="auto"/>
        <w:jc w:val="center"/>
        <w:rPr>
          <w:b/>
          <w:szCs w:val="28"/>
        </w:rPr>
      </w:pPr>
    </w:p>
    <w:p w14:paraId="11EF5345" w14:textId="77777777" w:rsidR="00DC0AE3" w:rsidRDefault="00DC0AE3" w:rsidP="00544512">
      <w:pPr>
        <w:spacing w:after="0" w:line="240" w:lineRule="auto"/>
        <w:jc w:val="center"/>
        <w:rPr>
          <w:b/>
          <w:szCs w:val="28"/>
        </w:rPr>
      </w:pPr>
      <w:r w:rsidRPr="00A328EE">
        <w:rPr>
          <w:b/>
          <w:szCs w:val="28"/>
        </w:rPr>
        <w:t>Г.БОГОТОЛ</w:t>
      </w:r>
    </w:p>
    <w:p w14:paraId="255A41CE" w14:textId="77777777" w:rsidR="00DC0AE3" w:rsidRPr="00A328EE" w:rsidRDefault="00DC0AE3" w:rsidP="00544512">
      <w:pPr>
        <w:spacing w:after="0" w:line="240" w:lineRule="auto"/>
        <w:jc w:val="center"/>
        <w:rPr>
          <w:b/>
          <w:szCs w:val="28"/>
        </w:rPr>
      </w:pPr>
    </w:p>
    <w:p w14:paraId="129B371B" w14:textId="77777777" w:rsidR="00DC0AE3" w:rsidRPr="00A328EE" w:rsidRDefault="00DC0AE3" w:rsidP="00544512">
      <w:pPr>
        <w:spacing w:after="0" w:line="240" w:lineRule="auto"/>
        <w:jc w:val="center"/>
        <w:rPr>
          <w:b/>
          <w:szCs w:val="28"/>
        </w:rPr>
      </w:pPr>
      <w:r w:rsidRPr="00A328EE">
        <w:rPr>
          <w:b/>
          <w:szCs w:val="28"/>
        </w:rPr>
        <w:t>РЕШЕНИЕ</w:t>
      </w:r>
    </w:p>
    <w:p w14:paraId="679DD448" w14:textId="71BCE09C" w:rsidR="00DC0AE3" w:rsidRDefault="00DC0AE3" w:rsidP="00544512">
      <w:pPr>
        <w:spacing w:after="0" w:line="240" w:lineRule="auto"/>
        <w:jc w:val="center"/>
        <w:rPr>
          <w:szCs w:val="28"/>
        </w:rPr>
      </w:pPr>
      <w:r w:rsidRPr="00A328EE">
        <w:rPr>
          <w:szCs w:val="28"/>
        </w:rPr>
        <w:t>«</w:t>
      </w:r>
      <w:r>
        <w:rPr>
          <w:szCs w:val="28"/>
        </w:rPr>
        <w:t>___» ________ 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328EE">
        <w:rPr>
          <w:szCs w:val="28"/>
        </w:rPr>
        <w:t>№ ________</w:t>
      </w:r>
    </w:p>
    <w:p w14:paraId="2CE5C751" w14:textId="77777777" w:rsidR="00DC0AE3" w:rsidRPr="00A328EE" w:rsidRDefault="00DC0AE3" w:rsidP="0085615F">
      <w:pPr>
        <w:spacing w:after="0" w:line="240" w:lineRule="auto"/>
        <w:ind w:firstLine="709"/>
      </w:pPr>
    </w:p>
    <w:p w14:paraId="625316CF" w14:textId="119EF79D" w:rsidR="00DC0AE3" w:rsidRDefault="007B0BEF" w:rsidP="005445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 В РЕШЕНИЕ БОГОТОЛЬСКОГО РАЙОННОГО СОВЕТА ДЕПУТАТОВ ОТ 06.02.2023 № 21-220 «</w:t>
      </w:r>
      <w:r w:rsidR="00DC0AE3" w:rsidRPr="00DC0AE3">
        <w:rPr>
          <w:b/>
          <w:bCs/>
        </w:rPr>
        <w:t>ОБ УТВЕРЖДЕНИИ ПОРЯДКА СООБЩЕНИЯ МУНИЦИПАЛЬНЫМ СЛУЖАЩИМ ОРГАНОВ МЕСТНОГО САМОУПРАВЛЕНИЯ БОГОТОЛЬСКОГО РАЙОНА О ПРЕКРАЩЕНИИ ГРАЖДАНСТВА РОССИЙСКОЙ ФЕДЕРАЦИИ, О ПРИОБРЕТЕНИИ ГРАЖДАНСТВА (ПОДДАНСТВА) ИНОСТРАННОГО ГОСУДАРСТВА</w:t>
      </w:r>
      <w:r>
        <w:rPr>
          <w:b/>
          <w:bCs/>
        </w:rPr>
        <w:t>»</w:t>
      </w:r>
    </w:p>
    <w:p w14:paraId="5079F041" w14:textId="77777777" w:rsidR="0085615F" w:rsidRPr="00DC0AE3" w:rsidRDefault="0085615F" w:rsidP="0085615F">
      <w:pPr>
        <w:spacing w:after="0" w:line="240" w:lineRule="auto"/>
        <w:ind w:firstLine="709"/>
        <w:rPr>
          <w:b/>
          <w:bCs/>
        </w:rPr>
      </w:pPr>
    </w:p>
    <w:p w14:paraId="2B250FFF" w14:textId="77777777" w:rsidR="00DC0AE3" w:rsidRDefault="00A074D8" w:rsidP="0085615F">
      <w:pPr>
        <w:pStyle w:val="a3"/>
        <w:ind w:firstLine="709"/>
        <w:jc w:val="both"/>
        <w:rPr>
          <w:b/>
          <w:szCs w:val="28"/>
        </w:rPr>
      </w:pPr>
      <w:r>
        <w:t>В соответствии со статьей 42 Федерального закона от 06.10.2003 № 131-ФЗ «Об общих принципах организации местного самоуправления в Российской Федерации», пунктами 9 и 9.1 части 1 статьи 12 Федерального закона от 02.03.2007 № 25-Ф3 «О муниципальной службе в Российской Федерации», руководствуясь стать</w:t>
      </w:r>
      <w:r w:rsidR="00DC0AE3">
        <w:t xml:space="preserve">ями 21, 25 </w:t>
      </w:r>
      <w:r>
        <w:t xml:space="preserve">Устава </w:t>
      </w:r>
      <w:proofErr w:type="spellStart"/>
      <w:r w:rsidR="00DC0AE3" w:rsidRPr="00DC0AE3">
        <w:rPr>
          <w:szCs w:val="28"/>
        </w:rPr>
        <w:t>Боготольского</w:t>
      </w:r>
      <w:proofErr w:type="spellEnd"/>
      <w:r w:rsidR="00DC0AE3" w:rsidRPr="00DC0AE3">
        <w:rPr>
          <w:szCs w:val="28"/>
        </w:rPr>
        <w:t xml:space="preserve"> района Красноярского края, </w:t>
      </w:r>
      <w:proofErr w:type="spellStart"/>
      <w:r w:rsidR="00DC0AE3" w:rsidRPr="00DC0AE3">
        <w:rPr>
          <w:szCs w:val="28"/>
        </w:rPr>
        <w:t>Боготольский</w:t>
      </w:r>
      <w:proofErr w:type="spellEnd"/>
      <w:r w:rsidR="00DC0AE3" w:rsidRPr="00DC0AE3">
        <w:rPr>
          <w:szCs w:val="28"/>
        </w:rPr>
        <w:t xml:space="preserve"> районный Совет депутатов </w:t>
      </w:r>
      <w:r w:rsidR="00DC0AE3" w:rsidRPr="00DC0AE3">
        <w:rPr>
          <w:b/>
          <w:szCs w:val="28"/>
        </w:rPr>
        <w:t>РЕШИЛ:</w:t>
      </w:r>
    </w:p>
    <w:p w14:paraId="05237068" w14:textId="29708F1C" w:rsidR="00DC0AE3" w:rsidRDefault="00DC0AE3" w:rsidP="0085615F">
      <w:pPr>
        <w:pStyle w:val="a3"/>
        <w:ind w:firstLine="709"/>
        <w:jc w:val="both"/>
      </w:pPr>
      <w:r w:rsidRPr="00DC0AE3">
        <w:rPr>
          <w:bCs/>
          <w:szCs w:val="28"/>
        </w:rPr>
        <w:t>1.</w:t>
      </w:r>
      <w:r>
        <w:t xml:space="preserve"> </w:t>
      </w:r>
      <w:r w:rsidR="00544512">
        <w:t xml:space="preserve">В Решение </w:t>
      </w:r>
      <w:proofErr w:type="spellStart"/>
      <w:r w:rsidR="00544512">
        <w:t>Боготольского</w:t>
      </w:r>
      <w:proofErr w:type="spellEnd"/>
      <w:r w:rsidR="00544512">
        <w:t xml:space="preserve"> районного Совета депутатов от 06.02.2023 № 21-220 «Об утверждении </w:t>
      </w:r>
      <w:r w:rsidR="00A074D8">
        <w:t>Поряд</w:t>
      </w:r>
      <w:r w:rsidR="00544512">
        <w:t>ка</w:t>
      </w:r>
      <w:r w:rsidR="00A074D8">
        <w:t xml:space="preserve"> сообщения муниципальным служащим орган</w:t>
      </w:r>
      <w:r>
        <w:t>ов</w:t>
      </w:r>
      <w:r w:rsidR="00A074D8">
        <w:t xml:space="preserve"> местного самоуправления </w:t>
      </w:r>
      <w:proofErr w:type="spellStart"/>
      <w:r>
        <w:t>Боготольского</w:t>
      </w:r>
      <w:proofErr w:type="spellEnd"/>
      <w:r>
        <w:t xml:space="preserve"> района</w:t>
      </w:r>
      <w:r w:rsidR="00A074D8">
        <w:t xml:space="preserve"> о прекращении гражданства Российской Федерации, о приобретении гражданства (подданства) иностранного государства</w:t>
      </w:r>
      <w:r w:rsidR="00544512">
        <w:t>» внести следующие изменения:</w:t>
      </w:r>
    </w:p>
    <w:p w14:paraId="10A5BC04" w14:textId="77777777" w:rsidR="00881A78" w:rsidRDefault="00B9166D" w:rsidP="0085615F">
      <w:pPr>
        <w:pStyle w:val="a3"/>
        <w:ind w:firstLine="709"/>
        <w:jc w:val="both"/>
      </w:pPr>
      <w:r>
        <w:t xml:space="preserve">1.1. </w:t>
      </w:r>
      <w:r w:rsidR="00881A78">
        <w:t>Наименование Решения изложить в следующей редакции:</w:t>
      </w:r>
    </w:p>
    <w:p w14:paraId="1CE94ED2" w14:textId="77777777" w:rsidR="00881A78" w:rsidRDefault="00881A78" w:rsidP="0085615F">
      <w:pPr>
        <w:pStyle w:val="a3"/>
        <w:ind w:firstLine="709"/>
        <w:jc w:val="both"/>
        <w:rPr>
          <w:rFonts w:eastAsia="Calibri"/>
          <w:szCs w:val="28"/>
        </w:rPr>
      </w:pPr>
      <w:r>
        <w:t xml:space="preserve">«Об утверждении Порядка </w:t>
      </w:r>
      <w:r>
        <w:rPr>
          <w:rFonts w:eastAsia="Calibri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proofErr w:type="spellStart"/>
      <w:r>
        <w:rPr>
          <w:rFonts w:eastAsia="Calibri"/>
          <w:szCs w:val="28"/>
        </w:rPr>
        <w:t>Боготольского</w:t>
      </w:r>
      <w:proofErr w:type="spellEnd"/>
      <w:r>
        <w:rPr>
          <w:rFonts w:eastAsia="Calibri"/>
          <w:szCs w:val="28"/>
        </w:rPr>
        <w:t xml:space="preserve"> района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eastAsia="Calibri"/>
          <w:szCs w:val="28"/>
        </w:rPr>
        <w:t>».</w:t>
      </w:r>
    </w:p>
    <w:p w14:paraId="0B1261D7" w14:textId="77777777" w:rsidR="00881A78" w:rsidRDefault="00881A78" w:rsidP="0085615F">
      <w:pPr>
        <w:pStyle w:val="a3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Пункт 1 Решения изложить в следующей редакции:</w:t>
      </w:r>
    </w:p>
    <w:p w14:paraId="038C23A7" w14:textId="66CA3F2C" w:rsidR="00881A78" w:rsidRDefault="00881A78" w:rsidP="0085615F">
      <w:pPr>
        <w:pStyle w:val="a3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bookmarkStart w:id="0" w:name="_Hlk134691292"/>
      <w:r>
        <w:rPr>
          <w:rFonts w:eastAsia="Calibri"/>
          <w:szCs w:val="28"/>
        </w:rPr>
        <w:t xml:space="preserve">Утвердить Порядок </w:t>
      </w:r>
      <w:r>
        <w:rPr>
          <w:rFonts w:eastAsia="Calibri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proofErr w:type="spellStart"/>
      <w:r>
        <w:rPr>
          <w:rFonts w:eastAsia="Calibri"/>
          <w:szCs w:val="28"/>
        </w:rPr>
        <w:t>Боготольского</w:t>
      </w:r>
      <w:proofErr w:type="spellEnd"/>
      <w:r>
        <w:rPr>
          <w:rFonts w:eastAsia="Calibri"/>
          <w:szCs w:val="28"/>
        </w:rPr>
        <w:t xml:space="preserve"> района о прекращении гражданства Российской Федерации либо гражданства </w:t>
      </w:r>
      <w:r>
        <w:rPr>
          <w:rFonts w:eastAsia="Calibri"/>
          <w:szCs w:val="28"/>
        </w:rPr>
        <w:lastRenderedPageBreak/>
        <w:t>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bookmarkEnd w:id="0"/>
      <w:r w:rsidR="00D77834">
        <w:rPr>
          <w:rFonts w:eastAsia="Calibri"/>
          <w:szCs w:val="28"/>
        </w:rPr>
        <w:t xml:space="preserve"> </w:t>
      </w:r>
      <w:r w:rsidR="00D77834">
        <w:t>согласно Приложению к решению</w:t>
      </w:r>
      <w:r>
        <w:rPr>
          <w:rFonts w:eastAsia="Calibri"/>
          <w:szCs w:val="28"/>
        </w:rPr>
        <w:t>».</w:t>
      </w:r>
    </w:p>
    <w:p w14:paraId="77E673B1" w14:textId="52514F93" w:rsidR="00D77834" w:rsidRDefault="00D77834" w:rsidP="0085615F">
      <w:pPr>
        <w:pStyle w:val="a3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 Наименование Приложения к Решению изложить в следующей редакции:</w:t>
      </w:r>
    </w:p>
    <w:p w14:paraId="14668AF4" w14:textId="0E31007D" w:rsidR="00D77834" w:rsidRDefault="00D77834" w:rsidP="0085615F">
      <w:pPr>
        <w:pStyle w:val="a3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Порядок </w:t>
      </w:r>
      <w:bookmarkStart w:id="1" w:name="_Hlk134691536"/>
      <w:r>
        <w:rPr>
          <w:rFonts w:eastAsia="Calibri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proofErr w:type="spellStart"/>
      <w:r>
        <w:rPr>
          <w:rFonts w:eastAsia="Calibri"/>
          <w:szCs w:val="28"/>
        </w:rPr>
        <w:t>Боготольского</w:t>
      </w:r>
      <w:proofErr w:type="spellEnd"/>
      <w:r>
        <w:rPr>
          <w:rFonts w:eastAsia="Calibri"/>
          <w:szCs w:val="28"/>
        </w:rPr>
        <w:t xml:space="preserve"> района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bookmarkEnd w:id="1"/>
      <w:r>
        <w:rPr>
          <w:rFonts w:eastAsia="Calibri"/>
          <w:szCs w:val="28"/>
        </w:rPr>
        <w:t>».</w:t>
      </w:r>
    </w:p>
    <w:p w14:paraId="665A5773" w14:textId="1C4B0876" w:rsidR="00EE6300" w:rsidRDefault="00D77834" w:rsidP="0085615F">
      <w:pPr>
        <w:pStyle w:val="a3"/>
        <w:ind w:firstLine="709"/>
        <w:jc w:val="both"/>
      </w:pPr>
      <w:r>
        <w:rPr>
          <w:rFonts w:eastAsia="Calibri"/>
          <w:szCs w:val="28"/>
        </w:rPr>
        <w:t xml:space="preserve">1.4. </w:t>
      </w:r>
      <w:r w:rsidR="006C6B2F">
        <w:t xml:space="preserve">В </w:t>
      </w:r>
      <w:r w:rsidR="00B9166D">
        <w:t xml:space="preserve">абзаце </w:t>
      </w:r>
      <w:r w:rsidR="00EE6300">
        <w:t>втором</w:t>
      </w:r>
      <w:r w:rsidR="00B9166D">
        <w:t xml:space="preserve"> </w:t>
      </w:r>
      <w:r w:rsidR="006C6B2F">
        <w:t>пункт</w:t>
      </w:r>
      <w:r w:rsidR="00B9166D">
        <w:t>а</w:t>
      </w:r>
      <w:r w:rsidR="006C6B2F">
        <w:t xml:space="preserve"> 3 </w:t>
      </w:r>
      <w:r w:rsidR="00EE6300">
        <w:t>приложения к Решению после слов «сообщение представителю нанимателя (работодателю)» дополнить словами «в срок, установленный в абзаце первом настоящего пункта,».</w:t>
      </w:r>
    </w:p>
    <w:p w14:paraId="060608A6" w14:textId="0D892C3C" w:rsidR="001C3482" w:rsidRDefault="00EE6300" w:rsidP="0085615F">
      <w:pPr>
        <w:pStyle w:val="a3"/>
        <w:ind w:firstLine="709"/>
        <w:jc w:val="both"/>
      </w:pPr>
      <w:r>
        <w:t>1.</w:t>
      </w:r>
      <w:r w:rsidR="00D77834">
        <w:t>5</w:t>
      </w:r>
      <w:r>
        <w:t>. В пункте 4 приложения к Решению слово «прилагаются» заменить словами «могут быть приложены». Слова «</w:t>
      </w:r>
      <w:r w:rsidRPr="00A074D8">
        <w:t>указанных выше обстоятельств</w:t>
      </w:r>
      <w:r>
        <w:t>» заменить словами «обстоятельств, указанных в пункте 1 настоящего Порядка»</w:t>
      </w:r>
      <w:r w:rsidR="001C3482">
        <w:t>.</w:t>
      </w:r>
    </w:p>
    <w:p w14:paraId="4B78EBC4" w14:textId="67902404" w:rsidR="001C3482" w:rsidRDefault="001C3482" w:rsidP="0085615F">
      <w:pPr>
        <w:pStyle w:val="a3"/>
        <w:ind w:firstLine="709"/>
        <w:jc w:val="both"/>
      </w:pPr>
      <w:r>
        <w:t>1.</w:t>
      </w:r>
      <w:r w:rsidR="00D77834">
        <w:t>6</w:t>
      </w:r>
      <w:r>
        <w:t xml:space="preserve">. В пункте 5 приложения к Решению слова «и рассмотрения» исключить. </w:t>
      </w:r>
    </w:p>
    <w:p w14:paraId="1BA5D2F0" w14:textId="0AA6B68B" w:rsidR="00140C36" w:rsidRDefault="00140C36" w:rsidP="00B9166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1.</w:t>
      </w:r>
      <w:r w:rsidR="00D77834">
        <w:rPr>
          <w:rFonts w:eastAsia="Calibri"/>
          <w:color w:val="auto"/>
          <w:szCs w:val="28"/>
        </w:rPr>
        <w:t>7</w:t>
      </w:r>
      <w:r>
        <w:rPr>
          <w:rFonts w:eastAsia="Calibri"/>
          <w:color w:val="auto"/>
          <w:szCs w:val="28"/>
        </w:rPr>
        <w:t>. Наименование Приложения</w:t>
      </w:r>
      <w:r w:rsidR="00265BC7">
        <w:rPr>
          <w:rFonts w:eastAsia="Calibri"/>
          <w:color w:val="auto"/>
          <w:szCs w:val="28"/>
        </w:rPr>
        <w:t xml:space="preserve"> 1</w:t>
      </w:r>
      <w:r>
        <w:rPr>
          <w:rFonts w:eastAsia="Calibri"/>
          <w:color w:val="auto"/>
          <w:szCs w:val="28"/>
        </w:rPr>
        <w:t xml:space="preserve"> к </w:t>
      </w:r>
      <w:r w:rsidR="00265BC7">
        <w:rPr>
          <w:rFonts w:eastAsia="Calibri"/>
          <w:color w:val="auto"/>
          <w:szCs w:val="28"/>
        </w:rPr>
        <w:t xml:space="preserve">Порядку </w:t>
      </w:r>
      <w:r>
        <w:rPr>
          <w:rFonts w:eastAsia="Calibri"/>
          <w:color w:val="auto"/>
          <w:szCs w:val="28"/>
        </w:rPr>
        <w:t>Решени</w:t>
      </w:r>
      <w:r w:rsidR="00265BC7">
        <w:rPr>
          <w:rFonts w:eastAsia="Calibri"/>
          <w:color w:val="auto"/>
          <w:szCs w:val="28"/>
        </w:rPr>
        <w:t>я</w:t>
      </w:r>
      <w:r>
        <w:rPr>
          <w:rFonts w:eastAsia="Calibri"/>
          <w:color w:val="auto"/>
          <w:szCs w:val="28"/>
        </w:rPr>
        <w:t xml:space="preserve"> изложить в следующей редакции:</w:t>
      </w:r>
    </w:p>
    <w:p w14:paraId="2C7BCCF9" w14:textId="71BFDC59" w:rsidR="00B9166D" w:rsidRDefault="00140C36" w:rsidP="00B9166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«</w:t>
      </w:r>
      <w:bookmarkStart w:id="2" w:name="_Hlk134689647"/>
      <w:r>
        <w:rPr>
          <w:rFonts w:eastAsia="Calibri"/>
          <w:color w:val="auto"/>
          <w:szCs w:val="28"/>
        </w:rPr>
        <w:t xml:space="preserve">Порядок сообщения представителю нанимателя (работодателю) муниципальным служащим администрации </w:t>
      </w:r>
      <w:proofErr w:type="spellStart"/>
      <w:r>
        <w:rPr>
          <w:rFonts w:eastAsia="Calibri"/>
          <w:color w:val="auto"/>
          <w:szCs w:val="28"/>
        </w:rPr>
        <w:t>Боготольского</w:t>
      </w:r>
      <w:proofErr w:type="spellEnd"/>
      <w:r>
        <w:rPr>
          <w:rFonts w:eastAsia="Calibri"/>
          <w:color w:val="auto"/>
          <w:szCs w:val="28"/>
        </w:rPr>
        <w:t xml:space="preserve"> района о прекращении гражданства Российской Федерации либо гражданства (подданства) иностранного государства – участника международного</w:t>
      </w:r>
      <w:r w:rsidR="00265BC7">
        <w:rPr>
          <w:rFonts w:eastAsia="Calibri"/>
          <w:color w:val="auto"/>
          <w:szCs w:val="28"/>
        </w:rPr>
        <w:t xml:space="preserve">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bookmarkEnd w:id="2"/>
      <w:r w:rsidR="00B9166D">
        <w:rPr>
          <w:rFonts w:eastAsia="Calibri"/>
          <w:color w:val="auto"/>
          <w:szCs w:val="28"/>
        </w:rPr>
        <w:t>».</w:t>
      </w:r>
    </w:p>
    <w:p w14:paraId="7216BB16" w14:textId="2BCCB1B5" w:rsidR="00265BC7" w:rsidRDefault="00265BC7" w:rsidP="00265BC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1.</w:t>
      </w:r>
      <w:r w:rsidR="00D77834">
        <w:rPr>
          <w:rFonts w:eastAsia="Calibri"/>
          <w:color w:val="auto"/>
          <w:szCs w:val="28"/>
        </w:rPr>
        <w:t>8</w:t>
      </w:r>
      <w:r>
        <w:rPr>
          <w:rFonts w:eastAsia="Calibri"/>
          <w:color w:val="auto"/>
          <w:szCs w:val="28"/>
        </w:rPr>
        <w:t xml:space="preserve">. Наименование Приложения </w:t>
      </w:r>
      <w:r>
        <w:rPr>
          <w:rFonts w:eastAsia="Calibri"/>
          <w:color w:val="auto"/>
          <w:szCs w:val="28"/>
        </w:rPr>
        <w:t>2</w:t>
      </w:r>
      <w:r>
        <w:rPr>
          <w:rFonts w:eastAsia="Calibri"/>
          <w:color w:val="auto"/>
          <w:szCs w:val="28"/>
        </w:rPr>
        <w:t xml:space="preserve"> к Порядку Решения изложить в следующей редакции:</w:t>
      </w:r>
    </w:p>
    <w:p w14:paraId="1094E342" w14:textId="70BC06BB" w:rsidR="00CB42E7" w:rsidRDefault="00CB42E7" w:rsidP="00CB42E7">
      <w:pPr>
        <w:spacing w:after="0" w:line="240" w:lineRule="auto"/>
        <w:ind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«</w:t>
      </w:r>
      <w:r w:rsidRPr="00033EAE">
        <w:rPr>
          <w:szCs w:val="28"/>
        </w:rPr>
        <w:t>Журнал</w:t>
      </w:r>
      <w:r>
        <w:rPr>
          <w:szCs w:val="28"/>
        </w:rPr>
        <w:t xml:space="preserve"> </w:t>
      </w:r>
      <w:r w:rsidRPr="00033EAE">
        <w:rPr>
          <w:szCs w:val="28"/>
        </w:rPr>
        <w:t>регистрации</w:t>
      </w:r>
      <w:r w:rsidRPr="00CB42E7">
        <w:rPr>
          <w:rFonts w:eastAsia="Calibri"/>
          <w:color w:val="auto"/>
          <w:szCs w:val="28"/>
        </w:rPr>
        <w:t xml:space="preserve"> </w:t>
      </w:r>
      <w:bookmarkStart w:id="3" w:name="_Hlk134690545"/>
      <w:r>
        <w:rPr>
          <w:rFonts w:eastAsia="Calibri"/>
          <w:color w:val="auto"/>
          <w:szCs w:val="28"/>
        </w:rPr>
        <w:t>сообщени</w:t>
      </w:r>
      <w:r>
        <w:rPr>
          <w:rFonts w:eastAsia="Calibri"/>
          <w:color w:val="auto"/>
          <w:szCs w:val="28"/>
        </w:rPr>
        <w:t>й</w:t>
      </w:r>
      <w:r>
        <w:rPr>
          <w:rFonts w:eastAsia="Calibri"/>
          <w:color w:val="auto"/>
          <w:szCs w:val="28"/>
        </w:rPr>
        <w:t xml:space="preserve"> представителю нанимателя (работодателю) муниципальным служащим администрации </w:t>
      </w:r>
      <w:proofErr w:type="spellStart"/>
      <w:r>
        <w:rPr>
          <w:rFonts w:eastAsia="Calibri"/>
          <w:color w:val="auto"/>
          <w:szCs w:val="28"/>
        </w:rPr>
        <w:t>Боготольского</w:t>
      </w:r>
      <w:proofErr w:type="spellEnd"/>
      <w:r>
        <w:rPr>
          <w:rFonts w:eastAsia="Calibri"/>
          <w:color w:val="auto"/>
          <w:szCs w:val="28"/>
        </w:rPr>
        <w:t xml:space="preserve"> района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</w:t>
      </w:r>
      <w:r>
        <w:rPr>
          <w:rFonts w:eastAsia="Calibri"/>
          <w:color w:val="auto"/>
          <w:szCs w:val="28"/>
        </w:rPr>
        <w:lastRenderedPageBreak/>
        <w:t>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bookmarkEnd w:id="3"/>
      <w:r>
        <w:rPr>
          <w:rFonts w:eastAsia="Calibri"/>
          <w:color w:val="auto"/>
          <w:szCs w:val="28"/>
        </w:rPr>
        <w:t>».</w:t>
      </w:r>
    </w:p>
    <w:p w14:paraId="755A4C68" w14:textId="68A1962E" w:rsidR="00DC0AE3" w:rsidRPr="00DC0AE3" w:rsidRDefault="0005240D" w:rsidP="0085615F">
      <w:pPr>
        <w:tabs>
          <w:tab w:val="left" w:pos="851"/>
          <w:tab w:val="left" w:pos="993"/>
        </w:tabs>
        <w:spacing w:after="0" w:line="240" w:lineRule="auto"/>
        <w:ind w:firstLine="709"/>
      </w:pPr>
      <w:r>
        <w:t>2</w:t>
      </w:r>
      <w:r w:rsidR="00DC0AE3" w:rsidRPr="00DC0AE3">
        <w:t>. Контроль за исполнением Решения возложить на постоянную комиссию по законодательству и местному самоуправлению (Председатель – Петрова Н.Б.)</w:t>
      </w:r>
    </w:p>
    <w:p w14:paraId="45941149" w14:textId="41EFD2E8" w:rsidR="00DC0AE3" w:rsidRPr="00DC0AE3" w:rsidRDefault="0005240D" w:rsidP="0085615F">
      <w:pPr>
        <w:spacing w:after="0" w:line="240" w:lineRule="auto"/>
        <w:ind w:firstLine="709"/>
      </w:pPr>
      <w:r>
        <w:t>3</w:t>
      </w:r>
      <w:r w:rsidR="00DC0AE3" w:rsidRPr="00DC0AE3">
        <w:t xml:space="preserve">. Опубликовать настоящее Решение в периодическом печатном издании «Официальный вестник </w:t>
      </w:r>
      <w:proofErr w:type="spellStart"/>
      <w:r w:rsidR="00DC0AE3" w:rsidRPr="00DC0AE3">
        <w:t>Боготольского</w:t>
      </w:r>
      <w:proofErr w:type="spellEnd"/>
      <w:r w:rsidR="00DC0AE3" w:rsidRPr="00DC0AE3">
        <w:t xml:space="preserve"> района» и разместить на официальном сайте </w:t>
      </w:r>
      <w:proofErr w:type="spellStart"/>
      <w:r w:rsidR="00DC0AE3" w:rsidRPr="00DC0AE3">
        <w:t>Боготольского</w:t>
      </w:r>
      <w:proofErr w:type="spellEnd"/>
      <w:r w:rsidR="00DC0AE3" w:rsidRPr="00DC0AE3">
        <w:t xml:space="preserve"> района в сети Интернет </w:t>
      </w:r>
      <w:hyperlink r:id="rId6" w:history="1">
        <w:r w:rsidR="00DC0AE3" w:rsidRPr="00DC0AE3">
          <w:rPr>
            <w:rStyle w:val="a4"/>
            <w:rFonts w:ascii="Times New Roman" w:hAnsi="Times New Roman" w:cs="Times New Roman"/>
            <w:color w:val="auto"/>
            <w:u w:val="none"/>
          </w:rPr>
          <w:t>www.bogotol-r.ru</w:t>
        </w:r>
      </w:hyperlink>
      <w:r w:rsidR="00DC0AE3" w:rsidRPr="00DC0AE3">
        <w:t>.</w:t>
      </w:r>
    </w:p>
    <w:p w14:paraId="5C67E79F" w14:textId="0EC5D7D3" w:rsidR="00DC0AE3" w:rsidRPr="00DC0AE3" w:rsidRDefault="0005240D" w:rsidP="0085615F">
      <w:pPr>
        <w:autoSpaceDE w:val="0"/>
        <w:autoSpaceDN w:val="0"/>
        <w:adjustRightInd w:val="0"/>
        <w:spacing w:after="0" w:line="240" w:lineRule="auto"/>
        <w:ind w:firstLine="709"/>
      </w:pPr>
      <w:r>
        <w:t>4</w:t>
      </w:r>
      <w:r w:rsidR="00DC0AE3" w:rsidRPr="00DC0AE3">
        <w:t xml:space="preserve">. Решение вступает в силу в день, следующий за днем его официального опубликования. </w:t>
      </w:r>
    </w:p>
    <w:p w14:paraId="6AEA73BD" w14:textId="14944241" w:rsidR="00DC0AE3" w:rsidRPr="00DC0AE3" w:rsidRDefault="00DC0AE3" w:rsidP="0085615F">
      <w:pPr>
        <w:spacing w:after="0" w:line="240" w:lineRule="auto"/>
        <w:ind w:firstLine="709"/>
      </w:pPr>
    </w:p>
    <w:p w14:paraId="24300B3C" w14:textId="77777777" w:rsidR="00DC0AE3" w:rsidRPr="00DC0AE3" w:rsidRDefault="00DC0AE3" w:rsidP="0085615F">
      <w:pPr>
        <w:autoSpaceDE w:val="0"/>
        <w:autoSpaceDN w:val="0"/>
        <w:adjustRightInd w:val="0"/>
        <w:spacing w:after="0" w:line="240" w:lineRule="auto"/>
      </w:pPr>
      <w:r w:rsidRPr="00DC0AE3">
        <w:t xml:space="preserve">Председатель </w:t>
      </w:r>
      <w:proofErr w:type="spellStart"/>
      <w:r w:rsidRPr="00DC0AE3">
        <w:t>Боготольского</w:t>
      </w:r>
      <w:proofErr w:type="spellEnd"/>
      <w:r w:rsidRPr="00DC0AE3">
        <w:t xml:space="preserve"> </w:t>
      </w:r>
      <w:r w:rsidRPr="00DC0AE3">
        <w:tab/>
      </w:r>
      <w:r w:rsidRPr="00DC0AE3">
        <w:tab/>
      </w:r>
      <w:r w:rsidRPr="00DC0AE3">
        <w:tab/>
      </w:r>
      <w:r w:rsidRPr="00DC0AE3">
        <w:tab/>
        <w:t xml:space="preserve">Исполняющий полномочия </w:t>
      </w:r>
    </w:p>
    <w:p w14:paraId="425DF05C" w14:textId="5DC49725" w:rsidR="00DC0AE3" w:rsidRPr="00DC0AE3" w:rsidRDefault="00DC0AE3" w:rsidP="0085615F">
      <w:pPr>
        <w:autoSpaceDE w:val="0"/>
        <w:autoSpaceDN w:val="0"/>
        <w:adjustRightInd w:val="0"/>
        <w:spacing w:after="0" w:line="240" w:lineRule="auto"/>
      </w:pPr>
      <w:r w:rsidRPr="00DC0AE3">
        <w:t>районного Совета депутатов</w:t>
      </w:r>
      <w:r w:rsidRPr="00DC0AE3">
        <w:tab/>
      </w:r>
      <w:r w:rsidRPr="00DC0AE3">
        <w:tab/>
      </w:r>
      <w:r w:rsidRPr="00DC0AE3">
        <w:tab/>
      </w:r>
      <w:r w:rsidRPr="00DC0AE3">
        <w:tab/>
        <w:t xml:space="preserve">Главы </w:t>
      </w:r>
      <w:proofErr w:type="spellStart"/>
      <w:r w:rsidRPr="00DC0AE3">
        <w:t>Боготольского</w:t>
      </w:r>
      <w:proofErr w:type="spellEnd"/>
      <w:r w:rsidRPr="00DC0AE3">
        <w:t xml:space="preserve"> района</w:t>
      </w:r>
    </w:p>
    <w:p w14:paraId="4BA5FD8F" w14:textId="1F0041CD" w:rsidR="0005240D" w:rsidRDefault="00DC0AE3" w:rsidP="00854772">
      <w:pPr>
        <w:autoSpaceDE w:val="0"/>
        <w:autoSpaceDN w:val="0"/>
        <w:adjustRightInd w:val="0"/>
        <w:spacing w:after="0" w:line="240" w:lineRule="auto"/>
      </w:pPr>
      <w:r w:rsidRPr="00DC0AE3">
        <w:t>_______________ В.О. Усков</w:t>
      </w:r>
      <w:r w:rsidRPr="00DC0AE3">
        <w:tab/>
      </w:r>
      <w:r w:rsidRPr="00DC0AE3">
        <w:tab/>
      </w:r>
      <w:r w:rsidRPr="00DC0AE3">
        <w:tab/>
      </w:r>
      <w:r w:rsidR="00265BC7">
        <w:tab/>
      </w:r>
      <w:r w:rsidRPr="00DC0AE3">
        <w:t xml:space="preserve">____________ Н.В. </w:t>
      </w:r>
      <w:proofErr w:type="spellStart"/>
      <w:r w:rsidRPr="00DC0AE3">
        <w:t>Бакуневич</w:t>
      </w:r>
      <w:bookmarkStart w:id="4" w:name="_GoBack"/>
      <w:bookmarkEnd w:id="4"/>
      <w:proofErr w:type="spellEnd"/>
    </w:p>
    <w:sectPr w:rsidR="0005240D" w:rsidSect="008561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0816"/>
    <w:multiLevelType w:val="hybridMultilevel"/>
    <w:tmpl w:val="793A04B8"/>
    <w:lvl w:ilvl="0" w:tplc="E474FAA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77020"/>
    <w:multiLevelType w:val="hybridMultilevel"/>
    <w:tmpl w:val="DD081968"/>
    <w:lvl w:ilvl="0" w:tplc="E4F4F2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D8"/>
    <w:rsid w:val="00033EAE"/>
    <w:rsid w:val="00042397"/>
    <w:rsid w:val="0005240D"/>
    <w:rsid w:val="00140C36"/>
    <w:rsid w:val="001C3482"/>
    <w:rsid w:val="00265BC7"/>
    <w:rsid w:val="00336C5D"/>
    <w:rsid w:val="0036191C"/>
    <w:rsid w:val="00421F9B"/>
    <w:rsid w:val="004B053D"/>
    <w:rsid w:val="00544512"/>
    <w:rsid w:val="006C6B2F"/>
    <w:rsid w:val="007B0BEF"/>
    <w:rsid w:val="00854772"/>
    <w:rsid w:val="0085615F"/>
    <w:rsid w:val="00881A78"/>
    <w:rsid w:val="008A50E4"/>
    <w:rsid w:val="00A074D8"/>
    <w:rsid w:val="00A86245"/>
    <w:rsid w:val="00B75B79"/>
    <w:rsid w:val="00B9166D"/>
    <w:rsid w:val="00C6232E"/>
    <w:rsid w:val="00CB42E7"/>
    <w:rsid w:val="00D42D0D"/>
    <w:rsid w:val="00D77834"/>
    <w:rsid w:val="00DC0AE3"/>
    <w:rsid w:val="00E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EDE"/>
  <w15:chartTrackingRefBased/>
  <w15:docId w15:val="{F264CC78-3051-453C-B3BA-96CE62E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D8"/>
    <w:pPr>
      <w:spacing w:after="4" w:line="248" w:lineRule="auto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E3"/>
    <w:rPr>
      <w:rFonts w:ascii="Times New Roman" w:eastAsia="Times New Roman" w:hAnsi="Times New Roman"/>
      <w:sz w:val="28"/>
      <w:szCs w:val="22"/>
    </w:rPr>
  </w:style>
  <w:style w:type="character" w:styleId="a4">
    <w:name w:val="Hyperlink"/>
    <w:rsid w:val="00DC0AE3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50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Ивкова Елена Владимировна</dc:creator>
  <cp:keywords/>
  <dc:description/>
  <cp:lastModifiedBy>Пользователь</cp:lastModifiedBy>
  <cp:revision>9</cp:revision>
  <cp:lastPrinted>2023-05-04T03:32:00Z</cp:lastPrinted>
  <dcterms:created xsi:type="dcterms:W3CDTF">2023-01-18T02:52:00Z</dcterms:created>
  <dcterms:modified xsi:type="dcterms:W3CDTF">2023-05-11T03:10:00Z</dcterms:modified>
</cp:coreProperties>
</file>