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3F5" w:rsidRDefault="002213F5" w:rsidP="00297DC6">
      <w:pPr>
        <w:pStyle w:val="a3"/>
        <w:jc w:val="center"/>
        <w:rPr>
          <w:b/>
        </w:rPr>
      </w:pPr>
      <w:r w:rsidRPr="002213F5">
        <w:rPr>
          <w:b/>
        </w:rPr>
        <w:t>Строительство мемориала погибшим войнам в годы ВОВ в д.</w:t>
      </w:r>
      <w:r>
        <w:rPr>
          <w:b/>
        </w:rPr>
        <w:t xml:space="preserve"> </w:t>
      </w:r>
      <w:r w:rsidRPr="002213F5">
        <w:rPr>
          <w:b/>
        </w:rPr>
        <w:t xml:space="preserve">Красная Речка </w:t>
      </w:r>
      <w:r>
        <w:rPr>
          <w:b/>
        </w:rPr>
        <w:t>«Дань памяти»</w:t>
      </w:r>
    </w:p>
    <w:p w:rsidR="00297DC6" w:rsidRPr="00297DC6" w:rsidRDefault="00297DC6" w:rsidP="00297DC6">
      <w:pPr>
        <w:pStyle w:val="a3"/>
        <w:ind w:firstLine="709"/>
        <w:rPr>
          <w:b/>
        </w:rPr>
      </w:pPr>
    </w:p>
    <w:p w:rsidR="00297DC6" w:rsidRPr="00297DC6" w:rsidRDefault="00297DC6" w:rsidP="00297DC6">
      <w:pPr>
        <w:pStyle w:val="a3"/>
        <w:ind w:firstLine="709"/>
        <w:rPr>
          <w:rFonts w:eastAsia="Times New Roman"/>
          <w:b/>
          <w:lang w:eastAsia="ru-RU"/>
        </w:rPr>
      </w:pPr>
      <w:r w:rsidRPr="00297DC6">
        <w:rPr>
          <w:rFonts w:eastAsia="Times New Roman"/>
          <w:b/>
          <w:lang w:eastAsia="ru-RU"/>
        </w:rPr>
        <w:t xml:space="preserve">Ожидаемые результаты: </w:t>
      </w:r>
    </w:p>
    <w:p w:rsidR="002213F5" w:rsidRDefault="002213F5" w:rsidP="002213F5">
      <w:pPr>
        <w:pStyle w:val="a3"/>
        <w:ind w:firstLine="709"/>
        <w:jc w:val="both"/>
        <w:rPr>
          <w:rFonts w:eastAsia="Times New Roman"/>
          <w:lang w:eastAsia="ru-RU"/>
        </w:rPr>
      </w:pPr>
      <w:r w:rsidRPr="002213F5">
        <w:rPr>
          <w:rFonts w:eastAsia="Times New Roman"/>
          <w:lang w:eastAsia="ru-RU"/>
        </w:rPr>
        <w:t>Возможность близких, у которых погибли родные, могли в праздник 9 мая прийти и поклониться своим предкам.</w:t>
      </w:r>
    </w:p>
    <w:p w:rsidR="002213F5" w:rsidRDefault="002213F5" w:rsidP="002213F5">
      <w:pPr>
        <w:pStyle w:val="a3"/>
        <w:ind w:firstLine="709"/>
        <w:jc w:val="both"/>
        <w:rPr>
          <w:rFonts w:eastAsia="Times New Roman"/>
          <w:lang w:eastAsia="ru-RU"/>
        </w:rPr>
      </w:pPr>
      <w:r w:rsidRPr="002213F5">
        <w:rPr>
          <w:rFonts w:eastAsia="Times New Roman"/>
          <w:lang w:eastAsia="ru-RU"/>
        </w:rPr>
        <w:t xml:space="preserve">Не все вернулись, могилы раскинуты по всей России, не у всех они есть. Поэтому благоустройство место памяти погибшим войнам в годы ВОВ, заменит место преклонения для родных и близких людей погибших. </w:t>
      </w:r>
    </w:p>
    <w:p w:rsidR="002213F5" w:rsidRDefault="002213F5" w:rsidP="002213F5">
      <w:pPr>
        <w:pStyle w:val="a3"/>
        <w:ind w:firstLine="709"/>
        <w:jc w:val="both"/>
        <w:rPr>
          <w:rFonts w:eastAsia="Times New Roman"/>
          <w:lang w:eastAsia="ru-RU"/>
        </w:rPr>
      </w:pPr>
      <w:r w:rsidRPr="002213F5">
        <w:rPr>
          <w:rFonts w:eastAsia="Times New Roman"/>
          <w:lang w:eastAsia="ru-RU"/>
        </w:rPr>
        <w:t>Сегодня нет необходимости доказывать, что лишь тот народ, который воспитывает молодежь на примере своей героической истории, может быть уверен в завтрашнем дне. С уходом из жизни ветеранов войны, главных носителей боевых традиций, происходит невосполнимая утрата морального и духовного наследия, мощного воспитательного потенциала.</w:t>
      </w:r>
    </w:p>
    <w:p w:rsidR="002213F5" w:rsidRPr="002213F5" w:rsidRDefault="002213F5" w:rsidP="002213F5">
      <w:pPr>
        <w:pStyle w:val="a3"/>
        <w:ind w:firstLine="709"/>
        <w:jc w:val="both"/>
        <w:rPr>
          <w:rFonts w:eastAsia="Times New Roman"/>
          <w:lang w:eastAsia="ru-RU"/>
        </w:rPr>
      </w:pPr>
      <w:r w:rsidRPr="002213F5">
        <w:rPr>
          <w:rFonts w:eastAsia="Times New Roman"/>
          <w:lang w:eastAsia="ru-RU"/>
        </w:rPr>
        <w:t xml:space="preserve">Благоустройство места памяти погибшим войнам в годы ВОВ – это дань уважения перед поколением, прошедшим войну, перед их мужеством и стойкостью, в настоящее время актуально как никогда… </w:t>
      </w:r>
    </w:p>
    <w:p w:rsidR="00297DC6" w:rsidRPr="00297DC6" w:rsidRDefault="00297DC6" w:rsidP="00297DC6">
      <w:pPr>
        <w:pStyle w:val="a3"/>
        <w:ind w:firstLine="709"/>
        <w:rPr>
          <w:rFonts w:eastAsia="Times New Roman"/>
          <w:lang w:eastAsia="ru-RU"/>
        </w:rPr>
      </w:pPr>
    </w:p>
    <w:p w:rsidR="00297DC6" w:rsidRPr="00297DC6" w:rsidRDefault="00DC7F66" w:rsidP="00297DC6">
      <w:pPr>
        <w:pStyle w:val="a3"/>
        <w:ind w:firstLine="709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  <w:t>И</w:t>
      </w:r>
      <w:r w:rsidR="00297DC6" w:rsidRPr="00297DC6">
        <w:rPr>
          <w:rFonts w:eastAsia="Times New Roman"/>
          <w:b/>
          <w:bCs/>
          <w:lang w:eastAsia="ru-RU"/>
        </w:rPr>
        <w:t>сточники финансирования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7"/>
        <w:gridCol w:w="7825"/>
        <w:gridCol w:w="1263"/>
      </w:tblGrid>
      <w:tr w:rsidR="00297DC6" w:rsidRPr="00297DC6" w:rsidTr="00297DC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97DC6" w:rsidRPr="00297DC6" w:rsidRDefault="00297DC6" w:rsidP="00297DC6">
            <w:pPr>
              <w:pStyle w:val="a3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297DC6">
              <w:rPr>
                <w:rFonts w:eastAsia="Times New Roman"/>
                <w:b/>
                <w:bCs/>
                <w:lang w:eastAsia="ru-RU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:rsidR="00297DC6" w:rsidRPr="00297DC6" w:rsidRDefault="00297DC6" w:rsidP="00297DC6">
            <w:pPr>
              <w:pStyle w:val="a3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297DC6">
              <w:rPr>
                <w:rFonts w:eastAsia="Times New Roman"/>
                <w:b/>
                <w:bCs/>
                <w:lang w:eastAsia="ru-RU"/>
              </w:rPr>
              <w:t>Виды источников</w:t>
            </w:r>
          </w:p>
        </w:tc>
        <w:tc>
          <w:tcPr>
            <w:tcW w:w="0" w:type="auto"/>
            <w:vAlign w:val="center"/>
            <w:hideMark/>
          </w:tcPr>
          <w:p w:rsidR="00297DC6" w:rsidRPr="00297DC6" w:rsidRDefault="00297DC6" w:rsidP="00297DC6">
            <w:pPr>
              <w:pStyle w:val="a3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297DC6">
              <w:rPr>
                <w:rFonts w:eastAsia="Times New Roman"/>
                <w:b/>
                <w:bCs/>
                <w:lang w:eastAsia="ru-RU"/>
              </w:rPr>
              <w:t>Сумма, т.р.</w:t>
            </w:r>
          </w:p>
        </w:tc>
      </w:tr>
      <w:tr w:rsidR="00297DC6" w:rsidRPr="00297DC6" w:rsidTr="002213F5">
        <w:trPr>
          <w:tblCellSpacing w:w="15" w:type="dxa"/>
        </w:trPr>
        <w:tc>
          <w:tcPr>
            <w:tcW w:w="0" w:type="auto"/>
            <w:hideMark/>
          </w:tcPr>
          <w:p w:rsidR="00297DC6" w:rsidRPr="00297DC6" w:rsidRDefault="00297DC6" w:rsidP="00297DC6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 w:rsidRPr="00297DC6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97DC6" w:rsidRPr="00297DC6" w:rsidRDefault="00297DC6" w:rsidP="00297DC6">
            <w:pPr>
              <w:pStyle w:val="a3"/>
              <w:rPr>
                <w:rFonts w:eastAsia="Times New Roman"/>
                <w:lang w:eastAsia="ru-RU"/>
              </w:rPr>
            </w:pPr>
            <w:r w:rsidRPr="00297DC6">
              <w:rPr>
                <w:rFonts w:eastAsia="Times New Roman"/>
                <w:lang w:eastAsia="ru-RU"/>
              </w:rPr>
              <w:t>Местный бюджет (не менее 5% от суммы проекта)</w:t>
            </w:r>
          </w:p>
        </w:tc>
        <w:tc>
          <w:tcPr>
            <w:tcW w:w="0" w:type="auto"/>
            <w:vAlign w:val="center"/>
          </w:tcPr>
          <w:p w:rsidR="00297DC6" w:rsidRPr="00297DC6" w:rsidRDefault="002213F5" w:rsidP="00603120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134,</w:t>
            </w:r>
            <w:r w:rsidR="00603120">
              <w:rPr>
                <w:rFonts w:eastAsia="Times New Roman"/>
                <w:lang w:eastAsia="ru-RU"/>
              </w:rPr>
              <w:t>398</w:t>
            </w:r>
            <w:bookmarkStart w:id="0" w:name="_GoBack"/>
            <w:bookmarkEnd w:id="0"/>
          </w:p>
        </w:tc>
      </w:tr>
      <w:tr w:rsidR="00297DC6" w:rsidRPr="00297DC6" w:rsidTr="002213F5">
        <w:trPr>
          <w:tblCellSpacing w:w="15" w:type="dxa"/>
        </w:trPr>
        <w:tc>
          <w:tcPr>
            <w:tcW w:w="0" w:type="auto"/>
            <w:hideMark/>
          </w:tcPr>
          <w:p w:rsidR="00297DC6" w:rsidRPr="00297DC6" w:rsidRDefault="00297DC6" w:rsidP="00297DC6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 w:rsidRPr="00297DC6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97DC6" w:rsidRPr="00297DC6" w:rsidRDefault="00297DC6" w:rsidP="00297DC6">
            <w:pPr>
              <w:pStyle w:val="a3"/>
              <w:rPr>
                <w:rFonts w:eastAsia="Times New Roman"/>
                <w:lang w:eastAsia="ru-RU"/>
              </w:rPr>
            </w:pPr>
            <w:r w:rsidRPr="00297DC6">
              <w:rPr>
                <w:rFonts w:eastAsia="Times New Roman"/>
                <w:lang w:eastAsia="ru-RU"/>
              </w:rPr>
              <w:t>Население - безвозмездные поступления от физ. лиц (жителей) (не менее 3% от суммы проекта)*</w:t>
            </w:r>
          </w:p>
        </w:tc>
        <w:tc>
          <w:tcPr>
            <w:tcW w:w="0" w:type="auto"/>
            <w:vAlign w:val="center"/>
          </w:tcPr>
          <w:p w:rsidR="00297DC6" w:rsidRPr="00297DC6" w:rsidRDefault="002213F5" w:rsidP="00297DC6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51,00</w:t>
            </w:r>
          </w:p>
        </w:tc>
      </w:tr>
      <w:tr w:rsidR="00297DC6" w:rsidRPr="00297DC6" w:rsidTr="002213F5">
        <w:trPr>
          <w:tblCellSpacing w:w="15" w:type="dxa"/>
        </w:trPr>
        <w:tc>
          <w:tcPr>
            <w:tcW w:w="0" w:type="auto"/>
            <w:hideMark/>
          </w:tcPr>
          <w:p w:rsidR="00297DC6" w:rsidRPr="00297DC6" w:rsidRDefault="00297DC6" w:rsidP="00297DC6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 w:rsidRPr="00297DC6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97DC6" w:rsidRPr="00297DC6" w:rsidRDefault="00297DC6" w:rsidP="00297DC6">
            <w:pPr>
              <w:pStyle w:val="a3"/>
              <w:rPr>
                <w:rFonts w:eastAsia="Times New Roman"/>
                <w:lang w:eastAsia="ru-RU"/>
              </w:rPr>
            </w:pPr>
            <w:r w:rsidRPr="00297DC6">
              <w:rPr>
                <w:rFonts w:eastAsia="Times New Roman"/>
                <w:lang w:eastAsia="ru-RU"/>
              </w:rPr>
              <w:t xml:space="preserve">Юридические лица - безвозмездные поступления от юридических лиц (за исключением поступлений от предприятий и организаций муниципальной формы собственности)* </w:t>
            </w:r>
          </w:p>
        </w:tc>
        <w:tc>
          <w:tcPr>
            <w:tcW w:w="0" w:type="auto"/>
            <w:vAlign w:val="center"/>
          </w:tcPr>
          <w:p w:rsidR="00297DC6" w:rsidRPr="00297DC6" w:rsidRDefault="002213F5" w:rsidP="00297DC6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69,00</w:t>
            </w:r>
          </w:p>
        </w:tc>
      </w:tr>
      <w:tr w:rsidR="00297DC6" w:rsidRPr="00297DC6" w:rsidTr="002213F5">
        <w:trPr>
          <w:tblCellSpacing w:w="15" w:type="dxa"/>
        </w:trPr>
        <w:tc>
          <w:tcPr>
            <w:tcW w:w="0" w:type="auto"/>
            <w:hideMark/>
          </w:tcPr>
          <w:p w:rsidR="00297DC6" w:rsidRPr="00297DC6" w:rsidRDefault="00297DC6" w:rsidP="00297DC6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 w:rsidRPr="00297DC6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97DC6" w:rsidRPr="00297DC6" w:rsidRDefault="00297DC6" w:rsidP="00297DC6">
            <w:pPr>
              <w:pStyle w:val="a3"/>
              <w:rPr>
                <w:rFonts w:eastAsia="Times New Roman"/>
                <w:lang w:eastAsia="ru-RU"/>
              </w:rPr>
            </w:pPr>
            <w:r w:rsidRPr="00297DC6">
              <w:rPr>
                <w:rFonts w:eastAsia="Times New Roman"/>
                <w:lang w:eastAsia="ru-RU"/>
              </w:rPr>
              <w:t xml:space="preserve">Субсидия бюджету муниципального образования из краевого бюджета на реализацию программ по поддержке местных инициатив (не более 85% от суммы проекта) </w:t>
            </w:r>
          </w:p>
        </w:tc>
        <w:tc>
          <w:tcPr>
            <w:tcW w:w="0" w:type="auto"/>
            <w:vAlign w:val="center"/>
          </w:tcPr>
          <w:p w:rsidR="00297DC6" w:rsidRPr="00297DC6" w:rsidRDefault="002213F5" w:rsidP="00297DC6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1435,00</w:t>
            </w:r>
          </w:p>
        </w:tc>
      </w:tr>
      <w:tr w:rsidR="00297DC6" w:rsidRPr="00297DC6" w:rsidTr="002213F5">
        <w:trPr>
          <w:tblCellSpacing w:w="15" w:type="dxa"/>
        </w:trPr>
        <w:tc>
          <w:tcPr>
            <w:tcW w:w="0" w:type="auto"/>
            <w:vAlign w:val="center"/>
            <w:hideMark/>
          </w:tcPr>
          <w:p w:rsidR="00297DC6" w:rsidRPr="00297DC6" w:rsidRDefault="00297DC6" w:rsidP="00297DC6">
            <w:pPr>
              <w:pStyle w:val="a3"/>
              <w:rPr>
                <w:rFonts w:eastAsia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97DC6" w:rsidRPr="00297DC6" w:rsidRDefault="00297DC6" w:rsidP="00297DC6">
            <w:pPr>
              <w:pStyle w:val="a3"/>
              <w:rPr>
                <w:rFonts w:eastAsia="Times New Roman"/>
                <w:lang w:eastAsia="ru-RU"/>
              </w:rPr>
            </w:pPr>
            <w:r w:rsidRPr="00297DC6">
              <w:rPr>
                <w:rFonts w:eastAsia="Times New Roman"/>
                <w:lang w:eastAsia="ru-RU"/>
              </w:rPr>
              <w:t>ИТОГО</w:t>
            </w:r>
          </w:p>
        </w:tc>
        <w:tc>
          <w:tcPr>
            <w:tcW w:w="0" w:type="auto"/>
            <w:vAlign w:val="center"/>
          </w:tcPr>
          <w:p w:rsidR="00297DC6" w:rsidRPr="00297DC6" w:rsidRDefault="002213F5" w:rsidP="00603120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1689,</w:t>
            </w:r>
            <w:r w:rsidR="00603120">
              <w:rPr>
                <w:rFonts w:eastAsia="Times New Roman"/>
                <w:lang w:eastAsia="ru-RU"/>
              </w:rPr>
              <w:t>398</w:t>
            </w:r>
          </w:p>
        </w:tc>
      </w:tr>
    </w:tbl>
    <w:p w:rsidR="00297DC6" w:rsidRDefault="00297DC6" w:rsidP="00297DC6">
      <w:pPr>
        <w:pStyle w:val="a3"/>
      </w:pPr>
    </w:p>
    <w:p w:rsidR="002213F5" w:rsidRDefault="002213F5" w:rsidP="00297DC6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" name="Рисунок 1" descr="C:\Users\МЕЖЕНИНА\AppData\Local\Temp\Rar$DRa2556.39859\IMG2023112615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ЖЕНИНА\AppData\Local\Temp\Rar$DRa2556.39859\IMG202311261541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3F5" w:rsidRDefault="002213F5" w:rsidP="00297DC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МЕЖЕНИНА\AppData\Local\Temp\Rar$DRa2556.39859\IMG2023112715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ЖЕНИНА\AppData\Local\Temp\Rar$DRa2556.39859\IMG202311271528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3F5" w:rsidRDefault="002213F5" w:rsidP="00297DC6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C:\Users\МЕЖЕНИНА\AppData\Local\Temp\Rar$DRa2556.39859\IMG2023112715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ЖЕНИНА\AppData\Local\Temp\Rar$DRa2556.39859\IMG20231127152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13F5" w:rsidSect="00742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2E26"/>
    <w:rsid w:val="002213F5"/>
    <w:rsid w:val="00297DC6"/>
    <w:rsid w:val="0036037B"/>
    <w:rsid w:val="00603120"/>
    <w:rsid w:val="00742CB0"/>
    <w:rsid w:val="00767C32"/>
    <w:rsid w:val="00AC2E26"/>
    <w:rsid w:val="00B4226E"/>
    <w:rsid w:val="00CA558B"/>
    <w:rsid w:val="00DC7F66"/>
    <w:rsid w:val="00DD1A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CB0"/>
  </w:style>
  <w:style w:type="paragraph" w:styleId="3">
    <w:name w:val="heading 3"/>
    <w:basedOn w:val="a"/>
    <w:link w:val="30"/>
    <w:uiPriority w:val="9"/>
    <w:qFormat/>
    <w:rsid w:val="00297DC6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97DC6"/>
    <w:rPr>
      <w:rFonts w:eastAsia="Times New Roman"/>
      <w:b/>
      <w:bCs/>
      <w:sz w:val="27"/>
      <w:szCs w:val="27"/>
      <w:lang w:eastAsia="ru-RU"/>
    </w:rPr>
  </w:style>
  <w:style w:type="character" w:customStyle="1" w:styleId="graytext">
    <w:name w:val="gray_text"/>
    <w:basedOn w:val="a0"/>
    <w:rsid w:val="00297DC6"/>
  </w:style>
  <w:style w:type="paragraph" w:styleId="a3">
    <w:name w:val="No Spacing"/>
    <w:uiPriority w:val="1"/>
    <w:qFormat/>
    <w:rsid w:val="00297DC6"/>
  </w:style>
  <w:style w:type="paragraph" w:styleId="a4">
    <w:name w:val="Balloon Text"/>
    <w:basedOn w:val="a"/>
    <w:link w:val="a5"/>
    <w:uiPriority w:val="99"/>
    <w:semiHidden/>
    <w:unhideWhenUsed/>
    <w:rsid w:val="00DC7F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F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8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0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1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223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МЕЖЕНИНА</dc:creator>
  <cp:keywords/>
  <dc:description/>
  <cp:lastModifiedBy>Пользователь Windows</cp:lastModifiedBy>
  <cp:revision>7</cp:revision>
  <dcterms:created xsi:type="dcterms:W3CDTF">2023-02-10T08:04:00Z</dcterms:created>
  <dcterms:modified xsi:type="dcterms:W3CDTF">2024-02-21T09:05:00Z</dcterms:modified>
</cp:coreProperties>
</file>