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ED" w:rsidRDefault="000601ED" w:rsidP="001B676F">
      <w:pPr>
        <w:jc w:val="center"/>
        <w:rPr>
          <w:rFonts w:ascii="Arial" w:hAnsi="Arial" w:cs="Arial"/>
          <w:b/>
        </w:rPr>
      </w:pPr>
      <w:r>
        <w:rPr>
          <w:noProof/>
          <w:sz w:val="16"/>
          <w:szCs w:val="16"/>
        </w:rPr>
        <w:drawing>
          <wp:inline distT="0" distB="0" distL="0" distR="0" wp14:anchorId="2BBB5671" wp14:editId="4CF00265">
            <wp:extent cx="571500" cy="676275"/>
            <wp:effectExtent l="1905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6"/>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1B676F" w:rsidRDefault="001B676F" w:rsidP="001B676F">
      <w:pPr>
        <w:jc w:val="center"/>
        <w:rPr>
          <w:rFonts w:ascii="Arial" w:hAnsi="Arial" w:cs="Arial"/>
          <w:b/>
        </w:rPr>
      </w:pPr>
      <w:r>
        <w:rPr>
          <w:rFonts w:ascii="Arial" w:hAnsi="Arial" w:cs="Arial"/>
          <w:b/>
        </w:rPr>
        <w:t xml:space="preserve">Администрация </w:t>
      </w:r>
      <w:proofErr w:type="spellStart"/>
      <w:r>
        <w:rPr>
          <w:rFonts w:ascii="Arial" w:hAnsi="Arial" w:cs="Arial"/>
          <w:b/>
        </w:rPr>
        <w:t>Боготольского</w:t>
      </w:r>
      <w:proofErr w:type="spellEnd"/>
      <w:r>
        <w:rPr>
          <w:rFonts w:ascii="Arial" w:hAnsi="Arial" w:cs="Arial"/>
          <w:b/>
        </w:rPr>
        <w:t xml:space="preserve"> района</w:t>
      </w:r>
    </w:p>
    <w:p w:rsidR="001B676F" w:rsidRDefault="001B676F" w:rsidP="001B676F">
      <w:pPr>
        <w:jc w:val="center"/>
        <w:rPr>
          <w:rFonts w:ascii="Arial" w:hAnsi="Arial" w:cs="Arial"/>
          <w:b/>
        </w:rPr>
      </w:pPr>
      <w:r>
        <w:rPr>
          <w:rFonts w:ascii="Arial" w:hAnsi="Arial" w:cs="Arial"/>
          <w:b/>
        </w:rPr>
        <w:t>Красноярского края</w:t>
      </w:r>
    </w:p>
    <w:p w:rsidR="001B676F" w:rsidRDefault="001B676F" w:rsidP="001B676F">
      <w:pPr>
        <w:jc w:val="center"/>
        <w:rPr>
          <w:rFonts w:ascii="Arial" w:hAnsi="Arial" w:cs="Arial"/>
          <w:b/>
        </w:rPr>
      </w:pPr>
    </w:p>
    <w:p w:rsidR="001B676F" w:rsidRDefault="001B676F" w:rsidP="001B676F">
      <w:pPr>
        <w:jc w:val="center"/>
        <w:rPr>
          <w:rFonts w:ascii="Arial" w:hAnsi="Arial" w:cs="Arial"/>
          <w:b/>
        </w:rPr>
      </w:pPr>
      <w:r>
        <w:rPr>
          <w:rFonts w:ascii="Arial" w:hAnsi="Arial" w:cs="Arial"/>
          <w:b/>
        </w:rPr>
        <w:t>ПОСТАНОВЛЕНИЕ</w:t>
      </w:r>
    </w:p>
    <w:p w:rsidR="001B676F" w:rsidRDefault="001B676F" w:rsidP="001B676F">
      <w:pPr>
        <w:jc w:val="center"/>
        <w:rPr>
          <w:rFonts w:ascii="Arial" w:hAnsi="Arial" w:cs="Arial"/>
        </w:rPr>
      </w:pPr>
    </w:p>
    <w:p w:rsidR="001B676F" w:rsidRDefault="001B676F" w:rsidP="001B676F">
      <w:pPr>
        <w:jc w:val="center"/>
        <w:rPr>
          <w:rFonts w:ascii="Arial" w:hAnsi="Arial" w:cs="Arial"/>
          <w:b/>
        </w:rPr>
      </w:pPr>
      <w:r>
        <w:rPr>
          <w:rFonts w:ascii="Arial" w:hAnsi="Arial" w:cs="Arial"/>
        </w:rPr>
        <w:t>г. Боготол</w:t>
      </w:r>
    </w:p>
    <w:p w:rsidR="00AF2DFB" w:rsidRPr="008E2732" w:rsidRDefault="00AF2DFB" w:rsidP="00AF2DFB">
      <w:pPr>
        <w:jc w:val="both"/>
        <w:rPr>
          <w:rFonts w:ascii="Arial" w:hAnsi="Arial" w:cs="Arial"/>
        </w:rPr>
      </w:pPr>
      <w:r w:rsidRPr="008E2732">
        <w:rPr>
          <w:rFonts w:ascii="Arial" w:hAnsi="Arial" w:cs="Arial"/>
        </w:rPr>
        <w:t>«</w:t>
      </w:r>
      <w:r w:rsidR="0052662C">
        <w:rPr>
          <w:rFonts w:ascii="Arial" w:hAnsi="Arial" w:cs="Arial"/>
        </w:rPr>
        <w:t>_______</w:t>
      </w:r>
      <w:r w:rsidRPr="008E2732">
        <w:rPr>
          <w:rFonts w:ascii="Arial" w:hAnsi="Arial" w:cs="Arial"/>
        </w:rPr>
        <w:t>»</w:t>
      </w:r>
      <w:r>
        <w:rPr>
          <w:rFonts w:ascii="Arial" w:hAnsi="Arial" w:cs="Arial"/>
        </w:rPr>
        <w:t xml:space="preserve"> </w:t>
      </w:r>
      <w:r w:rsidR="0052662C">
        <w:rPr>
          <w:rFonts w:ascii="Arial" w:hAnsi="Arial" w:cs="Arial"/>
        </w:rPr>
        <w:t>___________</w:t>
      </w:r>
      <w:r>
        <w:rPr>
          <w:rFonts w:ascii="Arial" w:hAnsi="Arial" w:cs="Arial"/>
        </w:rPr>
        <w:t xml:space="preserve"> 202</w:t>
      </w:r>
      <w:r w:rsidR="0052662C">
        <w:rPr>
          <w:rFonts w:ascii="Arial" w:hAnsi="Arial" w:cs="Arial"/>
        </w:rPr>
        <w:t>2</w:t>
      </w:r>
      <w:r>
        <w:rPr>
          <w:rFonts w:ascii="Arial" w:hAnsi="Arial" w:cs="Arial"/>
        </w:rPr>
        <w:t xml:space="preserve"> года</w:t>
      </w:r>
      <w:r>
        <w:rPr>
          <w:rFonts w:ascii="Arial" w:hAnsi="Arial" w:cs="Arial"/>
        </w:rPr>
        <w:tab/>
      </w:r>
      <w:r>
        <w:rPr>
          <w:rFonts w:ascii="Arial" w:hAnsi="Arial" w:cs="Arial"/>
        </w:rPr>
        <w:tab/>
      </w:r>
      <w:r>
        <w:rPr>
          <w:rFonts w:ascii="Arial" w:hAnsi="Arial" w:cs="Arial"/>
        </w:rPr>
        <w:tab/>
      </w:r>
      <w:r w:rsidRPr="008E2732">
        <w:rPr>
          <w:rFonts w:ascii="Arial" w:hAnsi="Arial" w:cs="Arial"/>
        </w:rPr>
        <w:tab/>
      </w:r>
      <w:r w:rsidRPr="008E2732">
        <w:rPr>
          <w:rFonts w:ascii="Arial" w:hAnsi="Arial" w:cs="Arial"/>
        </w:rPr>
        <w:tab/>
      </w:r>
      <w:r w:rsidRPr="008E2732">
        <w:rPr>
          <w:rFonts w:ascii="Arial" w:hAnsi="Arial" w:cs="Arial"/>
        </w:rPr>
        <w:tab/>
        <w:t>№</w:t>
      </w:r>
      <w:r>
        <w:rPr>
          <w:rFonts w:ascii="Arial" w:hAnsi="Arial" w:cs="Arial"/>
        </w:rPr>
        <w:t xml:space="preserve"> </w:t>
      </w:r>
      <w:r w:rsidR="0052662C">
        <w:rPr>
          <w:rFonts w:ascii="Arial" w:hAnsi="Arial" w:cs="Arial"/>
        </w:rPr>
        <w:t>______</w:t>
      </w:r>
      <w:proofErr w:type="gramStart"/>
      <w:r w:rsidR="0052662C">
        <w:rPr>
          <w:rFonts w:ascii="Arial" w:hAnsi="Arial" w:cs="Arial"/>
        </w:rPr>
        <w:t>_</w:t>
      </w:r>
      <w:r>
        <w:rPr>
          <w:rFonts w:ascii="Arial" w:hAnsi="Arial" w:cs="Arial"/>
        </w:rPr>
        <w:t>-</w:t>
      </w:r>
      <w:proofErr w:type="gramEnd"/>
      <w:r w:rsidRPr="008E2732">
        <w:rPr>
          <w:rFonts w:ascii="Arial" w:hAnsi="Arial" w:cs="Arial"/>
        </w:rPr>
        <w:t>п</w:t>
      </w:r>
    </w:p>
    <w:p w:rsidR="001B676F" w:rsidRDefault="001B676F" w:rsidP="001B676F">
      <w:pPr>
        <w:jc w:val="both"/>
        <w:rPr>
          <w:rFonts w:ascii="Arial" w:hAnsi="Arial" w:cs="Arial"/>
        </w:rPr>
      </w:pPr>
    </w:p>
    <w:p w:rsidR="00AF2DFB" w:rsidRPr="008E2732" w:rsidRDefault="00AF2DFB" w:rsidP="00AF2DFB">
      <w:pPr>
        <w:ind w:firstLine="709"/>
        <w:jc w:val="both"/>
        <w:rPr>
          <w:rFonts w:ascii="Arial" w:hAnsi="Arial" w:cs="Arial"/>
        </w:rPr>
      </w:pPr>
      <w:r w:rsidRPr="008E2732">
        <w:rPr>
          <w:rFonts w:ascii="Arial" w:hAnsi="Arial" w:cs="Arial"/>
        </w:rPr>
        <w:t xml:space="preserve">О внесении изменений в постановление администрации </w:t>
      </w:r>
      <w:proofErr w:type="spellStart"/>
      <w:r w:rsidRPr="008E2732">
        <w:rPr>
          <w:rFonts w:ascii="Arial" w:hAnsi="Arial" w:cs="Arial"/>
        </w:rPr>
        <w:t>Боготольского</w:t>
      </w:r>
      <w:proofErr w:type="spellEnd"/>
      <w:r w:rsidRPr="008E2732">
        <w:rPr>
          <w:rFonts w:ascii="Arial" w:hAnsi="Arial" w:cs="Arial"/>
        </w:rPr>
        <w:t xml:space="preserve"> района от 14.10.2013 № 777-п «Об утверждении муниципальной программы </w:t>
      </w:r>
      <w:proofErr w:type="spellStart"/>
      <w:r w:rsidRPr="008E2732">
        <w:rPr>
          <w:rFonts w:ascii="Arial" w:hAnsi="Arial" w:cs="Arial"/>
        </w:rPr>
        <w:t>Боготольского</w:t>
      </w:r>
      <w:proofErr w:type="spellEnd"/>
      <w:r w:rsidRPr="008E2732">
        <w:rPr>
          <w:rFonts w:ascii="Arial" w:hAnsi="Arial" w:cs="Arial"/>
        </w:rPr>
        <w:t xml:space="preserve"> района «Развитие информационного общества в </w:t>
      </w:r>
      <w:proofErr w:type="spellStart"/>
      <w:r w:rsidRPr="008E2732">
        <w:rPr>
          <w:rFonts w:ascii="Arial" w:hAnsi="Arial" w:cs="Arial"/>
        </w:rPr>
        <w:t>Боготольском</w:t>
      </w:r>
      <w:proofErr w:type="spellEnd"/>
      <w:r w:rsidRPr="008E2732">
        <w:rPr>
          <w:rFonts w:ascii="Arial" w:hAnsi="Arial" w:cs="Arial"/>
        </w:rPr>
        <w:t xml:space="preserve"> районе»</w:t>
      </w:r>
    </w:p>
    <w:p w:rsidR="00AF2DFB" w:rsidRPr="008E2732" w:rsidRDefault="00AF2DFB" w:rsidP="00AF2DFB">
      <w:pPr>
        <w:jc w:val="both"/>
        <w:rPr>
          <w:rFonts w:ascii="Arial" w:hAnsi="Arial" w:cs="Arial"/>
        </w:rPr>
      </w:pPr>
    </w:p>
    <w:p w:rsidR="00AF2DFB" w:rsidRPr="008E2732" w:rsidRDefault="00AF2DFB" w:rsidP="00AF2DFB">
      <w:pPr>
        <w:ind w:firstLine="708"/>
        <w:jc w:val="both"/>
        <w:rPr>
          <w:rFonts w:ascii="Arial" w:hAnsi="Arial" w:cs="Arial"/>
        </w:rPr>
      </w:pPr>
      <w:r w:rsidRPr="008E2732">
        <w:rPr>
          <w:rFonts w:ascii="Arial" w:hAnsi="Arial" w:cs="Arial"/>
        </w:rPr>
        <w:t xml:space="preserve">В соответствии со статьей 179 Бюджетного кодекса Российской Федерации, статьей 30 Устава </w:t>
      </w:r>
      <w:proofErr w:type="spellStart"/>
      <w:r w:rsidRPr="008E2732">
        <w:rPr>
          <w:rFonts w:ascii="Arial" w:hAnsi="Arial" w:cs="Arial"/>
        </w:rPr>
        <w:t>Боготольского</w:t>
      </w:r>
      <w:proofErr w:type="spellEnd"/>
      <w:r w:rsidRPr="008E2732">
        <w:rPr>
          <w:rFonts w:ascii="Arial" w:hAnsi="Arial" w:cs="Arial"/>
        </w:rPr>
        <w:t xml:space="preserve"> района, Постановлением Администрации </w:t>
      </w:r>
      <w:proofErr w:type="spellStart"/>
      <w:r w:rsidRPr="008E2732">
        <w:rPr>
          <w:rFonts w:ascii="Arial" w:hAnsi="Arial" w:cs="Arial"/>
        </w:rPr>
        <w:t>Боготольского</w:t>
      </w:r>
      <w:proofErr w:type="spellEnd"/>
      <w:r w:rsidRPr="008E2732">
        <w:rPr>
          <w:rFonts w:ascii="Arial" w:hAnsi="Arial" w:cs="Arial"/>
        </w:rPr>
        <w:t xml:space="preserve"> района от 05.08.2013 № 560-п «Об утверждении Порядка принятия решений о разработке муниципальных программ </w:t>
      </w:r>
      <w:proofErr w:type="spellStart"/>
      <w:r w:rsidRPr="008E2732">
        <w:rPr>
          <w:rFonts w:ascii="Arial" w:hAnsi="Arial" w:cs="Arial"/>
        </w:rPr>
        <w:t>Боготольского</w:t>
      </w:r>
      <w:proofErr w:type="spellEnd"/>
      <w:r w:rsidRPr="008E2732">
        <w:rPr>
          <w:rFonts w:ascii="Arial" w:hAnsi="Arial" w:cs="Arial"/>
        </w:rPr>
        <w:t xml:space="preserve"> района, их формировании </w:t>
      </w:r>
      <w:r>
        <w:rPr>
          <w:rFonts w:ascii="Arial" w:hAnsi="Arial" w:cs="Arial"/>
        </w:rPr>
        <w:t>и реализации»</w:t>
      </w:r>
    </w:p>
    <w:p w:rsidR="00AF2DFB" w:rsidRPr="008E2732" w:rsidRDefault="00AF2DFB" w:rsidP="00AF2DFB">
      <w:pPr>
        <w:ind w:firstLine="708"/>
        <w:jc w:val="both"/>
        <w:rPr>
          <w:rFonts w:ascii="Arial" w:hAnsi="Arial" w:cs="Arial"/>
        </w:rPr>
      </w:pPr>
      <w:r w:rsidRPr="008E2732">
        <w:rPr>
          <w:rFonts w:ascii="Arial" w:hAnsi="Arial" w:cs="Arial"/>
        </w:rPr>
        <w:t>ПОСТАНОВЛЯЮ:</w:t>
      </w:r>
    </w:p>
    <w:p w:rsidR="00AF2DFB" w:rsidRPr="008E2732" w:rsidRDefault="00AF2DFB" w:rsidP="00AF2DFB">
      <w:pPr>
        <w:ind w:firstLine="708"/>
        <w:jc w:val="both"/>
        <w:rPr>
          <w:rFonts w:ascii="Arial" w:hAnsi="Arial" w:cs="Arial"/>
        </w:rPr>
      </w:pPr>
      <w:r w:rsidRPr="008E2732">
        <w:rPr>
          <w:rFonts w:ascii="Arial" w:hAnsi="Arial" w:cs="Arial"/>
        </w:rPr>
        <w:t xml:space="preserve">1. Внести в постановление Администрации </w:t>
      </w:r>
      <w:proofErr w:type="spellStart"/>
      <w:r w:rsidRPr="008E2732">
        <w:rPr>
          <w:rFonts w:ascii="Arial" w:hAnsi="Arial" w:cs="Arial"/>
        </w:rPr>
        <w:t>Боготольского</w:t>
      </w:r>
      <w:proofErr w:type="spellEnd"/>
      <w:r w:rsidRPr="008E2732">
        <w:rPr>
          <w:rFonts w:ascii="Arial" w:hAnsi="Arial" w:cs="Arial"/>
        </w:rPr>
        <w:t xml:space="preserve"> района от 14.10.2013 № 777-п «Об утверждении муниципальной программы </w:t>
      </w:r>
      <w:proofErr w:type="spellStart"/>
      <w:r w:rsidRPr="008E2732">
        <w:rPr>
          <w:rFonts w:ascii="Arial" w:hAnsi="Arial" w:cs="Arial"/>
        </w:rPr>
        <w:t>Боготольского</w:t>
      </w:r>
      <w:proofErr w:type="spellEnd"/>
      <w:r w:rsidRPr="008E2732">
        <w:rPr>
          <w:rFonts w:ascii="Arial" w:hAnsi="Arial" w:cs="Arial"/>
        </w:rPr>
        <w:t xml:space="preserve"> района «Развитие информационного общества в </w:t>
      </w:r>
      <w:proofErr w:type="spellStart"/>
      <w:r w:rsidRPr="008E2732">
        <w:rPr>
          <w:rFonts w:ascii="Arial" w:hAnsi="Arial" w:cs="Arial"/>
        </w:rPr>
        <w:t>Боготольском</w:t>
      </w:r>
      <w:proofErr w:type="spellEnd"/>
      <w:r w:rsidRPr="008E2732">
        <w:rPr>
          <w:rFonts w:ascii="Arial" w:hAnsi="Arial" w:cs="Arial"/>
        </w:rPr>
        <w:t xml:space="preserve"> районе» следующие изменения:</w:t>
      </w:r>
    </w:p>
    <w:p w:rsidR="00AF2DFB" w:rsidRPr="008E2732" w:rsidRDefault="00AF2DFB" w:rsidP="00AF2DFB">
      <w:pPr>
        <w:ind w:firstLine="708"/>
        <w:jc w:val="both"/>
        <w:rPr>
          <w:rFonts w:ascii="Arial" w:hAnsi="Arial" w:cs="Arial"/>
        </w:rPr>
      </w:pPr>
      <w:r>
        <w:rPr>
          <w:rFonts w:ascii="Arial" w:hAnsi="Arial" w:cs="Arial"/>
        </w:rPr>
        <w:t>М</w:t>
      </w:r>
      <w:r w:rsidRPr="008E2732">
        <w:rPr>
          <w:rFonts w:ascii="Arial" w:hAnsi="Arial" w:cs="Arial"/>
        </w:rPr>
        <w:t>униципальн</w:t>
      </w:r>
      <w:r>
        <w:rPr>
          <w:rFonts w:ascii="Arial" w:hAnsi="Arial" w:cs="Arial"/>
        </w:rPr>
        <w:t>ую</w:t>
      </w:r>
      <w:r w:rsidRPr="008E2732">
        <w:rPr>
          <w:rFonts w:ascii="Arial" w:hAnsi="Arial" w:cs="Arial"/>
        </w:rPr>
        <w:t xml:space="preserve"> программ</w:t>
      </w:r>
      <w:r>
        <w:rPr>
          <w:rFonts w:ascii="Arial" w:hAnsi="Arial" w:cs="Arial"/>
        </w:rPr>
        <w:t>у</w:t>
      </w:r>
      <w:r w:rsidRPr="008E2732">
        <w:rPr>
          <w:rFonts w:ascii="Arial" w:hAnsi="Arial" w:cs="Arial"/>
        </w:rPr>
        <w:t xml:space="preserve"> </w:t>
      </w:r>
      <w:proofErr w:type="spellStart"/>
      <w:r w:rsidRPr="008E2732">
        <w:rPr>
          <w:rFonts w:ascii="Arial" w:hAnsi="Arial" w:cs="Arial"/>
        </w:rPr>
        <w:t>Боготольского</w:t>
      </w:r>
      <w:proofErr w:type="spellEnd"/>
      <w:r w:rsidRPr="008E2732">
        <w:rPr>
          <w:rFonts w:ascii="Arial" w:hAnsi="Arial" w:cs="Arial"/>
        </w:rPr>
        <w:t xml:space="preserve"> района «Развитие информационного общества в </w:t>
      </w:r>
      <w:proofErr w:type="spellStart"/>
      <w:r w:rsidRPr="008E2732">
        <w:rPr>
          <w:rFonts w:ascii="Arial" w:hAnsi="Arial" w:cs="Arial"/>
        </w:rPr>
        <w:t>Боготольском</w:t>
      </w:r>
      <w:proofErr w:type="spellEnd"/>
      <w:r w:rsidRPr="008E2732">
        <w:rPr>
          <w:rFonts w:ascii="Arial" w:hAnsi="Arial" w:cs="Arial"/>
        </w:rPr>
        <w:t xml:space="preserve"> районе» изложить в редакции согласно приложению к настоящему постановлению.</w:t>
      </w:r>
    </w:p>
    <w:p w:rsidR="00AF2DFB" w:rsidRPr="008E2732" w:rsidRDefault="00AF2DFB" w:rsidP="00AF2DFB">
      <w:pPr>
        <w:ind w:firstLine="708"/>
        <w:jc w:val="both"/>
        <w:rPr>
          <w:rFonts w:ascii="Arial" w:hAnsi="Arial" w:cs="Arial"/>
        </w:rPr>
      </w:pPr>
      <w:r w:rsidRPr="008E2732">
        <w:rPr>
          <w:rFonts w:ascii="Arial" w:hAnsi="Arial" w:cs="Arial"/>
        </w:rPr>
        <w:t xml:space="preserve">2. Опубликовать настоящее постановление в периодическом печатном издании «Официальный вестник </w:t>
      </w:r>
      <w:proofErr w:type="spellStart"/>
      <w:r w:rsidRPr="008E2732">
        <w:rPr>
          <w:rFonts w:ascii="Arial" w:hAnsi="Arial" w:cs="Arial"/>
        </w:rPr>
        <w:t>Боготольского</w:t>
      </w:r>
      <w:proofErr w:type="spellEnd"/>
      <w:r w:rsidRPr="008E2732">
        <w:rPr>
          <w:rFonts w:ascii="Arial" w:hAnsi="Arial" w:cs="Arial"/>
        </w:rPr>
        <w:t xml:space="preserve"> района» и разместить на официальном сайте </w:t>
      </w:r>
      <w:proofErr w:type="spellStart"/>
      <w:r w:rsidRPr="008E2732">
        <w:rPr>
          <w:rFonts w:ascii="Arial" w:hAnsi="Arial" w:cs="Arial"/>
        </w:rPr>
        <w:t>Боготольского</w:t>
      </w:r>
      <w:proofErr w:type="spellEnd"/>
      <w:r w:rsidRPr="008E2732">
        <w:rPr>
          <w:rFonts w:ascii="Arial" w:hAnsi="Arial" w:cs="Arial"/>
        </w:rPr>
        <w:t xml:space="preserve"> района в сети Интернет www.bogotol-r.ru.</w:t>
      </w:r>
    </w:p>
    <w:p w:rsidR="00AF2DFB" w:rsidRPr="008E2732" w:rsidRDefault="00AF2DFB" w:rsidP="00AF2DFB">
      <w:pPr>
        <w:ind w:firstLine="708"/>
        <w:jc w:val="both"/>
        <w:rPr>
          <w:rFonts w:ascii="Arial" w:hAnsi="Arial" w:cs="Arial"/>
        </w:rPr>
      </w:pPr>
      <w:r w:rsidRPr="008E2732">
        <w:rPr>
          <w:rFonts w:ascii="Arial" w:hAnsi="Arial" w:cs="Arial"/>
        </w:rPr>
        <w:t>3. Контроль над исполнением настоящего постановления оставляю за собой.</w:t>
      </w:r>
    </w:p>
    <w:p w:rsidR="003E79C1" w:rsidRPr="005E6A35" w:rsidRDefault="00326493" w:rsidP="003E79C1">
      <w:pPr>
        <w:ind w:firstLine="709"/>
        <w:jc w:val="both"/>
        <w:rPr>
          <w:rFonts w:ascii="Arial" w:hAnsi="Arial" w:cs="Arial"/>
        </w:rPr>
      </w:pPr>
      <w:r w:rsidRPr="008E2732">
        <w:rPr>
          <w:rFonts w:ascii="Arial" w:hAnsi="Arial" w:cs="Arial"/>
        </w:rPr>
        <w:t>4.</w:t>
      </w:r>
      <w:r>
        <w:rPr>
          <w:rFonts w:ascii="Arial" w:hAnsi="Arial" w:cs="Arial"/>
        </w:rPr>
        <w:t xml:space="preserve"> </w:t>
      </w:r>
      <w:r w:rsidR="003E79C1" w:rsidRPr="005E6A35">
        <w:rPr>
          <w:rFonts w:ascii="Arial" w:hAnsi="Arial" w:cs="Arial"/>
        </w:rPr>
        <w:t>Постановление вступает в силу после его официального опубликования, но не ранее 1 января 202</w:t>
      </w:r>
      <w:r w:rsidR="0052662C">
        <w:rPr>
          <w:rFonts w:ascii="Arial" w:hAnsi="Arial" w:cs="Arial"/>
        </w:rPr>
        <w:t>3</w:t>
      </w:r>
      <w:r w:rsidR="003E79C1" w:rsidRPr="005E6A35">
        <w:rPr>
          <w:rFonts w:ascii="Arial" w:hAnsi="Arial" w:cs="Arial"/>
        </w:rPr>
        <w:t xml:space="preserve"> года.</w:t>
      </w:r>
    </w:p>
    <w:p w:rsidR="00326493" w:rsidRPr="00F562B4" w:rsidRDefault="00326493" w:rsidP="00326493">
      <w:pPr>
        <w:ind w:firstLine="708"/>
        <w:jc w:val="both"/>
        <w:rPr>
          <w:rFonts w:ascii="Arial" w:hAnsi="Arial" w:cs="Arial"/>
        </w:rPr>
      </w:pPr>
    </w:p>
    <w:p w:rsidR="00AF2DFB" w:rsidRPr="008E2732" w:rsidRDefault="00AF2DFB" w:rsidP="00AF2DFB">
      <w:pPr>
        <w:ind w:firstLine="708"/>
        <w:jc w:val="both"/>
        <w:rPr>
          <w:rFonts w:ascii="Arial" w:hAnsi="Arial" w:cs="Arial"/>
        </w:rPr>
      </w:pPr>
    </w:p>
    <w:p w:rsidR="00AF2DFB" w:rsidRDefault="00AF2DFB" w:rsidP="00AF2DFB">
      <w:pPr>
        <w:jc w:val="both"/>
        <w:rPr>
          <w:rFonts w:ascii="Arial" w:hAnsi="Arial" w:cs="Arial"/>
        </w:rPr>
      </w:pPr>
    </w:p>
    <w:p w:rsidR="000601ED" w:rsidRDefault="000601ED" w:rsidP="00AF2DFB">
      <w:pPr>
        <w:jc w:val="both"/>
        <w:rPr>
          <w:rFonts w:ascii="Arial" w:hAnsi="Arial" w:cs="Arial"/>
        </w:rPr>
      </w:pPr>
      <w:proofErr w:type="gramStart"/>
      <w:r>
        <w:rPr>
          <w:rFonts w:ascii="Arial" w:hAnsi="Arial" w:cs="Arial"/>
        </w:rPr>
        <w:t>Исполняющий</w:t>
      </w:r>
      <w:proofErr w:type="gramEnd"/>
      <w:r>
        <w:rPr>
          <w:rFonts w:ascii="Arial" w:hAnsi="Arial" w:cs="Arial"/>
        </w:rPr>
        <w:t xml:space="preserve"> полномочия</w:t>
      </w:r>
    </w:p>
    <w:p w:rsidR="00AF2DFB" w:rsidRPr="008E2732" w:rsidRDefault="000601ED" w:rsidP="00AF2DFB">
      <w:pPr>
        <w:jc w:val="both"/>
        <w:rPr>
          <w:rFonts w:ascii="Arial" w:hAnsi="Arial" w:cs="Arial"/>
        </w:rPr>
      </w:pPr>
      <w:r>
        <w:rPr>
          <w:rFonts w:ascii="Arial" w:hAnsi="Arial" w:cs="Arial"/>
        </w:rPr>
        <w:t>главы</w:t>
      </w:r>
      <w:r w:rsidR="00AF2DFB">
        <w:rPr>
          <w:rFonts w:ascii="Arial" w:hAnsi="Arial" w:cs="Arial"/>
        </w:rPr>
        <w:t xml:space="preserve"> </w:t>
      </w:r>
      <w:proofErr w:type="spellStart"/>
      <w:r w:rsidR="00AF2DFB">
        <w:rPr>
          <w:rFonts w:ascii="Arial" w:hAnsi="Arial" w:cs="Arial"/>
        </w:rPr>
        <w:t>Боготольского</w:t>
      </w:r>
      <w:proofErr w:type="spellEnd"/>
      <w:r w:rsidR="00AF2DFB">
        <w:rPr>
          <w:rFonts w:ascii="Arial" w:hAnsi="Arial" w:cs="Arial"/>
        </w:rPr>
        <w:t xml:space="preserve"> района</w:t>
      </w:r>
      <w:r w:rsidR="00AF2DFB">
        <w:rPr>
          <w:rFonts w:ascii="Arial" w:hAnsi="Arial" w:cs="Arial"/>
        </w:rPr>
        <w:tab/>
      </w:r>
      <w:r w:rsidR="00AF2DFB">
        <w:rPr>
          <w:rFonts w:ascii="Arial" w:hAnsi="Arial" w:cs="Arial"/>
        </w:rPr>
        <w:tab/>
      </w:r>
      <w:r w:rsidR="00AF2DFB">
        <w:rPr>
          <w:rFonts w:ascii="Arial" w:hAnsi="Arial" w:cs="Arial"/>
        </w:rPr>
        <w:tab/>
      </w:r>
      <w:r w:rsidR="00AF2DFB">
        <w:rPr>
          <w:rFonts w:ascii="Arial" w:hAnsi="Arial" w:cs="Arial"/>
        </w:rPr>
        <w:tab/>
      </w:r>
      <w:r w:rsidR="00AF2DFB">
        <w:rPr>
          <w:rFonts w:ascii="Arial" w:hAnsi="Arial" w:cs="Arial"/>
        </w:rPr>
        <w:tab/>
      </w:r>
      <w:r w:rsidR="00AF2DFB">
        <w:rPr>
          <w:rFonts w:ascii="Arial" w:hAnsi="Arial" w:cs="Arial"/>
        </w:rPr>
        <w:tab/>
      </w:r>
      <w:r>
        <w:rPr>
          <w:rFonts w:ascii="Arial" w:hAnsi="Arial" w:cs="Arial"/>
        </w:rPr>
        <w:tab/>
      </w:r>
      <w:r w:rsidR="00434B03">
        <w:rPr>
          <w:rFonts w:ascii="Arial" w:hAnsi="Arial" w:cs="Arial"/>
        </w:rPr>
        <w:t xml:space="preserve">Н.В. </w:t>
      </w:r>
      <w:proofErr w:type="spellStart"/>
      <w:r w:rsidR="00434B03">
        <w:rPr>
          <w:rFonts w:ascii="Arial" w:hAnsi="Arial" w:cs="Arial"/>
        </w:rPr>
        <w:t>Бакуневич</w:t>
      </w:r>
      <w:proofErr w:type="spellEnd"/>
    </w:p>
    <w:p w:rsidR="001B676F" w:rsidRDefault="001B676F" w:rsidP="001B676F">
      <w:pPr>
        <w:jc w:val="both"/>
        <w:rPr>
          <w:rFonts w:ascii="Arial" w:hAnsi="Arial" w:cs="Arial"/>
        </w:rPr>
      </w:pPr>
    </w:p>
    <w:p w:rsidR="001B676F" w:rsidRDefault="001B676F" w:rsidP="001B676F">
      <w:pPr>
        <w:jc w:val="both"/>
        <w:rPr>
          <w:rFonts w:ascii="Arial" w:hAnsi="Arial" w:cs="Arial"/>
        </w:rPr>
      </w:pPr>
    </w:p>
    <w:p w:rsidR="00DB4C19" w:rsidRDefault="00DB4C19" w:rsidP="001B676F">
      <w:pPr>
        <w:jc w:val="both"/>
        <w:rPr>
          <w:rFonts w:ascii="Arial" w:hAnsi="Arial" w:cs="Arial"/>
        </w:rPr>
      </w:pPr>
    </w:p>
    <w:p w:rsidR="00434B03" w:rsidRDefault="00434B03" w:rsidP="00AF2DFB">
      <w:pPr>
        <w:jc w:val="right"/>
        <w:rPr>
          <w:rFonts w:ascii="Arial" w:hAnsi="Arial" w:cs="Arial"/>
        </w:rPr>
      </w:pPr>
    </w:p>
    <w:p w:rsidR="00434B03" w:rsidRDefault="00434B03" w:rsidP="00AF2DFB">
      <w:pPr>
        <w:jc w:val="right"/>
        <w:rPr>
          <w:rFonts w:ascii="Arial" w:hAnsi="Arial" w:cs="Arial"/>
        </w:rPr>
      </w:pPr>
    </w:p>
    <w:p w:rsidR="00434B03" w:rsidRDefault="00434B03" w:rsidP="00AF2DFB">
      <w:pPr>
        <w:jc w:val="right"/>
        <w:rPr>
          <w:rFonts w:ascii="Arial" w:hAnsi="Arial" w:cs="Arial"/>
        </w:rPr>
      </w:pPr>
    </w:p>
    <w:p w:rsidR="00434B03" w:rsidRDefault="00434B03" w:rsidP="00AF2DFB">
      <w:pPr>
        <w:jc w:val="right"/>
        <w:rPr>
          <w:rFonts w:ascii="Arial" w:hAnsi="Arial" w:cs="Arial"/>
        </w:rPr>
      </w:pPr>
    </w:p>
    <w:p w:rsidR="00434B03" w:rsidRDefault="00434B03" w:rsidP="00AF2DFB">
      <w:pPr>
        <w:jc w:val="right"/>
        <w:rPr>
          <w:rFonts w:ascii="Arial" w:hAnsi="Arial" w:cs="Arial"/>
        </w:rPr>
      </w:pPr>
    </w:p>
    <w:p w:rsidR="00434B03" w:rsidRDefault="00434B03" w:rsidP="00AF2DFB">
      <w:pPr>
        <w:jc w:val="right"/>
        <w:rPr>
          <w:rFonts w:ascii="Arial" w:hAnsi="Arial" w:cs="Arial"/>
        </w:rPr>
      </w:pPr>
    </w:p>
    <w:p w:rsidR="00434B03" w:rsidRDefault="00434B03" w:rsidP="00AF2DFB">
      <w:pPr>
        <w:jc w:val="right"/>
        <w:rPr>
          <w:rFonts w:ascii="Arial" w:hAnsi="Arial" w:cs="Arial"/>
        </w:rPr>
      </w:pPr>
    </w:p>
    <w:p w:rsidR="00434B03" w:rsidRDefault="00434B03" w:rsidP="00AF2DFB">
      <w:pPr>
        <w:jc w:val="right"/>
        <w:rPr>
          <w:rFonts w:ascii="Arial" w:hAnsi="Arial" w:cs="Arial"/>
        </w:rPr>
      </w:pPr>
    </w:p>
    <w:p w:rsidR="00434B03" w:rsidRDefault="00434B03" w:rsidP="00AF2DFB">
      <w:pPr>
        <w:jc w:val="right"/>
        <w:rPr>
          <w:rFonts w:ascii="Arial" w:hAnsi="Arial" w:cs="Arial"/>
        </w:rPr>
      </w:pPr>
    </w:p>
    <w:p w:rsidR="00AF2DFB" w:rsidRPr="008E2732" w:rsidRDefault="00AF2DFB" w:rsidP="00AF2DFB">
      <w:pPr>
        <w:jc w:val="right"/>
        <w:rPr>
          <w:rFonts w:ascii="Arial" w:hAnsi="Arial" w:cs="Arial"/>
        </w:rPr>
      </w:pPr>
      <w:r w:rsidRPr="008E2732">
        <w:rPr>
          <w:rFonts w:ascii="Arial" w:hAnsi="Arial" w:cs="Arial"/>
        </w:rPr>
        <w:lastRenderedPageBreak/>
        <w:t>Приложение</w:t>
      </w:r>
    </w:p>
    <w:p w:rsidR="00AF2DFB" w:rsidRPr="008E2732" w:rsidRDefault="00AF2DFB" w:rsidP="00AF2DFB">
      <w:pPr>
        <w:jc w:val="right"/>
        <w:rPr>
          <w:rFonts w:ascii="Arial" w:hAnsi="Arial" w:cs="Arial"/>
        </w:rPr>
      </w:pPr>
      <w:r w:rsidRPr="008E2732">
        <w:rPr>
          <w:rFonts w:ascii="Arial" w:hAnsi="Arial" w:cs="Arial"/>
        </w:rPr>
        <w:t>к Постановлению</w:t>
      </w:r>
    </w:p>
    <w:p w:rsidR="00AF2DFB" w:rsidRPr="008E2732" w:rsidRDefault="00AF2DFB" w:rsidP="00AF2DFB">
      <w:pPr>
        <w:jc w:val="right"/>
        <w:rPr>
          <w:rFonts w:ascii="Arial" w:hAnsi="Arial" w:cs="Arial"/>
        </w:rPr>
      </w:pPr>
      <w:r w:rsidRPr="008E2732">
        <w:rPr>
          <w:rFonts w:ascii="Arial" w:hAnsi="Arial" w:cs="Arial"/>
        </w:rPr>
        <w:t xml:space="preserve">администрации </w:t>
      </w:r>
      <w:proofErr w:type="spellStart"/>
      <w:r w:rsidRPr="008E2732">
        <w:rPr>
          <w:rFonts w:ascii="Arial" w:hAnsi="Arial" w:cs="Arial"/>
        </w:rPr>
        <w:t>Боготольского</w:t>
      </w:r>
      <w:proofErr w:type="spellEnd"/>
      <w:r w:rsidRPr="008E2732">
        <w:rPr>
          <w:rFonts w:ascii="Arial" w:hAnsi="Arial" w:cs="Arial"/>
        </w:rPr>
        <w:t xml:space="preserve"> района</w:t>
      </w:r>
    </w:p>
    <w:p w:rsidR="00AF2DFB" w:rsidRPr="008E2732" w:rsidRDefault="00AF2DFB" w:rsidP="00AF2DFB">
      <w:pPr>
        <w:jc w:val="right"/>
        <w:rPr>
          <w:rFonts w:ascii="Arial" w:hAnsi="Arial" w:cs="Arial"/>
        </w:rPr>
      </w:pPr>
      <w:r w:rsidRPr="008E2732">
        <w:rPr>
          <w:rFonts w:ascii="Arial" w:hAnsi="Arial" w:cs="Arial"/>
        </w:rPr>
        <w:t xml:space="preserve">от </w:t>
      </w:r>
      <w:r w:rsidR="0052662C">
        <w:rPr>
          <w:rFonts w:ascii="Arial" w:hAnsi="Arial" w:cs="Arial"/>
        </w:rPr>
        <w:t>«____»______2022 №_____</w:t>
      </w:r>
      <w:r w:rsidRPr="008E2732">
        <w:rPr>
          <w:rFonts w:ascii="Arial" w:hAnsi="Arial" w:cs="Arial"/>
        </w:rPr>
        <w:t>-</w:t>
      </w:r>
      <w:proofErr w:type="gramStart"/>
      <w:r w:rsidRPr="008E2732">
        <w:rPr>
          <w:rFonts w:ascii="Arial" w:hAnsi="Arial" w:cs="Arial"/>
        </w:rPr>
        <w:t>п</w:t>
      </w:r>
      <w:proofErr w:type="gramEnd"/>
    </w:p>
    <w:p w:rsidR="00AF2DFB" w:rsidRDefault="00AF2DFB" w:rsidP="00CF4F0F">
      <w:pPr>
        <w:widowControl w:val="0"/>
        <w:autoSpaceDE w:val="0"/>
        <w:autoSpaceDN w:val="0"/>
        <w:adjustRightInd w:val="0"/>
        <w:rPr>
          <w:rFonts w:ascii="Arial" w:hAnsi="Arial" w:cs="Arial"/>
        </w:rPr>
      </w:pPr>
    </w:p>
    <w:p w:rsidR="001B5DFF" w:rsidRPr="00F562B4" w:rsidRDefault="001B5DFF" w:rsidP="001B5DFF">
      <w:pPr>
        <w:widowControl w:val="0"/>
        <w:autoSpaceDE w:val="0"/>
        <w:autoSpaceDN w:val="0"/>
        <w:adjustRightInd w:val="0"/>
        <w:jc w:val="center"/>
        <w:rPr>
          <w:rFonts w:ascii="Arial" w:hAnsi="Arial" w:cs="Arial"/>
          <w:bCs/>
        </w:rPr>
      </w:pPr>
      <w:r w:rsidRPr="00F562B4">
        <w:rPr>
          <w:rFonts w:ascii="Arial" w:hAnsi="Arial" w:cs="Arial"/>
          <w:bCs/>
        </w:rPr>
        <w:t>Муниципальная программа</w:t>
      </w:r>
      <w:r>
        <w:rPr>
          <w:rFonts w:ascii="Arial" w:hAnsi="Arial" w:cs="Arial"/>
          <w:bCs/>
        </w:rPr>
        <w:t xml:space="preserve"> </w:t>
      </w:r>
      <w:proofErr w:type="spellStart"/>
      <w:r>
        <w:rPr>
          <w:rFonts w:ascii="Arial" w:hAnsi="Arial" w:cs="Arial"/>
          <w:bCs/>
        </w:rPr>
        <w:t>Боготольского</w:t>
      </w:r>
      <w:proofErr w:type="spellEnd"/>
      <w:r>
        <w:rPr>
          <w:rFonts w:ascii="Arial" w:hAnsi="Arial" w:cs="Arial"/>
          <w:bCs/>
        </w:rPr>
        <w:t xml:space="preserve"> района Красноярского края</w:t>
      </w:r>
    </w:p>
    <w:p w:rsidR="001B5DFF" w:rsidRDefault="001B5DFF" w:rsidP="001B5DFF">
      <w:pPr>
        <w:widowControl w:val="0"/>
        <w:autoSpaceDE w:val="0"/>
        <w:autoSpaceDN w:val="0"/>
        <w:adjustRightInd w:val="0"/>
        <w:jc w:val="center"/>
        <w:rPr>
          <w:rFonts w:ascii="Arial" w:hAnsi="Arial" w:cs="Arial"/>
          <w:bCs/>
        </w:rPr>
      </w:pPr>
      <w:r w:rsidRPr="00F562B4">
        <w:rPr>
          <w:rFonts w:ascii="Arial" w:hAnsi="Arial" w:cs="Arial"/>
          <w:bCs/>
        </w:rPr>
        <w:t xml:space="preserve">«Развитие информационного общества в </w:t>
      </w:r>
      <w:proofErr w:type="spellStart"/>
      <w:r w:rsidRPr="00F562B4">
        <w:rPr>
          <w:rFonts w:ascii="Arial" w:hAnsi="Arial" w:cs="Arial"/>
          <w:bCs/>
        </w:rPr>
        <w:t>Боготольском</w:t>
      </w:r>
      <w:proofErr w:type="spellEnd"/>
      <w:r w:rsidRPr="00F562B4">
        <w:rPr>
          <w:rFonts w:ascii="Arial" w:hAnsi="Arial" w:cs="Arial"/>
          <w:bCs/>
        </w:rPr>
        <w:t xml:space="preserve"> районе»</w:t>
      </w:r>
    </w:p>
    <w:p w:rsidR="001B5DFF" w:rsidRPr="00F562B4" w:rsidRDefault="001B5DFF" w:rsidP="001B5DFF">
      <w:pPr>
        <w:widowControl w:val="0"/>
        <w:autoSpaceDE w:val="0"/>
        <w:autoSpaceDN w:val="0"/>
        <w:adjustRightInd w:val="0"/>
        <w:jc w:val="center"/>
        <w:rPr>
          <w:rFonts w:ascii="Arial" w:hAnsi="Arial" w:cs="Arial"/>
          <w:bCs/>
        </w:rPr>
      </w:pPr>
    </w:p>
    <w:p w:rsidR="001B5DFF" w:rsidRPr="00F562B4" w:rsidRDefault="001B5DFF" w:rsidP="001B5DFF">
      <w:pPr>
        <w:pStyle w:val="a6"/>
        <w:widowControl w:val="0"/>
        <w:autoSpaceDE w:val="0"/>
        <w:autoSpaceDN w:val="0"/>
        <w:adjustRightInd w:val="0"/>
        <w:spacing w:after="0" w:line="240" w:lineRule="auto"/>
        <w:ind w:left="0"/>
        <w:jc w:val="center"/>
        <w:outlineLvl w:val="1"/>
        <w:rPr>
          <w:rFonts w:ascii="Arial" w:hAnsi="Arial" w:cs="Arial"/>
          <w:sz w:val="24"/>
          <w:szCs w:val="24"/>
        </w:rPr>
      </w:pPr>
      <w:r w:rsidRPr="00F562B4">
        <w:rPr>
          <w:rFonts w:ascii="Arial" w:hAnsi="Arial" w:cs="Arial"/>
          <w:sz w:val="24"/>
          <w:szCs w:val="24"/>
        </w:rPr>
        <w:t>1.Паспорт муниципальной программы</w:t>
      </w:r>
      <w:r>
        <w:rPr>
          <w:rFonts w:ascii="Arial" w:hAnsi="Arial" w:cs="Arial"/>
          <w:sz w:val="24"/>
          <w:szCs w:val="24"/>
        </w:rPr>
        <w:t xml:space="preserve"> </w:t>
      </w:r>
      <w:proofErr w:type="spellStart"/>
      <w:r>
        <w:rPr>
          <w:rFonts w:ascii="Arial" w:hAnsi="Arial" w:cs="Arial"/>
          <w:sz w:val="24"/>
          <w:szCs w:val="24"/>
        </w:rPr>
        <w:t>Боготольского</w:t>
      </w:r>
      <w:proofErr w:type="spellEnd"/>
      <w:r>
        <w:rPr>
          <w:rFonts w:ascii="Arial" w:hAnsi="Arial" w:cs="Arial"/>
          <w:sz w:val="24"/>
          <w:szCs w:val="24"/>
        </w:rPr>
        <w:t xml:space="preserve"> района Красноярского края</w:t>
      </w:r>
    </w:p>
    <w:p w:rsidR="001B5DFF" w:rsidRPr="00F562B4" w:rsidRDefault="001B5DFF" w:rsidP="001B5DFF">
      <w:pPr>
        <w:pStyle w:val="a6"/>
        <w:widowControl w:val="0"/>
        <w:autoSpaceDE w:val="0"/>
        <w:autoSpaceDN w:val="0"/>
        <w:adjustRightInd w:val="0"/>
        <w:spacing w:after="0" w:line="240" w:lineRule="auto"/>
        <w:ind w:left="0"/>
        <w:outlineLvl w:val="1"/>
        <w:rPr>
          <w:rFonts w:ascii="Arial" w:eastAsia="Times New Roman" w:hAnsi="Arial" w:cs="Arial"/>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1B5DFF" w:rsidRPr="00F562B4" w:rsidTr="00AF2DFB">
        <w:trPr>
          <w:trHeight w:val="360"/>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autoSpaceDE w:val="0"/>
              <w:autoSpaceDN w:val="0"/>
              <w:adjustRightInd w:val="0"/>
              <w:rPr>
                <w:rFonts w:ascii="Arial" w:hAnsi="Arial" w:cs="Arial"/>
              </w:rPr>
            </w:pPr>
            <w:r w:rsidRPr="00F562B4">
              <w:rPr>
                <w:rFonts w:ascii="Arial" w:hAnsi="Arial" w:cs="Arial"/>
              </w:rPr>
              <w:t>Наименование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autoSpaceDE w:val="0"/>
              <w:autoSpaceDN w:val="0"/>
              <w:adjustRightInd w:val="0"/>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 (далее –</w:t>
            </w:r>
            <w:r>
              <w:rPr>
                <w:rFonts w:ascii="Arial" w:hAnsi="Arial" w:cs="Arial"/>
              </w:rPr>
              <w:t xml:space="preserve"> муниципальная </w:t>
            </w:r>
            <w:r w:rsidRPr="00F562B4">
              <w:rPr>
                <w:rFonts w:ascii="Arial" w:hAnsi="Arial" w:cs="Arial"/>
              </w:rPr>
              <w:t xml:space="preserve"> программа)</w:t>
            </w:r>
          </w:p>
        </w:tc>
      </w:tr>
      <w:tr w:rsidR="001B5DFF" w:rsidRPr="00F562B4" w:rsidTr="00AF2DFB">
        <w:trPr>
          <w:trHeight w:val="848"/>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autoSpaceDE w:val="0"/>
              <w:autoSpaceDN w:val="0"/>
              <w:adjustRightInd w:val="0"/>
              <w:rPr>
                <w:rFonts w:ascii="Arial" w:hAnsi="Arial" w:cs="Arial"/>
              </w:rPr>
            </w:pPr>
            <w:r w:rsidRPr="00F562B4">
              <w:rPr>
                <w:rFonts w:ascii="Arial" w:hAnsi="Arial" w:cs="Arial"/>
              </w:rPr>
              <w:t>Основани</w:t>
            </w:r>
            <w:r>
              <w:rPr>
                <w:rFonts w:ascii="Arial" w:hAnsi="Arial" w:cs="Arial"/>
              </w:rPr>
              <w:t>я</w:t>
            </w:r>
            <w:r w:rsidRPr="00F562B4">
              <w:rPr>
                <w:rFonts w:ascii="Arial" w:hAnsi="Arial" w:cs="Arial"/>
              </w:rPr>
              <w:t xml:space="preserve"> для разработки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shd w:val="clear" w:color="auto" w:fill="auto"/>
          </w:tcPr>
          <w:p w:rsidR="001B5DFF" w:rsidRDefault="001B5DFF" w:rsidP="00AF2DFB">
            <w:pPr>
              <w:jc w:val="both"/>
              <w:rPr>
                <w:rFonts w:ascii="Arial" w:hAnsi="Arial" w:cs="Arial"/>
              </w:rPr>
            </w:pPr>
            <w:r w:rsidRPr="00F562B4">
              <w:rPr>
                <w:rFonts w:ascii="Arial" w:hAnsi="Arial" w:cs="Arial"/>
              </w:rPr>
              <w:t>Статья 179 Бюджетног</w:t>
            </w:r>
            <w:r>
              <w:rPr>
                <w:rFonts w:ascii="Arial" w:hAnsi="Arial" w:cs="Arial"/>
              </w:rPr>
              <w:t>о кодекса Российской Федерации;</w:t>
            </w:r>
          </w:p>
          <w:p w:rsidR="001B5DFF" w:rsidRDefault="001B5DFF" w:rsidP="00AF2DFB">
            <w:pPr>
              <w:jc w:val="both"/>
              <w:rPr>
                <w:rFonts w:ascii="Arial" w:hAnsi="Arial" w:cs="Arial"/>
              </w:rPr>
            </w:pPr>
            <w:r w:rsidRPr="00F562B4">
              <w:rPr>
                <w:rFonts w:ascii="Arial" w:hAnsi="Arial" w:cs="Arial"/>
              </w:rPr>
              <w:t>Указ Президента РФ от 09.05.2017 №</w:t>
            </w:r>
            <w:r>
              <w:rPr>
                <w:rFonts w:ascii="Arial" w:hAnsi="Arial" w:cs="Arial"/>
              </w:rPr>
              <w:t xml:space="preserve"> </w:t>
            </w:r>
            <w:r w:rsidRPr="00F562B4">
              <w:rPr>
                <w:rFonts w:ascii="Arial" w:hAnsi="Arial" w:cs="Arial"/>
              </w:rPr>
              <w:t>203 «О стратегии развития информационного общества в РФ на 2017-2030 годы»</w:t>
            </w:r>
            <w:r>
              <w:rPr>
                <w:rFonts w:ascii="Arial" w:hAnsi="Arial" w:cs="Arial"/>
              </w:rPr>
              <w:t>;</w:t>
            </w:r>
          </w:p>
          <w:p w:rsidR="001B5DFF" w:rsidRDefault="001B5DFF" w:rsidP="00AF2DFB">
            <w:pPr>
              <w:jc w:val="both"/>
              <w:rPr>
                <w:rFonts w:ascii="Arial" w:hAnsi="Arial" w:cs="Arial"/>
              </w:rPr>
            </w:pPr>
            <w:r w:rsidRPr="00F562B4">
              <w:rPr>
                <w:rFonts w:ascii="Arial" w:hAnsi="Arial" w:cs="Arial"/>
              </w:rPr>
              <w:t xml:space="preserve">Постановление администрации </w:t>
            </w:r>
            <w:proofErr w:type="spellStart"/>
            <w:r w:rsidRPr="00F562B4">
              <w:rPr>
                <w:rFonts w:ascii="Arial" w:hAnsi="Arial" w:cs="Arial"/>
              </w:rPr>
              <w:t>Боготольского</w:t>
            </w:r>
            <w:proofErr w:type="spellEnd"/>
            <w:r w:rsidRPr="00F562B4">
              <w:rPr>
                <w:rFonts w:ascii="Arial" w:hAnsi="Arial" w:cs="Arial"/>
              </w:rPr>
              <w:t xml:space="preserve"> района от 05.08.2013 г. № 560-п «Об утверждении Порядка принятия решений о разработке муниципальных программ </w:t>
            </w:r>
            <w:proofErr w:type="spellStart"/>
            <w:r w:rsidRPr="00F562B4">
              <w:rPr>
                <w:rFonts w:ascii="Arial" w:hAnsi="Arial" w:cs="Arial"/>
              </w:rPr>
              <w:t>Боготольского</w:t>
            </w:r>
            <w:proofErr w:type="spellEnd"/>
            <w:r w:rsidRPr="00F562B4">
              <w:rPr>
                <w:rFonts w:ascii="Arial" w:hAnsi="Arial" w:cs="Arial"/>
              </w:rPr>
              <w:t xml:space="preserve"> района Красноярского края, их формирования и реализации»</w:t>
            </w:r>
            <w:r>
              <w:rPr>
                <w:rFonts w:ascii="Arial" w:hAnsi="Arial" w:cs="Arial"/>
              </w:rPr>
              <w:t>;</w:t>
            </w:r>
          </w:p>
          <w:p w:rsidR="001B5DFF" w:rsidRPr="00F562B4" w:rsidRDefault="001B5DFF" w:rsidP="00AF2DFB">
            <w:pPr>
              <w:jc w:val="both"/>
              <w:rPr>
                <w:rFonts w:ascii="Arial" w:hAnsi="Arial" w:cs="Arial"/>
              </w:rPr>
            </w:pPr>
            <w:r w:rsidRPr="00D868A7">
              <w:rPr>
                <w:rFonts w:ascii="Arial" w:eastAsia="Calibri" w:hAnsi="Arial" w:cs="Arial"/>
              </w:rPr>
              <w:t xml:space="preserve">Распоряжение Главы администрации </w:t>
            </w:r>
            <w:proofErr w:type="spellStart"/>
            <w:r w:rsidRPr="00D868A7">
              <w:rPr>
                <w:rFonts w:ascii="Arial" w:eastAsia="Calibri" w:hAnsi="Arial" w:cs="Arial"/>
              </w:rPr>
              <w:t>Боготольского</w:t>
            </w:r>
            <w:proofErr w:type="spellEnd"/>
            <w:r w:rsidRPr="00D868A7">
              <w:rPr>
                <w:rFonts w:ascii="Arial" w:eastAsia="Calibri" w:hAnsi="Arial" w:cs="Arial"/>
              </w:rPr>
              <w:t xml:space="preserve"> района Красноярского края от 07.08.2013 № 160-р «Об утверждении перечня муниципальных программ </w:t>
            </w:r>
            <w:proofErr w:type="spellStart"/>
            <w:r w:rsidRPr="00D868A7">
              <w:rPr>
                <w:rFonts w:ascii="Arial" w:eastAsia="Calibri" w:hAnsi="Arial" w:cs="Arial"/>
              </w:rPr>
              <w:t>Боготольского</w:t>
            </w:r>
            <w:proofErr w:type="spellEnd"/>
            <w:r w:rsidRPr="00D868A7">
              <w:rPr>
                <w:rFonts w:ascii="Arial" w:eastAsia="Calibri" w:hAnsi="Arial" w:cs="Arial"/>
              </w:rPr>
              <w:t xml:space="preserve"> района»</w:t>
            </w:r>
          </w:p>
        </w:tc>
      </w:tr>
      <w:tr w:rsidR="001B5DFF" w:rsidRPr="00F562B4" w:rsidTr="00AF2DFB">
        <w:trPr>
          <w:trHeight w:val="869"/>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rPr>
                <w:rFonts w:ascii="Arial" w:hAnsi="Arial" w:cs="Arial"/>
              </w:rPr>
            </w:pPr>
            <w:r w:rsidRPr="00F562B4">
              <w:rPr>
                <w:rFonts w:ascii="Arial" w:hAnsi="Arial" w:cs="Arial"/>
              </w:rPr>
              <w:t>Ответственный исполнитель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rPr>
                <w:rFonts w:ascii="Arial" w:hAnsi="Arial" w:cs="Arial"/>
              </w:rPr>
            </w:pPr>
            <w:r w:rsidRPr="00F562B4">
              <w:rPr>
                <w:rFonts w:ascii="Arial" w:hAnsi="Arial" w:cs="Arial"/>
              </w:rPr>
              <w:t xml:space="preserve">Администрация </w:t>
            </w:r>
            <w:proofErr w:type="spellStart"/>
            <w:r w:rsidRPr="00F562B4">
              <w:rPr>
                <w:rFonts w:ascii="Arial" w:hAnsi="Arial" w:cs="Arial"/>
              </w:rPr>
              <w:t>Боготольского</w:t>
            </w:r>
            <w:proofErr w:type="spellEnd"/>
            <w:r w:rsidRPr="00F562B4">
              <w:rPr>
                <w:rFonts w:ascii="Arial" w:hAnsi="Arial" w:cs="Arial"/>
              </w:rPr>
              <w:t xml:space="preserve"> района</w:t>
            </w:r>
            <w:r>
              <w:rPr>
                <w:rFonts w:ascii="Arial" w:hAnsi="Arial" w:cs="Arial"/>
              </w:rPr>
              <w:t xml:space="preserve"> Красноярского края</w:t>
            </w:r>
            <w:r w:rsidRPr="00F562B4">
              <w:rPr>
                <w:rFonts w:ascii="Arial" w:hAnsi="Arial" w:cs="Arial"/>
              </w:rPr>
              <w:t xml:space="preserve"> – отдел кадров, муниципальной службы и организационной работы</w:t>
            </w:r>
          </w:p>
        </w:tc>
      </w:tr>
      <w:tr w:rsidR="001B5DFF" w:rsidRPr="00F562B4" w:rsidTr="00AF2DFB">
        <w:trPr>
          <w:trHeight w:val="546"/>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autoSpaceDE w:val="0"/>
              <w:autoSpaceDN w:val="0"/>
              <w:adjustRightInd w:val="0"/>
              <w:rPr>
                <w:rFonts w:ascii="Arial" w:hAnsi="Arial" w:cs="Arial"/>
              </w:rPr>
            </w:pPr>
            <w:r w:rsidRPr="00F562B4">
              <w:rPr>
                <w:rFonts w:ascii="Arial" w:hAnsi="Arial" w:cs="Arial"/>
              </w:rPr>
              <w:t>Соисполнители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pStyle w:val="a6"/>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нет</w:t>
            </w:r>
          </w:p>
        </w:tc>
      </w:tr>
      <w:tr w:rsidR="001B5DFF" w:rsidRPr="00F562B4" w:rsidTr="00AF2DFB">
        <w:trPr>
          <w:trHeight w:val="1502"/>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autoSpaceDE w:val="0"/>
              <w:autoSpaceDN w:val="0"/>
              <w:adjustRightInd w:val="0"/>
              <w:rPr>
                <w:rFonts w:ascii="Arial" w:hAnsi="Arial" w:cs="Arial"/>
              </w:rPr>
            </w:pPr>
            <w:r w:rsidRPr="00F562B4">
              <w:rPr>
                <w:rFonts w:ascii="Arial" w:hAnsi="Arial" w:cs="Arial"/>
              </w:rPr>
              <w:t>Перечень подпрограмм и отдельных мероприятий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pStyle w:val="a6"/>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1.</w:t>
            </w:r>
            <w:r>
              <w:rPr>
                <w:rFonts w:ascii="Arial" w:eastAsia="Times New Roman" w:hAnsi="Arial" w:cs="Arial"/>
                <w:sz w:val="24"/>
                <w:szCs w:val="24"/>
                <w:lang w:eastAsia="ru-RU"/>
              </w:rPr>
              <w:t xml:space="preserve"> Подпрограмма </w:t>
            </w:r>
            <w:r w:rsidRPr="00F562B4">
              <w:rPr>
                <w:rFonts w:ascii="Arial" w:eastAsia="Times New Roman" w:hAnsi="Arial" w:cs="Arial"/>
                <w:sz w:val="24"/>
                <w:szCs w:val="24"/>
                <w:lang w:eastAsia="ru-RU"/>
              </w:rPr>
              <w:t>«Инфраструктура информационного общества»</w:t>
            </w:r>
          </w:p>
          <w:p w:rsidR="001B5DFF" w:rsidRPr="00F562B4" w:rsidRDefault="001B5DFF" w:rsidP="00AF2DFB">
            <w:pPr>
              <w:pStyle w:val="a6"/>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2.</w:t>
            </w:r>
            <w:r>
              <w:rPr>
                <w:rFonts w:ascii="Arial" w:eastAsia="Times New Roman" w:hAnsi="Arial" w:cs="Arial"/>
                <w:sz w:val="24"/>
                <w:szCs w:val="24"/>
                <w:lang w:eastAsia="ru-RU"/>
              </w:rPr>
              <w:t xml:space="preserve"> Подпрограмма </w:t>
            </w:r>
            <w:r w:rsidRPr="00F562B4">
              <w:rPr>
                <w:rFonts w:ascii="Arial" w:eastAsia="Times New Roman" w:hAnsi="Arial" w:cs="Arial"/>
                <w:sz w:val="24"/>
                <w:szCs w:val="24"/>
                <w:lang w:eastAsia="ru-RU"/>
              </w:rPr>
              <w:t>«Обеспечение реализации муниципальной программы»</w:t>
            </w:r>
            <w:r>
              <w:rPr>
                <w:rFonts w:ascii="Arial" w:eastAsia="Times New Roman" w:hAnsi="Arial" w:cs="Arial"/>
                <w:sz w:val="24"/>
                <w:szCs w:val="24"/>
                <w:lang w:eastAsia="ru-RU"/>
              </w:rPr>
              <w:t xml:space="preserve"> (не реализуется с 2016 года)</w:t>
            </w:r>
          </w:p>
        </w:tc>
      </w:tr>
      <w:tr w:rsidR="001B5DFF" w:rsidRPr="00F562B4" w:rsidTr="00AF2DFB">
        <w:trPr>
          <w:trHeight w:val="839"/>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autoSpaceDE w:val="0"/>
              <w:autoSpaceDN w:val="0"/>
              <w:adjustRightInd w:val="0"/>
              <w:rPr>
                <w:rFonts w:ascii="Arial" w:hAnsi="Arial" w:cs="Arial"/>
              </w:rPr>
            </w:pPr>
            <w:r w:rsidRPr="00F562B4">
              <w:rPr>
                <w:rFonts w:ascii="Arial" w:hAnsi="Arial" w:cs="Arial"/>
              </w:rPr>
              <w:t>Цель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pStyle w:val="a6"/>
              <w:autoSpaceDE w:val="0"/>
              <w:autoSpaceDN w:val="0"/>
              <w:adjustRightInd w:val="0"/>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Создание открытого и доступного информационного пространства в районе на основе развития информацио</w:t>
            </w:r>
            <w:r>
              <w:rPr>
                <w:rFonts w:ascii="Arial" w:eastAsia="Times New Roman" w:hAnsi="Arial" w:cs="Arial"/>
                <w:sz w:val="24"/>
                <w:szCs w:val="24"/>
                <w:lang w:eastAsia="ru-RU"/>
              </w:rPr>
              <w:t>нно-коммуникационных технологий</w:t>
            </w:r>
          </w:p>
        </w:tc>
      </w:tr>
      <w:tr w:rsidR="001B5DFF" w:rsidRPr="00F562B4" w:rsidTr="00AF2DFB">
        <w:trPr>
          <w:trHeight w:val="723"/>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rPr>
                <w:rFonts w:ascii="Arial" w:hAnsi="Arial" w:cs="Arial"/>
              </w:rPr>
            </w:pPr>
            <w:r w:rsidRPr="00F562B4">
              <w:rPr>
                <w:rFonts w:ascii="Arial" w:hAnsi="Arial" w:cs="Arial"/>
              </w:rPr>
              <w:lastRenderedPageBreak/>
              <w:t>Задачи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1B5DFF" w:rsidP="00145E3D">
            <w:pPr>
              <w:pStyle w:val="a6"/>
              <w:spacing w:after="0" w:line="240" w:lineRule="auto"/>
              <w:ind w:left="0"/>
              <w:rPr>
                <w:rFonts w:ascii="Arial" w:eastAsia="Times New Roman" w:hAnsi="Arial" w:cs="Arial"/>
                <w:sz w:val="24"/>
                <w:szCs w:val="24"/>
                <w:lang w:eastAsia="ru-RU"/>
              </w:rPr>
            </w:pPr>
            <w:r w:rsidRPr="00F562B4">
              <w:rPr>
                <w:rFonts w:ascii="Arial" w:eastAsia="Times New Roman" w:hAnsi="Arial" w:cs="Arial"/>
                <w:sz w:val="24"/>
                <w:szCs w:val="24"/>
                <w:lang w:eastAsia="ru-RU"/>
              </w:rPr>
              <w:t xml:space="preserve">Развитие институтов информационного общества и использование информационно-коммуникационных технологий в муниципальном </w:t>
            </w:r>
            <w:r>
              <w:rPr>
                <w:rFonts w:ascii="Arial" w:eastAsia="Times New Roman" w:hAnsi="Arial" w:cs="Arial"/>
                <w:sz w:val="24"/>
                <w:szCs w:val="24"/>
                <w:lang w:eastAsia="ru-RU"/>
              </w:rPr>
              <w:t xml:space="preserve">управлении </w:t>
            </w:r>
            <w:proofErr w:type="spellStart"/>
            <w:r>
              <w:rPr>
                <w:rFonts w:ascii="Arial" w:eastAsia="Times New Roman" w:hAnsi="Arial" w:cs="Arial"/>
                <w:sz w:val="24"/>
                <w:szCs w:val="24"/>
                <w:lang w:eastAsia="ru-RU"/>
              </w:rPr>
              <w:t>Боготольского</w:t>
            </w:r>
            <w:proofErr w:type="spellEnd"/>
            <w:r>
              <w:rPr>
                <w:rFonts w:ascii="Arial" w:eastAsia="Times New Roman" w:hAnsi="Arial" w:cs="Arial"/>
                <w:sz w:val="24"/>
                <w:szCs w:val="24"/>
                <w:lang w:eastAsia="ru-RU"/>
              </w:rPr>
              <w:t xml:space="preserve"> района  для увеличения доли граждан, получающих услуги в электронной форме.</w:t>
            </w:r>
          </w:p>
        </w:tc>
      </w:tr>
      <w:tr w:rsidR="001B5DFF" w:rsidRPr="00F562B4" w:rsidTr="00AF2DFB">
        <w:trPr>
          <w:trHeight w:val="898"/>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rPr>
                <w:rFonts w:ascii="Arial" w:hAnsi="Arial" w:cs="Arial"/>
              </w:rPr>
            </w:pPr>
            <w:r w:rsidRPr="00F562B4">
              <w:rPr>
                <w:rFonts w:ascii="Arial" w:hAnsi="Arial" w:cs="Arial"/>
              </w:rPr>
              <w:t>Этапы и сроки реализации муниципальной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rPr>
                <w:rFonts w:ascii="Arial" w:hAnsi="Arial" w:cs="Arial"/>
              </w:rPr>
            </w:pPr>
            <w:r w:rsidRPr="00F562B4">
              <w:rPr>
                <w:rFonts w:ascii="Arial" w:hAnsi="Arial" w:cs="Arial"/>
              </w:rPr>
              <w:t>2014 – 2030 годы;</w:t>
            </w:r>
          </w:p>
          <w:p w:rsidR="001B5DFF" w:rsidRPr="00F562B4" w:rsidRDefault="001B5DFF" w:rsidP="00AF2DFB">
            <w:pPr>
              <w:rPr>
                <w:rFonts w:ascii="Arial" w:hAnsi="Arial" w:cs="Arial"/>
              </w:rPr>
            </w:pPr>
            <w:r w:rsidRPr="00F562B4">
              <w:rPr>
                <w:rFonts w:ascii="Arial" w:hAnsi="Arial" w:cs="Arial"/>
              </w:rPr>
              <w:t>этапы реализации программы не выделяются.</w:t>
            </w:r>
          </w:p>
        </w:tc>
      </w:tr>
      <w:tr w:rsidR="001B5DFF" w:rsidRPr="00F562B4" w:rsidTr="00AF2DFB">
        <w:trPr>
          <w:trHeight w:val="898"/>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rPr>
                <w:rFonts w:ascii="Arial" w:hAnsi="Arial" w:cs="Arial"/>
              </w:rPr>
            </w:pPr>
            <w:r w:rsidRPr="00F562B4">
              <w:rPr>
                <w:rFonts w:ascii="Arial" w:hAnsi="Arial" w:cs="Arial"/>
              </w:rPr>
              <w:t xml:space="preserve">Перечень целевых показателей и показателей результативности программы </w:t>
            </w:r>
          </w:p>
        </w:tc>
        <w:tc>
          <w:tcPr>
            <w:tcW w:w="7371" w:type="dxa"/>
            <w:tcBorders>
              <w:top w:val="single" w:sz="6" w:space="0" w:color="auto"/>
              <w:left w:val="single" w:sz="6" w:space="0" w:color="auto"/>
              <w:bottom w:val="single" w:sz="6" w:space="0" w:color="auto"/>
              <w:right w:val="single" w:sz="6" w:space="0" w:color="auto"/>
            </w:tcBorders>
          </w:tcPr>
          <w:p w:rsidR="001B5DFF" w:rsidRPr="00F562B4" w:rsidRDefault="0068493E" w:rsidP="00AF2DFB">
            <w:pPr>
              <w:autoSpaceDE w:val="0"/>
              <w:autoSpaceDN w:val="0"/>
              <w:adjustRightInd w:val="0"/>
              <w:rPr>
                <w:rFonts w:ascii="Arial" w:hAnsi="Arial" w:cs="Arial"/>
              </w:rPr>
            </w:pPr>
            <w:hyperlink r:id="rId7" w:history="1">
              <w:r w:rsidR="001B5DFF" w:rsidRPr="003F6E83">
                <w:rPr>
                  <w:rFonts w:ascii="Arial" w:eastAsiaTheme="minorHAnsi" w:hAnsi="Arial" w:cs="Arial"/>
                  <w:lang w:eastAsia="en-US"/>
                </w:rPr>
                <w:t>Перечень</w:t>
              </w:r>
            </w:hyperlink>
            <w:r w:rsidR="001B5DFF" w:rsidRPr="003F6E83">
              <w:rPr>
                <w:rFonts w:ascii="Arial" w:eastAsiaTheme="minorHAnsi" w:hAnsi="Arial" w:cs="Arial"/>
                <w:lang w:eastAsia="en-US"/>
              </w:rPr>
              <w:t xml:space="preserve"> целевых показателей программы представлен в приложении к паспорту программы</w:t>
            </w:r>
          </w:p>
        </w:tc>
      </w:tr>
      <w:tr w:rsidR="001B5DFF" w:rsidRPr="00F562B4" w:rsidTr="00AF2DFB">
        <w:trPr>
          <w:trHeight w:val="720"/>
        </w:trPr>
        <w:tc>
          <w:tcPr>
            <w:tcW w:w="2268" w:type="dxa"/>
            <w:tcBorders>
              <w:top w:val="single" w:sz="6" w:space="0" w:color="auto"/>
              <w:left w:val="single" w:sz="6" w:space="0" w:color="auto"/>
              <w:bottom w:val="single" w:sz="6" w:space="0" w:color="auto"/>
              <w:right w:val="single" w:sz="6" w:space="0" w:color="auto"/>
            </w:tcBorders>
          </w:tcPr>
          <w:p w:rsidR="001B5DFF" w:rsidRPr="00F562B4" w:rsidRDefault="001B5DFF" w:rsidP="00AF2DFB">
            <w:pPr>
              <w:autoSpaceDE w:val="0"/>
              <w:autoSpaceDN w:val="0"/>
              <w:adjustRightInd w:val="0"/>
              <w:rPr>
                <w:rFonts w:ascii="Arial" w:hAnsi="Arial" w:cs="Arial"/>
              </w:rPr>
            </w:pPr>
            <w:r>
              <w:rPr>
                <w:rFonts w:ascii="Arial" w:hAnsi="Arial" w:cs="Arial"/>
              </w:rPr>
              <w:t>Информация по р</w:t>
            </w:r>
            <w:r w:rsidRPr="00F562B4">
              <w:rPr>
                <w:rFonts w:ascii="Arial" w:hAnsi="Arial" w:cs="Arial"/>
              </w:rPr>
              <w:t>есурсно</w:t>
            </w:r>
            <w:r>
              <w:rPr>
                <w:rFonts w:ascii="Arial" w:hAnsi="Arial" w:cs="Arial"/>
              </w:rPr>
              <w:t>му</w:t>
            </w:r>
            <w:r w:rsidRPr="00F562B4">
              <w:rPr>
                <w:rFonts w:ascii="Arial" w:hAnsi="Arial" w:cs="Arial"/>
              </w:rPr>
              <w:t xml:space="preserve"> обеспечени</w:t>
            </w:r>
            <w:r>
              <w:rPr>
                <w:rFonts w:ascii="Arial" w:hAnsi="Arial" w:cs="Arial"/>
              </w:rPr>
              <w:t>ю</w:t>
            </w:r>
            <w:r w:rsidRPr="00F562B4">
              <w:rPr>
                <w:rFonts w:ascii="Arial" w:hAnsi="Arial" w:cs="Arial"/>
              </w:rPr>
              <w:t xml:space="preserve"> программы</w:t>
            </w:r>
            <w:r>
              <w:rPr>
                <w:rFonts w:ascii="Arial" w:hAnsi="Arial" w:cs="Arial"/>
              </w:rPr>
              <w:t xml:space="preserve"> </w:t>
            </w:r>
            <w:proofErr w:type="spellStart"/>
            <w:r>
              <w:rPr>
                <w:rFonts w:ascii="Arial" w:hAnsi="Arial" w:cs="Arial"/>
              </w:rPr>
              <w:t>Боготольского</w:t>
            </w:r>
            <w:proofErr w:type="spellEnd"/>
            <w:r>
              <w:rPr>
                <w:rFonts w:ascii="Arial" w:hAnsi="Arial" w:cs="Arial"/>
              </w:rPr>
              <w:t xml:space="preserve"> района</w:t>
            </w:r>
            <w:r w:rsidRPr="00F562B4">
              <w:rPr>
                <w:rFonts w:ascii="Arial" w:hAnsi="Arial" w:cs="Arial"/>
              </w:rPr>
              <w:t>, в том числе по годам реализации программы</w:t>
            </w:r>
          </w:p>
        </w:tc>
        <w:tc>
          <w:tcPr>
            <w:tcW w:w="7371" w:type="dxa"/>
            <w:tcBorders>
              <w:top w:val="single" w:sz="6" w:space="0" w:color="auto"/>
              <w:left w:val="single" w:sz="6" w:space="0" w:color="auto"/>
              <w:bottom w:val="single" w:sz="6" w:space="0" w:color="auto"/>
              <w:right w:val="single" w:sz="6" w:space="0" w:color="auto"/>
            </w:tcBorders>
          </w:tcPr>
          <w:p w:rsidR="00AF2DFB" w:rsidRPr="00266150" w:rsidRDefault="00AF2DFB" w:rsidP="00AF2DFB">
            <w:pPr>
              <w:autoSpaceDE w:val="0"/>
              <w:autoSpaceDN w:val="0"/>
              <w:adjustRightInd w:val="0"/>
              <w:rPr>
                <w:rFonts w:ascii="Arial" w:hAnsi="Arial" w:cs="Arial"/>
              </w:rPr>
            </w:pPr>
            <w:r w:rsidRPr="00F562B4">
              <w:rPr>
                <w:rFonts w:ascii="Arial" w:hAnsi="Arial" w:cs="Arial"/>
              </w:rPr>
              <w:t>Общий объем финансирования про</w:t>
            </w:r>
            <w:r w:rsidRPr="00266150">
              <w:rPr>
                <w:rFonts w:ascii="Arial" w:hAnsi="Arial" w:cs="Arial"/>
              </w:rPr>
              <w:t xml:space="preserve">граммы составит </w:t>
            </w:r>
            <w:r w:rsidR="0052662C">
              <w:rPr>
                <w:rFonts w:ascii="Arial" w:hAnsi="Arial" w:cs="Arial"/>
              </w:rPr>
              <w:t>4281</w:t>
            </w:r>
            <w:r w:rsidR="000601ED">
              <w:rPr>
                <w:rFonts w:ascii="Arial" w:hAnsi="Arial" w:cs="Arial"/>
              </w:rPr>
              <w:t>,0</w:t>
            </w:r>
            <w:r w:rsidRPr="00266150">
              <w:rPr>
                <w:rFonts w:ascii="Arial" w:hAnsi="Arial" w:cs="Arial"/>
              </w:rPr>
              <w:t xml:space="preserve"> тыс. рублей из районного бюджета, из них:</w:t>
            </w:r>
          </w:p>
          <w:p w:rsidR="00AF2DFB" w:rsidRPr="00266150" w:rsidRDefault="00AF2DFB" w:rsidP="00AF2DFB">
            <w:pPr>
              <w:autoSpaceDE w:val="0"/>
              <w:autoSpaceDN w:val="0"/>
              <w:adjustRightInd w:val="0"/>
              <w:jc w:val="both"/>
              <w:rPr>
                <w:rFonts w:ascii="Arial" w:hAnsi="Arial" w:cs="Arial"/>
              </w:rPr>
            </w:pPr>
            <w:r w:rsidRPr="00266150">
              <w:rPr>
                <w:rFonts w:ascii="Arial" w:hAnsi="Arial" w:cs="Arial"/>
              </w:rPr>
              <w:t>2014 год – 453,6 тыс. рублей;</w:t>
            </w:r>
          </w:p>
          <w:p w:rsidR="00AF2DFB" w:rsidRPr="00266150" w:rsidRDefault="00AF2DFB" w:rsidP="00AF2DFB">
            <w:pPr>
              <w:autoSpaceDE w:val="0"/>
              <w:autoSpaceDN w:val="0"/>
              <w:adjustRightInd w:val="0"/>
              <w:jc w:val="both"/>
              <w:rPr>
                <w:rFonts w:ascii="Arial" w:hAnsi="Arial" w:cs="Arial"/>
              </w:rPr>
            </w:pPr>
            <w:r w:rsidRPr="00266150">
              <w:rPr>
                <w:rFonts w:ascii="Arial" w:hAnsi="Arial" w:cs="Arial"/>
              </w:rPr>
              <w:t>2015 год – 536,1 тыс. рублей;</w:t>
            </w:r>
          </w:p>
          <w:p w:rsidR="00AF2DFB" w:rsidRPr="00266150" w:rsidRDefault="00AF2DFB" w:rsidP="00AF2DFB">
            <w:pPr>
              <w:autoSpaceDE w:val="0"/>
              <w:autoSpaceDN w:val="0"/>
              <w:adjustRightInd w:val="0"/>
              <w:jc w:val="both"/>
              <w:rPr>
                <w:rFonts w:ascii="Arial" w:hAnsi="Arial" w:cs="Arial"/>
              </w:rPr>
            </w:pPr>
            <w:r w:rsidRPr="00266150">
              <w:rPr>
                <w:rFonts w:ascii="Arial" w:hAnsi="Arial" w:cs="Arial"/>
              </w:rPr>
              <w:t>2016 год – 380,0 тыс. рублей;</w:t>
            </w:r>
          </w:p>
          <w:p w:rsidR="00AF2DFB" w:rsidRPr="00266150" w:rsidRDefault="00AF2DFB" w:rsidP="00AF2DFB">
            <w:pPr>
              <w:autoSpaceDE w:val="0"/>
              <w:autoSpaceDN w:val="0"/>
              <w:adjustRightInd w:val="0"/>
              <w:jc w:val="both"/>
              <w:rPr>
                <w:rFonts w:ascii="Arial" w:hAnsi="Arial" w:cs="Arial"/>
              </w:rPr>
            </w:pPr>
            <w:r w:rsidRPr="00266150">
              <w:rPr>
                <w:rFonts w:ascii="Arial" w:hAnsi="Arial" w:cs="Arial"/>
              </w:rPr>
              <w:t>2017 год – 229,6 тыс. рублей;</w:t>
            </w:r>
          </w:p>
          <w:p w:rsidR="00AF2DFB" w:rsidRPr="00266150" w:rsidRDefault="00AF2DFB" w:rsidP="00AF2DFB">
            <w:pPr>
              <w:autoSpaceDE w:val="0"/>
              <w:autoSpaceDN w:val="0"/>
              <w:adjustRightInd w:val="0"/>
              <w:jc w:val="both"/>
              <w:rPr>
                <w:rFonts w:ascii="Arial" w:hAnsi="Arial" w:cs="Arial"/>
              </w:rPr>
            </w:pPr>
            <w:r w:rsidRPr="00266150">
              <w:rPr>
                <w:rFonts w:ascii="Arial" w:hAnsi="Arial" w:cs="Arial"/>
              </w:rPr>
              <w:t xml:space="preserve">2018 год – </w:t>
            </w:r>
            <w:r>
              <w:rPr>
                <w:rFonts w:ascii="Arial" w:hAnsi="Arial" w:cs="Arial"/>
              </w:rPr>
              <w:t>428,6</w:t>
            </w:r>
            <w:r w:rsidRPr="00266150">
              <w:rPr>
                <w:rFonts w:ascii="Arial" w:hAnsi="Arial" w:cs="Arial"/>
              </w:rPr>
              <w:t xml:space="preserve"> тыс. рублей;</w:t>
            </w:r>
          </w:p>
          <w:p w:rsidR="00AF2DFB" w:rsidRDefault="00AF2DFB" w:rsidP="00AF2DFB">
            <w:pPr>
              <w:autoSpaceDE w:val="0"/>
              <w:autoSpaceDN w:val="0"/>
              <w:adjustRightInd w:val="0"/>
              <w:jc w:val="both"/>
              <w:rPr>
                <w:rFonts w:ascii="Arial" w:hAnsi="Arial" w:cs="Arial"/>
              </w:rPr>
            </w:pPr>
            <w:r w:rsidRPr="00266150">
              <w:rPr>
                <w:rFonts w:ascii="Arial" w:hAnsi="Arial" w:cs="Arial"/>
              </w:rPr>
              <w:t>2019 год –</w:t>
            </w:r>
            <w:r>
              <w:rPr>
                <w:rFonts w:ascii="Arial" w:hAnsi="Arial" w:cs="Arial"/>
              </w:rPr>
              <w:t xml:space="preserve"> 711,8</w:t>
            </w:r>
            <w:r w:rsidRPr="00266150">
              <w:rPr>
                <w:rFonts w:ascii="Arial" w:hAnsi="Arial" w:cs="Arial"/>
              </w:rPr>
              <w:t xml:space="preserve"> тыс. рублей;</w:t>
            </w:r>
          </w:p>
          <w:p w:rsidR="00AF2DFB" w:rsidRPr="00266150" w:rsidRDefault="00AF2DFB" w:rsidP="00AF2DFB">
            <w:pPr>
              <w:autoSpaceDE w:val="0"/>
              <w:autoSpaceDN w:val="0"/>
              <w:adjustRightInd w:val="0"/>
              <w:jc w:val="both"/>
              <w:rPr>
                <w:rFonts w:ascii="Arial" w:hAnsi="Arial" w:cs="Arial"/>
              </w:rPr>
            </w:pPr>
            <w:r w:rsidRPr="00266150">
              <w:rPr>
                <w:rFonts w:ascii="Arial" w:hAnsi="Arial" w:cs="Arial"/>
              </w:rPr>
              <w:t xml:space="preserve">2020 год – </w:t>
            </w:r>
            <w:r w:rsidR="000601ED">
              <w:rPr>
                <w:rFonts w:ascii="Arial" w:hAnsi="Arial" w:cs="Arial"/>
              </w:rPr>
              <w:t>406,3</w:t>
            </w:r>
            <w:r w:rsidR="00B01107">
              <w:rPr>
                <w:rFonts w:ascii="Arial" w:hAnsi="Arial" w:cs="Arial"/>
              </w:rPr>
              <w:t xml:space="preserve"> тыс. рублей;</w:t>
            </w:r>
          </w:p>
          <w:p w:rsidR="00AF2DFB" w:rsidRDefault="00AF2DFB" w:rsidP="00AF2DFB">
            <w:pPr>
              <w:rPr>
                <w:rFonts w:ascii="Arial" w:hAnsi="Arial" w:cs="Arial"/>
              </w:rPr>
            </w:pPr>
            <w:r w:rsidRPr="00CD7F0A">
              <w:rPr>
                <w:rFonts w:ascii="Arial" w:hAnsi="Arial" w:cs="Arial"/>
              </w:rPr>
              <w:t xml:space="preserve">2021 год – </w:t>
            </w:r>
            <w:r>
              <w:rPr>
                <w:rFonts w:ascii="Arial" w:hAnsi="Arial" w:cs="Arial"/>
              </w:rPr>
              <w:t>167,0</w:t>
            </w:r>
            <w:r w:rsidRPr="00CD7F0A">
              <w:rPr>
                <w:rFonts w:ascii="Arial" w:hAnsi="Arial" w:cs="Arial"/>
              </w:rPr>
              <w:t xml:space="preserve"> тыс. руб</w:t>
            </w:r>
            <w:r>
              <w:rPr>
                <w:rFonts w:ascii="Arial" w:hAnsi="Arial" w:cs="Arial"/>
              </w:rPr>
              <w:t>лей;</w:t>
            </w:r>
          </w:p>
          <w:p w:rsidR="00AF2DFB" w:rsidRDefault="00AF2DFB" w:rsidP="00AF2DFB">
            <w:pPr>
              <w:rPr>
                <w:rFonts w:ascii="Arial" w:hAnsi="Arial" w:cs="Arial"/>
              </w:rPr>
            </w:pPr>
            <w:r w:rsidRPr="00CD7F0A">
              <w:rPr>
                <w:rFonts w:ascii="Arial" w:hAnsi="Arial" w:cs="Arial"/>
              </w:rPr>
              <w:t>202</w:t>
            </w:r>
            <w:r>
              <w:rPr>
                <w:rFonts w:ascii="Arial" w:hAnsi="Arial" w:cs="Arial"/>
              </w:rPr>
              <w:t>2</w:t>
            </w:r>
            <w:r w:rsidRPr="00CD7F0A">
              <w:rPr>
                <w:rFonts w:ascii="Arial" w:hAnsi="Arial" w:cs="Arial"/>
              </w:rPr>
              <w:t xml:space="preserve"> год – </w:t>
            </w:r>
            <w:r>
              <w:rPr>
                <w:rFonts w:ascii="Arial" w:hAnsi="Arial" w:cs="Arial"/>
              </w:rPr>
              <w:t>167,0</w:t>
            </w:r>
            <w:r w:rsidRPr="00CD7F0A">
              <w:rPr>
                <w:rFonts w:ascii="Arial" w:hAnsi="Arial" w:cs="Arial"/>
              </w:rPr>
              <w:t xml:space="preserve"> тыс. руб</w:t>
            </w:r>
            <w:r>
              <w:rPr>
                <w:rFonts w:ascii="Arial" w:hAnsi="Arial" w:cs="Arial"/>
              </w:rPr>
              <w:t>лей;</w:t>
            </w:r>
          </w:p>
          <w:p w:rsidR="001B5DFF" w:rsidRDefault="00AF2DFB" w:rsidP="00AF2DFB">
            <w:pPr>
              <w:rPr>
                <w:rFonts w:ascii="Arial" w:hAnsi="Arial" w:cs="Arial"/>
              </w:rPr>
            </w:pPr>
            <w:r>
              <w:rPr>
                <w:rFonts w:ascii="Arial" w:hAnsi="Arial" w:cs="Arial"/>
              </w:rPr>
              <w:t xml:space="preserve">2023 год – </w:t>
            </w:r>
            <w:r w:rsidR="0052662C">
              <w:rPr>
                <w:rFonts w:ascii="Arial" w:hAnsi="Arial" w:cs="Arial"/>
              </w:rPr>
              <w:t>2</w:t>
            </w:r>
            <w:r>
              <w:rPr>
                <w:rFonts w:ascii="Arial" w:hAnsi="Arial" w:cs="Arial"/>
              </w:rPr>
              <w:t>67,0 тыс. рублей</w:t>
            </w:r>
            <w:r w:rsidR="000601ED">
              <w:rPr>
                <w:rFonts w:ascii="Arial" w:hAnsi="Arial" w:cs="Arial"/>
              </w:rPr>
              <w:t>;</w:t>
            </w:r>
          </w:p>
          <w:p w:rsidR="000601ED" w:rsidRDefault="000601ED" w:rsidP="0052662C">
            <w:pPr>
              <w:rPr>
                <w:rFonts w:ascii="Arial" w:hAnsi="Arial" w:cs="Arial"/>
              </w:rPr>
            </w:pPr>
            <w:r>
              <w:rPr>
                <w:rFonts w:ascii="Arial" w:hAnsi="Arial" w:cs="Arial"/>
              </w:rPr>
              <w:t xml:space="preserve">2024 год – </w:t>
            </w:r>
            <w:r w:rsidR="0052662C">
              <w:rPr>
                <w:rFonts w:ascii="Arial" w:hAnsi="Arial" w:cs="Arial"/>
              </w:rPr>
              <w:t>267,0 тыс. рублей;</w:t>
            </w:r>
          </w:p>
          <w:p w:rsidR="0052662C" w:rsidRPr="00CD7F0A" w:rsidRDefault="0052662C" w:rsidP="0052662C">
            <w:pPr>
              <w:rPr>
                <w:rFonts w:ascii="Arial" w:hAnsi="Arial" w:cs="Arial"/>
              </w:rPr>
            </w:pPr>
            <w:r>
              <w:rPr>
                <w:rFonts w:ascii="Arial" w:hAnsi="Arial" w:cs="Arial"/>
              </w:rPr>
              <w:t>2025 год – 267,0 тыс. руб.</w:t>
            </w:r>
          </w:p>
        </w:tc>
      </w:tr>
    </w:tbl>
    <w:p w:rsidR="001B5DFF" w:rsidRPr="00F562B4" w:rsidRDefault="001B5DFF" w:rsidP="001B5DFF">
      <w:pPr>
        <w:widowControl w:val="0"/>
        <w:autoSpaceDE w:val="0"/>
        <w:autoSpaceDN w:val="0"/>
        <w:adjustRightInd w:val="0"/>
        <w:outlineLvl w:val="2"/>
        <w:rPr>
          <w:rFonts w:ascii="Arial" w:hAnsi="Arial" w:cs="Arial"/>
        </w:rPr>
      </w:pPr>
    </w:p>
    <w:p w:rsidR="001B5DFF" w:rsidRPr="00A16564" w:rsidRDefault="001B5DFF" w:rsidP="001B5DFF">
      <w:pPr>
        <w:widowControl w:val="0"/>
        <w:autoSpaceDE w:val="0"/>
        <w:autoSpaceDN w:val="0"/>
        <w:adjustRightInd w:val="0"/>
        <w:ind w:firstLine="720"/>
        <w:contextualSpacing/>
        <w:jc w:val="center"/>
        <w:outlineLvl w:val="0"/>
        <w:rPr>
          <w:rFonts w:ascii="Arial" w:eastAsia="Calibri" w:hAnsi="Arial" w:cs="Arial"/>
        </w:rPr>
      </w:pPr>
      <w:r w:rsidRPr="00A16564">
        <w:rPr>
          <w:rFonts w:ascii="Arial" w:hAnsi="Arial" w:cs="Arial"/>
        </w:rPr>
        <w:t xml:space="preserve">2.Характеристика текущего состояния социально-экономического развития в сфере информационно-коммуникационных технологий с указанием основных показателей социально-экономического развития </w:t>
      </w:r>
      <w:proofErr w:type="spellStart"/>
      <w:r w:rsidRPr="00A16564">
        <w:rPr>
          <w:rFonts w:ascii="Arial" w:hAnsi="Arial" w:cs="Arial"/>
        </w:rPr>
        <w:t>Боготольского</w:t>
      </w:r>
      <w:proofErr w:type="spellEnd"/>
      <w:r w:rsidRPr="00A16564">
        <w:rPr>
          <w:rFonts w:ascii="Arial" w:hAnsi="Arial" w:cs="Arial"/>
        </w:rPr>
        <w:t xml:space="preserve"> района</w:t>
      </w:r>
    </w:p>
    <w:p w:rsidR="001B5DFF" w:rsidRPr="00F562B4" w:rsidRDefault="001B5DFF" w:rsidP="001B5DFF">
      <w:pPr>
        <w:jc w:val="both"/>
        <w:rPr>
          <w:rFonts w:ascii="Arial" w:hAnsi="Arial" w:cs="Arial"/>
        </w:rPr>
      </w:pPr>
    </w:p>
    <w:p w:rsidR="001B5DFF"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xml:space="preserve">Развитие информационного общества предоставляет широкие возможности для повышения качества жизни населения </w:t>
      </w:r>
      <w:proofErr w:type="spellStart"/>
      <w:r w:rsidRPr="00F562B4">
        <w:rPr>
          <w:rFonts w:ascii="Arial" w:hAnsi="Arial" w:cs="Arial"/>
        </w:rPr>
        <w:t>Боготольского</w:t>
      </w:r>
      <w:proofErr w:type="spellEnd"/>
      <w:r w:rsidRPr="00F562B4">
        <w:rPr>
          <w:rFonts w:ascii="Arial" w:hAnsi="Arial" w:cs="Arial"/>
        </w:rPr>
        <w:t xml:space="preserve"> района, эффективности местного самоуправления в районе, повышения качества услуг, оказываемых в электронной форме, а также создание условий для дальнейшего успешного социально-экономического развития района.</w:t>
      </w:r>
    </w:p>
    <w:p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В последние годы в районе получил развитие процесс управления на основе применения информационных и коммуникационных технологий для обработки, передачи и распространения информации, предоставления услуг органов всех ветвей власти электронными средствами и информирования ими же граждан о работе органов местного самоуправления (далее </w:t>
      </w:r>
      <w:r w:rsidRPr="00CD7F0A">
        <w:rPr>
          <w:rFonts w:ascii="Arial" w:hAnsi="Arial" w:cs="Arial"/>
        </w:rPr>
        <w:t>–</w:t>
      </w:r>
      <w:r>
        <w:rPr>
          <w:rFonts w:ascii="Arial" w:eastAsiaTheme="minorHAnsi" w:hAnsi="Arial" w:cs="Arial"/>
          <w:lang w:eastAsia="en-US"/>
        </w:rPr>
        <w:t xml:space="preserve"> ОМСУ).</w:t>
      </w:r>
    </w:p>
    <w:p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Процесс информатизации развивается успешно, особенно заметно внедрение информационных технологий в деятельность ОМСУ. В процессе своей деятельности все чаще применяются современные средства связи, специальные программные средства, используются глобальные информационные сети. Внедрение информационных и коммуникационных технологий в деятельность ОМСУ оказывает положительное влияние: меняется качество работы, повышается </w:t>
      </w:r>
      <w:r>
        <w:rPr>
          <w:rFonts w:ascii="Arial" w:eastAsiaTheme="minorHAnsi" w:hAnsi="Arial" w:cs="Arial"/>
          <w:lang w:eastAsia="en-US"/>
        </w:rPr>
        <w:lastRenderedPageBreak/>
        <w:t>профессиональный уровень сотрудников, расширяется партнерское сотрудничество, растет производительность труда. Основные черты современных технологий:</w:t>
      </w:r>
    </w:p>
    <w:p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компьютерная обработка информации;</w:t>
      </w:r>
    </w:p>
    <w:p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хранение больших объемов информации на машинных носителях;</w:t>
      </w:r>
    </w:p>
    <w:p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передача информации на любые расстояния в кратчайшие сроки.</w:t>
      </w:r>
    </w:p>
    <w:p w:rsidR="001B5DFF" w:rsidRPr="00B550A6"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На сегодняшний день в районе накоплен опыт по предоставлению муниципальных услуг, приему платежей в электронной форме.</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Программа направлена на интересы людей, на создание для них новых возможностей.</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Реализация мероприятий программы позволит закрепить и улучшить достигнутые позиции в формировании информационного общества.</w:t>
      </w:r>
    </w:p>
    <w:p w:rsidR="001B5DFF" w:rsidRPr="00F562B4" w:rsidRDefault="001B5DFF" w:rsidP="001B5DFF">
      <w:pPr>
        <w:widowControl w:val="0"/>
        <w:autoSpaceDE w:val="0"/>
        <w:autoSpaceDN w:val="0"/>
        <w:adjustRightInd w:val="0"/>
        <w:ind w:firstLine="709"/>
        <w:jc w:val="both"/>
        <w:rPr>
          <w:rFonts w:ascii="Arial" w:hAnsi="Arial" w:cs="Arial"/>
        </w:rPr>
      </w:pPr>
      <w:r>
        <w:rPr>
          <w:rFonts w:ascii="Arial" w:hAnsi="Arial" w:cs="Arial"/>
        </w:rPr>
        <w:t>В</w:t>
      </w:r>
      <w:r w:rsidRPr="00F562B4">
        <w:rPr>
          <w:rFonts w:ascii="Arial" w:hAnsi="Arial" w:cs="Arial"/>
        </w:rPr>
        <w:t xml:space="preserve"> районе созданы основные инфраструктурные системы информационно-коммуникационных технологий, обеспечивающие переход к оказанию государственных и муниципальных услуг в электронном виде, в том числе:</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оборудованы рабочие места специалистов компьютерной техникой с выходом в Интернет;</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xml:space="preserve">- поддерживается в актуальном режиме официальный сайт </w:t>
      </w:r>
      <w:proofErr w:type="spellStart"/>
      <w:r w:rsidRPr="00F562B4">
        <w:rPr>
          <w:rFonts w:ascii="Arial" w:hAnsi="Arial" w:cs="Arial"/>
        </w:rPr>
        <w:t>Боготольского</w:t>
      </w:r>
      <w:proofErr w:type="spellEnd"/>
      <w:r w:rsidRPr="00F562B4">
        <w:rPr>
          <w:rFonts w:ascii="Arial" w:hAnsi="Arial" w:cs="Arial"/>
        </w:rPr>
        <w:t xml:space="preserve"> района;</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xml:space="preserve">- создан печатный орган администрации района – периодическое печатное издание «Официальный вестник </w:t>
      </w:r>
      <w:proofErr w:type="spellStart"/>
      <w:r w:rsidRPr="00F562B4">
        <w:rPr>
          <w:rFonts w:ascii="Arial" w:hAnsi="Arial" w:cs="Arial"/>
        </w:rPr>
        <w:t>Боготольского</w:t>
      </w:r>
      <w:proofErr w:type="spellEnd"/>
      <w:r w:rsidRPr="00F562B4">
        <w:rPr>
          <w:rFonts w:ascii="Arial" w:hAnsi="Arial" w:cs="Arial"/>
        </w:rPr>
        <w:t xml:space="preserve"> района»;</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занесены данные по всем муниципальным услугам на региональный портал государственных услуг (РГУ);</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установлена система межведомственного электронного взаимодействия «Енисей-ГУ»;</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xml:space="preserve">- установлены информационные системы взаимодействия с органами государственной власти (Казначейством, </w:t>
      </w:r>
      <w:proofErr w:type="spellStart"/>
      <w:r w:rsidRPr="00F562B4">
        <w:rPr>
          <w:rFonts w:ascii="Arial" w:hAnsi="Arial" w:cs="Arial"/>
        </w:rPr>
        <w:t>Росреестром</w:t>
      </w:r>
      <w:proofErr w:type="spellEnd"/>
      <w:r w:rsidRPr="00F562B4">
        <w:rPr>
          <w:rFonts w:ascii="Arial" w:hAnsi="Arial" w:cs="Arial"/>
        </w:rPr>
        <w:t>, Пенсионным фондом);</w:t>
      </w:r>
    </w:p>
    <w:p w:rsidR="001B5DFF" w:rsidRPr="00F562B4" w:rsidRDefault="001B5DFF" w:rsidP="001B5DFF">
      <w:pPr>
        <w:widowControl w:val="0"/>
        <w:autoSpaceDE w:val="0"/>
        <w:autoSpaceDN w:val="0"/>
        <w:adjustRightInd w:val="0"/>
        <w:ind w:firstLine="709"/>
        <w:jc w:val="both"/>
        <w:rPr>
          <w:rFonts w:ascii="Arial" w:hAnsi="Arial" w:cs="Arial"/>
        </w:rPr>
      </w:pPr>
      <w:r w:rsidRPr="00F562B4">
        <w:rPr>
          <w:rFonts w:ascii="Arial" w:hAnsi="Arial" w:cs="Arial"/>
        </w:rPr>
        <w:t>- установлены сенсорные терминалы (</w:t>
      </w:r>
      <w:proofErr w:type="spellStart"/>
      <w:r w:rsidRPr="00F562B4">
        <w:rPr>
          <w:rFonts w:ascii="Arial" w:hAnsi="Arial" w:cs="Arial"/>
        </w:rPr>
        <w:t>инфоматы</w:t>
      </w:r>
      <w:proofErr w:type="spellEnd"/>
      <w:r w:rsidRPr="00F562B4">
        <w:rPr>
          <w:rFonts w:ascii="Arial" w:hAnsi="Arial" w:cs="Arial"/>
        </w:rPr>
        <w:t>) для оказания общественного доступа к информации, государственным и муниципальным услугам, предоставленным в электронной форме;</w:t>
      </w:r>
    </w:p>
    <w:p w:rsidR="001B5DFF" w:rsidRPr="00FE1969" w:rsidRDefault="001B5DFF" w:rsidP="001B5DFF">
      <w:pPr>
        <w:widowControl w:val="0"/>
        <w:autoSpaceDE w:val="0"/>
        <w:autoSpaceDN w:val="0"/>
        <w:adjustRightInd w:val="0"/>
        <w:ind w:firstLine="709"/>
        <w:jc w:val="both"/>
        <w:rPr>
          <w:rFonts w:ascii="Arial" w:hAnsi="Arial" w:cs="Arial"/>
        </w:rPr>
      </w:pPr>
      <w:proofErr w:type="gramStart"/>
      <w:r w:rsidRPr="00FE1969">
        <w:rPr>
          <w:rFonts w:ascii="Arial" w:hAnsi="Arial" w:cs="Arial"/>
        </w:rPr>
        <w:t>- обучены 4 специалиста по приему заявлений от населения в электронной форме.</w:t>
      </w:r>
      <w:proofErr w:type="gramEnd"/>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Мероприятия программы направлены на дальнейшее развитие и модернизацию этих систем, а также на расширение их зоны обслуживания.</w:t>
      </w:r>
    </w:p>
    <w:p w:rsidR="001B5DFF" w:rsidRPr="00FE1969" w:rsidRDefault="001B5DFF" w:rsidP="001B5DFF">
      <w:pPr>
        <w:autoSpaceDE w:val="0"/>
        <w:autoSpaceDN w:val="0"/>
        <w:adjustRightInd w:val="0"/>
        <w:ind w:firstLine="540"/>
        <w:jc w:val="both"/>
        <w:rPr>
          <w:rFonts w:ascii="Arial" w:eastAsiaTheme="minorHAnsi" w:hAnsi="Arial" w:cs="Arial"/>
          <w:lang w:eastAsia="en-US"/>
        </w:rPr>
      </w:pPr>
      <w:r w:rsidRPr="00FE1969">
        <w:rPr>
          <w:rFonts w:ascii="Arial" w:eastAsiaTheme="minorHAnsi" w:hAnsi="Arial" w:cs="Arial"/>
          <w:lang w:eastAsia="en-US"/>
        </w:rPr>
        <w:t>На базе созданных инфраструктурных систем района доля граждан, использующих механизм получения государственных и муниципальных услуг в электронной форме, составит не менее 75% к 2030 году.</w:t>
      </w:r>
    </w:p>
    <w:p w:rsidR="001B5DFF" w:rsidRPr="00F562B4" w:rsidRDefault="001B5DFF" w:rsidP="001B5DFF">
      <w:pPr>
        <w:widowControl w:val="0"/>
        <w:autoSpaceDE w:val="0"/>
        <w:autoSpaceDN w:val="0"/>
        <w:adjustRightInd w:val="0"/>
        <w:jc w:val="both"/>
        <w:rPr>
          <w:rFonts w:ascii="Arial" w:hAnsi="Arial" w:cs="Arial"/>
        </w:rPr>
      </w:pPr>
    </w:p>
    <w:p w:rsidR="001B5DFF" w:rsidRPr="001D67AE" w:rsidRDefault="001B5DFF" w:rsidP="001B5DFF">
      <w:pPr>
        <w:widowControl w:val="0"/>
        <w:autoSpaceDE w:val="0"/>
        <w:autoSpaceDN w:val="0"/>
        <w:adjustRightInd w:val="0"/>
        <w:jc w:val="center"/>
        <w:outlineLvl w:val="2"/>
        <w:rPr>
          <w:rFonts w:ascii="Arial" w:hAnsi="Arial" w:cs="Arial"/>
        </w:rPr>
      </w:pPr>
      <w:r w:rsidRPr="001D67AE">
        <w:rPr>
          <w:rFonts w:ascii="Arial" w:hAnsi="Arial" w:cs="Arial"/>
        </w:rPr>
        <w:t>3.Приоритеты и цели социально-экономического развития в сфере информационно-коммуникационных технологий, описание основных целей и задач программы, тенденции социально-экономического развития сферы информационно-коммуникационных технологий</w:t>
      </w:r>
    </w:p>
    <w:p w:rsidR="001B5DFF" w:rsidRPr="001D67AE" w:rsidRDefault="001B5DFF" w:rsidP="001B5DFF">
      <w:pPr>
        <w:widowControl w:val="0"/>
        <w:autoSpaceDE w:val="0"/>
        <w:autoSpaceDN w:val="0"/>
        <w:adjustRightInd w:val="0"/>
        <w:jc w:val="both"/>
        <w:rPr>
          <w:rFonts w:ascii="Arial" w:hAnsi="Arial" w:cs="Arial"/>
        </w:rPr>
      </w:pP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Целью муниципальной программы является создание открытого и доступного информационного пространства в районе на основе развития информационно-коммуникационных технологий.</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Основными задачами, требующими решения для достижения поставленной цели, являются:</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 xml:space="preserve">1. Развитие институтов информационного общества и использование информационно-коммуникационных технологий в муниципальном управлении </w:t>
      </w:r>
      <w:proofErr w:type="spellStart"/>
      <w:r w:rsidRPr="00FE1969">
        <w:rPr>
          <w:rFonts w:ascii="Arial" w:hAnsi="Arial" w:cs="Arial"/>
        </w:rPr>
        <w:t>Боготольского</w:t>
      </w:r>
      <w:proofErr w:type="spellEnd"/>
      <w:r w:rsidRPr="00FE1969">
        <w:rPr>
          <w:rFonts w:ascii="Arial" w:hAnsi="Arial" w:cs="Arial"/>
        </w:rPr>
        <w:t xml:space="preserve"> района</w:t>
      </w:r>
      <w:r w:rsidRPr="00FE1969">
        <w:t xml:space="preserve"> </w:t>
      </w:r>
      <w:r w:rsidRPr="00FE1969">
        <w:rPr>
          <w:rFonts w:ascii="Arial" w:hAnsi="Arial" w:cs="Arial"/>
        </w:rPr>
        <w:t>для увеличения доли граждан, получающих услуги в электронной форме.</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 xml:space="preserve">2. Создание условий для эффективного, ответственного и прозрачного </w:t>
      </w:r>
      <w:r w:rsidRPr="00FE1969">
        <w:rPr>
          <w:rFonts w:ascii="Arial" w:hAnsi="Arial" w:cs="Arial"/>
        </w:rPr>
        <w:lastRenderedPageBreak/>
        <w:t>управления финансовыми ресурсами в рамках выполнения установленных функций и полномочий.</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 xml:space="preserve">Реализация мероприятий программы обеспечивает эксплуатацию и развитие организационной и технологической инфраструктуры информационного общества в </w:t>
      </w:r>
      <w:proofErr w:type="spellStart"/>
      <w:r w:rsidRPr="00FE1969">
        <w:rPr>
          <w:rFonts w:ascii="Arial" w:hAnsi="Arial" w:cs="Arial"/>
        </w:rPr>
        <w:t>Боготольском</w:t>
      </w:r>
      <w:proofErr w:type="spellEnd"/>
      <w:r w:rsidRPr="00FE1969">
        <w:rPr>
          <w:rFonts w:ascii="Arial" w:hAnsi="Arial" w:cs="Arial"/>
        </w:rPr>
        <w:t xml:space="preserve"> районе, увеличение количества муниципальных услуг, оказываемых в электронной форме.</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 xml:space="preserve">Основными ожидаемыми результатами реализации программных мероприятий в области формирования, развития и совершенствования инфраструктуры информационного общества </w:t>
      </w:r>
      <w:proofErr w:type="spellStart"/>
      <w:r w:rsidRPr="00FE1969">
        <w:rPr>
          <w:rFonts w:ascii="Arial" w:hAnsi="Arial" w:cs="Arial"/>
        </w:rPr>
        <w:t>Боготольского</w:t>
      </w:r>
      <w:proofErr w:type="spellEnd"/>
      <w:r w:rsidRPr="00FE1969">
        <w:rPr>
          <w:rFonts w:ascii="Arial" w:hAnsi="Arial" w:cs="Arial"/>
        </w:rPr>
        <w:t xml:space="preserve"> района в 2014 году является бесперебойное функционирование, модернизация и расширение зоны обслуживания инфраструктурных информационных систем коллективного использования, обеспечивающих:</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электронный межведомственный документооборот.</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В 2014 – 2030 годах будет обеспечено наращивание производительности перечисленных систем, а также расширение и изменение состава выполняемых ими функций вслед за изменениями нормативной базы и иных условий функционирования.</w:t>
      </w:r>
    </w:p>
    <w:p w:rsidR="001B5DFF" w:rsidRPr="00FE1969" w:rsidRDefault="001B5DFF" w:rsidP="001B5DFF">
      <w:pPr>
        <w:ind w:firstLine="709"/>
        <w:jc w:val="both"/>
        <w:rPr>
          <w:rFonts w:ascii="Arial" w:hAnsi="Arial" w:cs="Arial"/>
        </w:rPr>
      </w:pPr>
      <w:r w:rsidRPr="00FE1969">
        <w:rPr>
          <w:rFonts w:ascii="Arial" w:hAnsi="Arial" w:cs="Arial"/>
        </w:rPr>
        <w:t>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w:t>
      </w:r>
    </w:p>
    <w:p w:rsidR="001B5DFF" w:rsidRPr="00FE1969" w:rsidRDefault="001B5DFF" w:rsidP="001B5DFF">
      <w:pPr>
        <w:ind w:firstLine="709"/>
        <w:jc w:val="both"/>
        <w:rPr>
          <w:rFonts w:ascii="Arial" w:hAnsi="Arial" w:cs="Arial"/>
        </w:rPr>
      </w:pPr>
      <w:r w:rsidRPr="00FE1969">
        <w:rPr>
          <w:rFonts w:ascii="Arial" w:hAnsi="Arial" w:cs="Arial"/>
        </w:rPr>
        <w:t xml:space="preserve">поддержка сети центров (пунктов) общественного доступа к информации, государственным и муниципальным услугам, предоставляемым в электронной форме на территории </w:t>
      </w:r>
      <w:proofErr w:type="spellStart"/>
      <w:r w:rsidRPr="00FE1969">
        <w:rPr>
          <w:rFonts w:ascii="Arial" w:hAnsi="Arial" w:cs="Arial"/>
        </w:rPr>
        <w:t>Боготольского</w:t>
      </w:r>
      <w:proofErr w:type="spellEnd"/>
      <w:r w:rsidRPr="00FE1969">
        <w:rPr>
          <w:rFonts w:ascii="Arial" w:hAnsi="Arial" w:cs="Arial"/>
        </w:rPr>
        <w:t xml:space="preserve"> района посредством сенсорных терминалов (</w:t>
      </w:r>
      <w:proofErr w:type="spellStart"/>
      <w:r w:rsidRPr="00FE1969">
        <w:rPr>
          <w:rFonts w:ascii="Arial" w:hAnsi="Arial" w:cs="Arial"/>
        </w:rPr>
        <w:t>инфоматов</w:t>
      </w:r>
      <w:proofErr w:type="spellEnd"/>
      <w:r w:rsidRPr="00FE1969">
        <w:rPr>
          <w:rFonts w:ascii="Arial" w:hAnsi="Arial" w:cs="Arial"/>
        </w:rPr>
        <w:t>) в количестве 9 штук;</w:t>
      </w:r>
    </w:p>
    <w:p w:rsidR="001B5DFF" w:rsidRPr="00FE1969" w:rsidRDefault="001B5DFF" w:rsidP="001B5DFF">
      <w:pPr>
        <w:ind w:firstLine="709"/>
        <w:jc w:val="both"/>
        <w:rPr>
          <w:rFonts w:ascii="Arial" w:hAnsi="Arial" w:cs="Arial"/>
        </w:rPr>
      </w:pPr>
      <w:r w:rsidRPr="00FE1969">
        <w:rPr>
          <w:rFonts w:ascii="Arial" w:hAnsi="Arial" w:cs="Arial"/>
        </w:rPr>
        <w:t>модернизация технического и программного обеспечения деятельности администрации района;</w:t>
      </w:r>
    </w:p>
    <w:p w:rsidR="001B5DFF" w:rsidRPr="00FE1969" w:rsidRDefault="001B5DFF" w:rsidP="001B5DFF">
      <w:pPr>
        <w:ind w:firstLine="709"/>
        <w:jc w:val="both"/>
        <w:rPr>
          <w:rFonts w:ascii="Arial" w:hAnsi="Arial" w:cs="Arial"/>
        </w:rPr>
      </w:pPr>
      <w:r w:rsidRPr="00FE1969">
        <w:rPr>
          <w:rFonts w:ascii="Arial" w:hAnsi="Arial" w:cs="Arial"/>
        </w:rPr>
        <w:t xml:space="preserve">размещение социальной рекламы и обучающих материалов для населения района о технологиях электронного правительства на официальном сайте </w:t>
      </w:r>
      <w:proofErr w:type="spellStart"/>
      <w:r w:rsidRPr="00FE1969">
        <w:rPr>
          <w:rFonts w:ascii="Arial" w:hAnsi="Arial" w:cs="Arial"/>
        </w:rPr>
        <w:t>Боготольского</w:t>
      </w:r>
      <w:proofErr w:type="spellEnd"/>
      <w:r w:rsidRPr="00FE1969">
        <w:rPr>
          <w:rFonts w:ascii="Arial" w:hAnsi="Arial" w:cs="Arial"/>
        </w:rPr>
        <w:t xml:space="preserve"> района и в периодическом печатном издании «Официальный вестник </w:t>
      </w:r>
      <w:proofErr w:type="spellStart"/>
      <w:r w:rsidRPr="00FE1969">
        <w:rPr>
          <w:rFonts w:ascii="Arial" w:hAnsi="Arial" w:cs="Arial"/>
        </w:rPr>
        <w:t>Боготольского</w:t>
      </w:r>
      <w:proofErr w:type="spellEnd"/>
      <w:r w:rsidRPr="00FE1969">
        <w:rPr>
          <w:rFonts w:ascii="Arial" w:hAnsi="Arial" w:cs="Arial"/>
        </w:rPr>
        <w:t xml:space="preserve"> района».</w:t>
      </w:r>
    </w:p>
    <w:p w:rsidR="001B5DFF" w:rsidRPr="00FE1969" w:rsidRDefault="001B5DFF" w:rsidP="001B5DFF">
      <w:pPr>
        <w:ind w:firstLine="709"/>
        <w:jc w:val="both"/>
        <w:rPr>
          <w:rFonts w:ascii="Arial" w:hAnsi="Arial" w:cs="Arial"/>
        </w:rPr>
      </w:pPr>
      <w:r w:rsidRPr="00FE1969">
        <w:rPr>
          <w:rFonts w:ascii="Arial" w:hAnsi="Arial" w:cs="Arial"/>
        </w:rPr>
        <w:t xml:space="preserve">На базе перечисленных инфраструктурных систем и электронных средств доступа для населения к муниципальным услугам, оказываемым на территории </w:t>
      </w:r>
      <w:proofErr w:type="spellStart"/>
      <w:r w:rsidRPr="00FE1969">
        <w:rPr>
          <w:rFonts w:ascii="Arial" w:hAnsi="Arial" w:cs="Arial"/>
        </w:rPr>
        <w:t>Боготольского</w:t>
      </w:r>
      <w:proofErr w:type="spellEnd"/>
      <w:r w:rsidRPr="00FE1969">
        <w:rPr>
          <w:rFonts w:ascii="Arial" w:hAnsi="Arial" w:cs="Arial"/>
        </w:rPr>
        <w:t xml:space="preserve"> района, доля граждан, получающих муниципальные услуги в электронной форме, увеличится в 2030 году до 75%.</w:t>
      </w:r>
    </w:p>
    <w:p w:rsidR="001B5DFF" w:rsidRPr="000601ED" w:rsidRDefault="001B5DFF" w:rsidP="001B5DFF">
      <w:pPr>
        <w:jc w:val="both"/>
        <w:rPr>
          <w:rFonts w:ascii="Arial" w:hAnsi="Arial" w:cs="Arial"/>
          <w:color w:val="FF0000"/>
        </w:rPr>
      </w:pPr>
    </w:p>
    <w:p w:rsidR="001B5DFF" w:rsidRPr="00FE1969" w:rsidRDefault="001B5DFF" w:rsidP="001B5DFF">
      <w:pPr>
        <w:tabs>
          <w:tab w:val="left" w:pos="567"/>
        </w:tabs>
        <w:autoSpaceDE w:val="0"/>
        <w:autoSpaceDN w:val="0"/>
        <w:adjustRightInd w:val="0"/>
        <w:ind w:firstLine="709"/>
        <w:contextualSpacing/>
        <w:jc w:val="center"/>
        <w:rPr>
          <w:rFonts w:ascii="Arial" w:eastAsia="Calibri" w:hAnsi="Arial" w:cs="Arial"/>
        </w:rPr>
      </w:pPr>
      <w:r w:rsidRPr="00FE1969">
        <w:rPr>
          <w:rFonts w:ascii="Arial" w:hAnsi="Arial" w:cs="Arial"/>
        </w:rPr>
        <w:t xml:space="preserve">4.Прогноз </w:t>
      </w:r>
      <w:r w:rsidRPr="00FE1969">
        <w:rPr>
          <w:rFonts w:ascii="Arial" w:eastAsia="Calibri" w:hAnsi="Arial" w:cs="Arial"/>
        </w:rPr>
        <w:t xml:space="preserve">конечных результатов программы, характеризующих целевое состояние (изменение состояния) уровня и качества жизни населения, социально – экономическое развитие сферы информационно-коммуникационных технологий, экономики, степени реализации других общественно значимых интересов и потребностей на территории </w:t>
      </w:r>
      <w:proofErr w:type="spellStart"/>
      <w:r w:rsidRPr="00FE1969">
        <w:rPr>
          <w:rFonts w:ascii="Arial" w:eastAsia="Calibri" w:hAnsi="Arial" w:cs="Arial"/>
        </w:rPr>
        <w:t>Боготольского</w:t>
      </w:r>
      <w:proofErr w:type="spellEnd"/>
      <w:r w:rsidRPr="00FE1969">
        <w:rPr>
          <w:rFonts w:ascii="Arial" w:eastAsia="Calibri" w:hAnsi="Arial" w:cs="Arial"/>
        </w:rPr>
        <w:t xml:space="preserve"> района</w:t>
      </w:r>
    </w:p>
    <w:p w:rsidR="001B5DFF" w:rsidRPr="00FE1969" w:rsidRDefault="001B5DFF" w:rsidP="001B5DFF">
      <w:pPr>
        <w:widowControl w:val="0"/>
        <w:autoSpaceDE w:val="0"/>
        <w:autoSpaceDN w:val="0"/>
        <w:adjustRightInd w:val="0"/>
        <w:jc w:val="both"/>
        <w:rPr>
          <w:rFonts w:ascii="Arial" w:hAnsi="Arial" w:cs="Arial"/>
        </w:rPr>
      </w:pP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Общая социально-экономическая эффективность реализации программы оценивается с использованием системы показателей, являющихся критериями оценки эффективности реализации программы.</w:t>
      </w:r>
    </w:p>
    <w:p w:rsidR="001B5DFF" w:rsidRPr="00FE1969" w:rsidRDefault="001B5DFF" w:rsidP="001B5DFF">
      <w:pPr>
        <w:widowControl w:val="0"/>
        <w:autoSpaceDE w:val="0"/>
        <w:autoSpaceDN w:val="0"/>
        <w:adjustRightInd w:val="0"/>
        <w:ind w:firstLine="709"/>
        <w:jc w:val="both"/>
        <w:rPr>
          <w:rFonts w:ascii="Arial" w:hAnsi="Arial" w:cs="Arial"/>
        </w:rPr>
      </w:pPr>
      <w:r w:rsidRPr="00FE1969">
        <w:rPr>
          <w:rFonts w:ascii="Arial" w:hAnsi="Arial" w:cs="Arial"/>
        </w:rPr>
        <w:t>Целевым показателем, характеризующим достижение цели программы, является – доля граждан, получающих муниципальные услуги в электронной форме, не менее 75% к 2030 году.</w:t>
      </w:r>
    </w:p>
    <w:p w:rsidR="001B5DFF" w:rsidRPr="00FE1969" w:rsidRDefault="001B5DFF" w:rsidP="001B5DFF">
      <w:pPr>
        <w:widowControl w:val="0"/>
        <w:autoSpaceDE w:val="0"/>
        <w:autoSpaceDN w:val="0"/>
        <w:adjustRightInd w:val="0"/>
        <w:ind w:firstLine="709"/>
        <w:jc w:val="both"/>
        <w:rPr>
          <w:rFonts w:ascii="Arial" w:hAnsi="Arial" w:cs="Arial"/>
        </w:rPr>
      </w:pPr>
    </w:p>
    <w:p w:rsidR="001B5DFF" w:rsidRPr="00FE1969" w:rsidRDefault="001B5DFF" w:rsidP="001B5DFF">
      <w:pPr>
        <w:widowControl w:val="0"/>
        <w:autoSpaceDE w:val="0"/>
        <w:autoSpaceDN w:val="0"/>
        <w:adjustRightInd w:val="0"/>
        <w:ind w:firstLine="709"/>
        <w:jc w:val="both"/>
        <w:rPr>
          <w:rFonts w:ascii="Arial" w:eastAsia="Calibri" w:hAnsi="Arial" w:cs="Arial"/>
          <w:spacing w:val="-4"/>
        </w:rPr>
      </w:pPr>
      <w:r w:rsidRPr="00FE1969">
        <w:rPr>
          <w:rFonts w:ascii="Arial" w:hAnsi="Arial" w:cs="Arial"/>
        </w:rPr>
        <w:t xml:space="preserve">5. </w:t>
      </w:r>
      <w:r w:rsidRPr="00FE1969">
        <w:rPr>
          <w:rFonts w:ascii="Arial" w:eastAsia="Calibri" w:hAnsi="Arial" w:cs="Arial"/>
          <w:spacing w:val="-4"/>
        </w:rPr>
        <w:t>Информация по подпрограммам, отдельным мероприятиям программы</w:t>
      </w:r>
    </w:p>
    <w:p w:rsidR="001B5DFF" w:rsidRPr="00FE1969" w:rsidRDefault="001B5DFF" w:rsidP="001B5DFF">
      <w:pPr>
        <w:widowControl w:val="0"/>
        <w:autoSpaceDE w:val="0"/>
        <w:autoSpaceDN w:val="0"/>
        <w:adjustRightInd w:val="0"/>
        <w:ind w:firstLine="709"/>
        <w:jc w:val="both"/>
        <w:rPr>
          <w:rFonts w:ascii="Arial" w:eastAsia="Calibri" w:hAnsi="Arial" w:cs="Arial"/>
          <w:spacing w:val="-4"/>
        </w:rPr>
      </w:pPr>
    </w:p>
    <w:p w:rsidR="001B5DFF" w:rsidRPr="00FE1969" w:rsidRDefault="001B5DFF" w:rsidP="001B5DFF">
      <w:pPr>
        <w:autoSpaceDE w:val="0"/>
        <w:autoSpaceDN w:val="0"/>
        <w:adjustRightInd w:val="0"/>
        <w:ind w:firstLine="540"/>
        <w:jc w:val="both"/>
        <w:rPr>
          <w:rFonts w:ascii="Arial" w:eastAsiaTheme="minorHAnsi" w:hAnsi="Arial" w:cs="Arial"/>
          <w:lang w:eastAsia="en-US"/>
        </w:rPr>
      </w:pPr>
      <w:r w:rsidRPr="00FE1969">
        <w:rPr>
          <w:rFonts w:ascii="Arial" w:eastAsiaTheme="minorHAnsi" w:hAnsi="Arial" w:cs="Arial"/>
          <w:lang w:eastAsia="en-US"/>
        </w:rPr>
        <w:t>Реализация программы осуществляется в рамках нижеперечисленных подпрограмм.</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1. «Инфраструктура информационного общества» (далее - подпрограмма 1).</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Развитие информационного общества предоставляет широкие возможности для создания открытого и доступного информационного пространства в районе качества жизни населения, эффективности местного самоуправления в районе, повышения качества услуг, оказываемых в электронной форме, а также создания условий для дальнейшего успешного социально-экономического развития </w:t>
      </w:r>
      <w:proofErr w:type="spellStart"/>
      <w:r w:rsidRPr="00FE1969">
        <w:rPr>
          <w:rFonts w:ascii="Arial" w:eastAsiaTheme="minorHAnsi" w:hAnsi="Arial" w:cs="Arial"/>
          <w:lang w:eastAsia="en-US"/>
        </w:rPr>
        <w:t>Боготольского</w:t>
      </w:r>
      <w:proofErr w:type="spellEnd"/>
      <w:r w:rsidRPr="00FE1969">
        <w:rPr>
          <w:rFonts w:ascii="Arial" w:eastAsiaTheme="minorHAnsi" w:hAnsi="Arial" w:cs="Arial"/>
          <w:lang w:eastAsia="en-US"/>
        </w:rPr>
        <w:t xml:space="preserve"> района.</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В 2018 году в районе создана система видео-конференц-связи «Енисей-</w:t>
      </w:r>
      <w:proofErr w:type="spellStart"/>
      <w:r w:rsidRPr="00FE1969">
        <w:rPr>
          <w:rFonts w:ascii="Arial" w:eastAsiaTheme="minorHAnsi" w:hAnsi="Arial" w:cs="Arial"/>
          <w:lang w:eastAsia="en-US"/>
        </w:rPr>
        <w:t>вид</w:t>
      </w:r>
      <w:r w:rsidR="00AF2DFB" w:rsidRPr="00FE1969">
        <w:rPr>
          <w:rFonts w:ascii="Arial" w:eastAsiaTheme="minorHAnsi" w:hAnsi="Arial" w:cs="Arial"/>
          <w:lang w:eastAsia="en-US"/>
        </w:rPr>
        <w:t>е</w:t>
      </w:r>
      <w:r w:rsidRPr="00FE1969">
        <w:rPr>
          <w:rFonts w:ascii="Arial" w:eastAsiaTheme="minorHAnsi" w:hAnsi="Arial" w:cs="Arial"/>
          <w:lang w:eastAsia="en-US"/>
        </w:rPr>
        <w:t>омост</w:t>
      </w:r>
      <w:proofErr w:type="spellEnd"/>
      <w:r w:rsidRPr="00FE1969">
        <w:rPr>
          <w:rFonts w:ascii="Arial" w:eastAsiaTheme="minorHAnsi" w:hAnsi="Arial" w:cs="Arial"/>
          <w:lang w:eastAsia="en-US"/>
        </w:rPr>
        <w:t>» и видеотерминал ТЕ10 (комплекс для ВКС).</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Мероприятия </w:t>
      </w:r>
      <w:hyperlink r:id="rId8" w:history="1">
        <w:r w:rsidRPr="00FE1969">
          <w:rPr>
            <w:rFonts w:ascii="Arial" w:eastAsiaTheme="minorHAnsi" w:hAnsi="Arial" w:cs="Arial"/>
            <w:lang w:eastAsia="en-US"/>
          </w:rPr>
          <w:t>подпрограммы 1</w:t>
        </w:r>
      </w:hyperlink>
      <w:r w:rsidRPr="00FE1969">
        <w:rPr>
          <w:rFonts w:ascii="Arial" w:eastAsiaTheme="minorHAnsi" w:hAnsi="Arial" w:cs="Arial"/>
          <w:lang w:eastAsia="en-US"/>
        </w:rPr>
        <w:t xml:space="preserve"> направлены на дальнейшее развитие и модернизацию созданных систем, а также на расширение их зоны обслуживания.</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Целью </w:t>
      </w:r>
      <w:hyperlink r:id="rId9" w:history="1">
        <w:r w:rsidRPr="00FE1969">
          <w:rPr>
            <w:rFonts w:ascii="Arial" w:eastAsiaTheme="minorHAnsi" w:hAnsi="Arial" w:cs="Arial"/>
            <w:lang w:eastAsia="en-US"/>
          </w:rPr>
          <w:t>подпрограммы 1</w:t>
        </w:r>
      </w:hyperlink>
      <w:r w:rsidRPr="00FE1969">
        <w:rPr>
          <w:rFonts w:ascii="Arial" w:eastAsiaTheme="minorHAnsi" w:hAnsi="Arial" w:cs="Arial"/>
          <w:lang w:eastAsia="en-US"/>
        </w:rPr>
        <w:t xml:space="preserve"> является развитие институтов информационного общества и использование информационно-коммуникационных технологий в муниципальном управлении </w:t>
      </w:r>
      <w:proofErr w:type="spellStart"/>
      <w:r w:rsidRPr="00FE1969">
        <w:rPr>
          <w:rFonts w:ascii="Arial" w:eastAsiaTheme="minorHAnsi" w:hAnsi="Arial" w:cs="Arial"/>
          <w:lang w:eastAsia="en-US"/>
        </w:rPr>
        <w:t>Боготольского</w:t>
      </w:r>
      <w:proofErr w:type="spellEnd"/>
      <w:r w:rsidRPr="00FE1969">
        <w:rPr>
          <w:rFonts w:ascii="Arial" w:eastAsiaTheme="minorHAnsi" w:hAnsi="Arial" w:cs="Arial"/>
          <w:lang w:eastAsia="en-US"/>
        </w:rPr>
        <w:t xml:space="preserve"> района для увеличения доли граждан, получающих услуги в электронной форме.</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Задачей </w:t>
      </w:r>
      <w:hyperlink r:id="rId10" w:history="1">
        <w:r w:rsidRPr="00FE1969">
          <w:rPr>
            <w:rFonts w:ascii="Arial" w:eastAsiaTheme="minorHAnsi" w:hAnsi="Arial" w:cs="Arial"/>
            <w:lang w:eastAsia="en-US"/>
          </w:rPr>
          <w:t>подпрограммы 1</w:t>
        </w:r>
      </w:hyperlink>
      <w:r w:rsidRPr="00FE1969">
        <w:rPr>
          <w:rFonts w:ascii="Arial" w:eastAsiaTheme="minorHAnsi" w:hAnsi="Arial" w:cs="Arial"/>
          <w:lang w:eastAsia="en-US"/>
        </w:rPr>
        <w:t xml:space="preserve"> является управление развитием информационного общества в </w:t>
      </w:r>
      <w:proofErr w:type="spellStart"/>
      <w:r w:rsidRPr="00FE1969">
        <w:rPr>
          <w:rFonts w:ascii="Arial" w:eastAsiaTheme="minorHAnsi" w:hAnsi="Arial" w:cs="Arial"/>
          <w:lang w:eastAsia="en-US"/>
        </w:rPr>
        <w:t>Боготольском</w:t>
      </w:r>
      <w:proofErr w:type="spellEnd"/>
      <w:r w:rsidRPr="00FE1969">
        <w:rPr>
          <w:rFonts w:ascii="Arial" w:eastAsiaTheme="minorHAnsi" w:hAnsi="Arial" w:cs="Arial"/>
          <w:lang w:eastAsia="en-US"/>
        </w:rPr>
        <w:t xml:space="preserve"> районе.</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Срок реализации подпрограммы 1: 20</w:t>
      </w:r>
      <w:r w:rsidR="0052662C">
        <w:rPr>
          <w:rFonts w:ascii="Arial" w:eastAsiaTheme="minorHAnsi" w:hAnsi="Arial" w:cs="Arial"/>
          <w:lang w:eastAsia="en-US"/>
        </w:rPr>
        <w:t>22</w:t>
      </w:r>
      <w:r w:rsidRPr="00FE1969">
        <w:rPr>
          <w:rFonts w:ascii="Arial" w:eastAsiaTheme="minorHAnsi" w:hAnsi="Arial" w:cs="Arial"/>
          <w:lang w:eastAsia="en-US"/>
        </w:rPr>
        <w:t xml:space="preserve"> - 202</w:t>
      </w:r>
      <w:r w:rsidR="0052662C">
        <w:rPr>
          <w:rFonts w:ascii="Arial" w:eastAsiaTheme="minorHAnsi" w:hAnsi="Arial" w:cs="Arial"/>
          <w:lang w:eastAsia="en-US"/>
        </w:rPr>
        <w:t>5</w:t>
      </w:r>
      <w:r w:rsidRPr="00FE1969">
        <w:rPr>
          <w:rFonts w:ascii="Arial" w:eastAsiaTheme="minorHAnsi" w:hAnsi="Arial" w:cs="Arial"/>
          <w:lang w:eastAsia="en-US"/>
        </w:rPr>
        <w:t xml:space="preserve"> годы.</w:t>
      </w:r>
    </w:p>
    <w:p w:rsidR="001B5DFF" w:rsidRPr="00FE1969" w:rsidRDefault="001B5DFF" w:rsidP="001B5DFF">
      <w:pPr>
        <w:autoSpaceDE w:val="0"/>
        <w:autoSpaceDN w:val="0"/>
        <w:adjustRightInd w:val="0"/>
        <w:ind w:firstLine="709"/>
        <w:jc w:val="both"/>
        <w:rPr>
          <w:rFonts w:ascii="Arial" w:eastAsiaTheme="minorHAnsi" w:hAnsi="Arial" w:cs="Arial"/>
          <w:lang w:eastAsia="en-US"/>
        </w:rPr>
      </w:pPr>
      <w:r w:rsidRPr="00FE1969">
        <w:rPr>
          <w:rFonts w:ascii="Arial" w:eastAsiaTheme="minorHAnsi" w:hAnsi="Arial" w:cs="Arial"/>
          <w:lang w:eastAsia="en-US"/>
        </w:rPr>
        <w:t xml:space="preserve">В результате реализации мероприятий </w:t>
      </w:r>
      <w:hyperlink r:id="rId11" w:history="1">
        <w:r w:rsidRPr="00FE1969">
          <w:rPr>
            <w:rFonts w:ascii="Arial" w:eastAsiaTheme="minorHAnsi" w:hAnsi="Arial" w:cs="Arial"/>
            <w:lang w:eastAsia="en-US"/>
          </w:rPr>
          <w:t>подпрограммы 1</w:t>
        </w:r>
      </w:hyperlink>
      <w:r w:rsidRPr="00FE1969">
        <w:rPr>
          <w:rFonts w:ascii="Arial" w:eastAsiaTheme="minorHAnsi" w:hAnsi="Arial" w:cs="Arial"/>
          <w:lang w:eastAsia="en-US"/>
        </w:rPr>
        <w:t xml:space="preserve"> планируется достижение следующих показателей:</w:t>
      </w:r>
    </w:p>
    <w:p w:rsidR="001B5DFF" w:rsidRPr="00FE1969" w:rsidRDefault="001B5DFF" w:rsidP="001B5DFF">
      <w:pPr>
        <w:pStyle w:val="a6"/>
        <w:spacing w:after="0" w:line="240" w:lineRule="auto"/>
        <w:ind w:left="0" w:firstLine="709"/>
        <w:jc w:val="both"/>
        <w:rPr>
          <w:rFonts w:ascii="Arial" w:hAnsi="Arial" w:cs="Arial"/>
          <w:sz w:val="24"/>
          <w:szCs w:val="24"/>
        </w:rPr>
      </w:pPr>
      <w:r w:rsidRPr="00FE1969">
        <w:rPr>
          <w:rFonts w:ascii="Arial" w:hAnsi="Arial" w:cs="Arial"/>
          <w:sz w:val="24"/>
          <w:szCs w:val="24"/>
        </w:rPr>
        <w:t>1. Доля граждан, получающих муниципальные услуги в электронной форме к 202</w:t>
      </w:r>
      <w:r w:rsidR="0052662C">
        <w:rPr>
          <w:rFonts w:ascii="Arial" w:hAnsi="Arial" w:cs="Arial"/>
          <w:sz w:val="24"/>
          <w:szCs w:val="24"/>
        </w:rPr>
        <w:t>5</w:t>
      </w:r>
      <w:r w:rsidRPr="00FE1969">
        <w:rPr>
          <w:rFonts w:ascii="Arial" w:hAnsi="Arial" w:cs="Arial"/>
          <w:sz w:val="24"/>
          <w:szCs w:val="24"/>
        </w:rPr>
        <w:t xml:space="preserve"> году – до </w:t>
      </w:r>
      <w:r w:rsidR="004F5A56" w:rsidRPr="004F5A56">
        <w:rPr>
          <w:rFonts w:ascii="Arial" w:hAnsi="Arial" w:cs="Arial"/>
          <w:sz w:val="24"/>
          <w:szCs w:val="24"/>
        </w:rPr>
        <w:t>7</w:t>
      </w:r>
      <w:r w:rsidR="00FE1969" w:rsidRPr="004F5A56">
        <w:rPr>
          <w:rFonts w:ascii="Arial" w:hAnsi="Arial" w:cs="Arial"/>
          <w:sz w:val="24"/>
          <w:szCs w:val="24"/>
        </w:rPr>
        <w:t>0</w:t>
      </w:r>
      <w:r w:rsidRPr="00FE1969">
        <w:rPr>
          <w:rFonts w:ascii="Arial" w:hAnsi="Arial" w:cs="Arial"/>
          <w:sz w:val="24"/>
          <w:szCs w:val="24"/>
        </w:rPr>
        <w:t>%.</w:t>
      </w:r>
    </w:p>
    <w:p w:rsidR="001B5DFF" w:rsidRPr="00D437E3" w:rsidRDefault="001B5DFF" w:rsidP="001B5DFF">
      <w:pPr>
        <w:pStyle w:val="a6"/>
        <w:spacing w:after="0" w:line="240" w:lineRule="auto"/>
        <w:ind w:left="0" w:firstLine="709"/>
        <w:jc w:val="both"/>
        <w:rPr>
          <w:rFonts w:ascii="Arial" w:hAnsi="Arial" w:cs="Arial"/>
          <w:sz w:val="24"/>
          <w:szCs w:val="24"/>
        </w:rPr>
      </w:pPr>
      <w:r w:rsidRPr="00D437E3">
        <w:rPr>
          <w:rFonts w:ascii="Arial" w:hAnsi="Arial" w:cs="Arial"/>
          <w:sz w:val="24"/>
          <w:szCs w:val="24"/>
        </w:rPr>
        <w:t xml:space="preserve">2. Доля органов муниципальной власти </w:t>
      </w:r>
      <w:proofErr w:type="spellStart"/>
      <w:r w:rsidRPr="00D437E3">
        <w:rPr>
          <w:rFonts w:ascii="Arial" w:hAnsi="Arial" w:cs="Arial"/>
          <w:sz w:val="24"/>
          <w:szCs w:val="24"/>
        </w:rPr>
        <w:t>Боготольского</w:t>
      </w:r>
      <w:proofErr w:type="spellEnd"/>
      <w:r w:rsidRPr="00D437E3">
        <w:rPr>
          <w:rFonts w:ascii="Arial" w:hAnsi="Arial" w:cs="Arial"/>
          <w:sz w:val="24"/>
          <w:szCs w:val="24"/>
        </w:rPr>
        <w:t xml:space="preserve"> района, осуществляющих обмен сведениями с использованием единой межведомственной системы электронного документооборота, к 202</w:t>
      </w:r>
      <w:r w:rsidR="0052662C">
        <w:rPr>
          <w:rFonts w:ascii="Arial" w:hAnsi="Arial" w:cs="Arial"/>
          <w:sz w:val="24"/>
          <w:szCs w:val="24"/>
        </w:rPr>
        <w:t>5</w:t>
      </w:r>
      <w:r w:rsidRPr="00D437E3">
        <w:rPr>
          <w:rFonts w:ascii="Arial" w:hAnsi="Arial" w:cs="Arial"/>
          <w:sz w:val="24"/>
          <w:szCs w:val="24"/>
        </w:rPr>
        <w:t xml:space="preserve"> году – не менее </w:t>
      </w:r>
      <w:r w:rsidRPr="004F5A56">
        <w:rPr>
          <w:rFonts w:ascii="Arial" w:hAnsi="Arial" w:cs="Arial"/>
          <w:sz w:val="24"/>
          <w:szCs w:val="24"/>
        </w:rPr>
        <w:t>50</w:t>
      </w:r>
      <w:r w:rsidRPr="00D437E3">
        <w:rPr>
          <w:rFonts w:ascii="Arial" w:hAnsi="Arial" w:cs="Arial"/>
          <w:sz w:val="24"/>
          <w:szCs w:val="24"/>
        </w:rPr>
        <w:t xml:space="preserve"> %.</w:t>
      </w:r>
    </w:p>
    <w:p w:rsidR="001B5DFF" w:rsidRPr="00D437E3" w:rsidRDefault="001B5DFF" w:rsidP="001B5DFF">
      <w:pPr>
        <w:pStyle w:val="a6"/>
        <w:spacing w:after="0" w:line="240" w:lineRule="auto"/>
        <w:ind w:left="0" w:firstLine="709"/>
        <w:jc w:val="both"/>
        <w:rPr>
          <w:rFonts w:ascii="Arial" w:hAnsi="Arial" w:cs="Arial"/>
          <w:sz w:val="24"/>
          <w:szCs w:val="24"/>
        </w:rPr>
      </w:pPr>
      <w:r w:rsidRPr="00D437E3">
        <w:rPr>
          <w:rFonts w:ascii="Arial" w:hAnsi="Arial" w:cs="Arial"/>
          <w:sz w:val="24"/>
          <w:szCs w:val="24"/>
        </w:rPr>
        <w:t xml:space="preserve">3. Увеличение доли муниципальных услуг, оказываемых в электронной форме, до </w:t>
      </w:r>
      <w:r w:rsidRPr="004F5A56">
        <w:rPr>
          <w:rFonts w:ascii="Arial" w:hAnsi="Arial" w:cs="Arial"/>
          <w:sz w:val="24"/>
          <w:szCs w:val="24"/>
        </w:rPr>
        <w:t>50</w:t>
      </w:r>
      <w:r w:rsidRPr="00D437E3">
        <w:rPr>
          <w:rFonts w:ascii="Arial" w:hAnsi="Arial" w:cs="Arial"/>
          <w:sz w:val="24"/>
          <w:szCs w:val="24"/>
        </w:rPr>
        <w:t>% к 202</w:t>
      </w:r>
      <w:r w:rsidR="0052662C">
        <w:rPr>
          <w:rFonts w:ascii="Arial" w:hAnsi="Arial" w:cs="Arial"/>
          <w:sz w:val="24"/>
          <w:szCs w:val="24"/>
        </w:rPr>
        <w:t>5</w:t>
      </w:r>
      <w:r w:rsidRPr="00D437E3">
        <w:rPr>
          <w:rFonts w:ascii="Arial" w:hAnsi="Arial" w:cs="Arial"/>
          <w:sz w:val="24"/>
          <w:szCs w:val="24"/>
        </w:rPr>
        <w:t xml:space="preserve"> году.</w:t>
      </w:r>
    </w:p>
    <w:p w:rsidR="001B5DFF" w:rsidRPr="00D437E3" w:rsidRDefault="001B5DFF" w:rsidP="001B5DFF">
      <w:pPr>
        <w:ind w:firstLine="709"/>
        <w:jc w:val="both"/>
        <w:rPr>
          <w:rFonts w:ascii="Arial" w:hAnsi="Arial" w:cs="Arial"/>
          <w:i/>
        </w:rPr>
      </w:pPr>
      <w:r w:rsidRPr="00D437E3">
        <w:rPr>
          <w:rFonts w:ascii="Arial" w:hAnsi="Arial" w:cs="Arial"/>
        </w:rPr>
        <w:t xml:space="preserve">4. Поддержка сети центров (пунктов) общественного доступа к информации, государственным и муниципальным услугам, предоставляемым в электронной форме на территории </w:t>
      </w:r>
      <w:proofErr w:type="spellStart"/>
      <w:r w:rsidRPr="00D437E3">
        <w:rPr>
          <w:rFonts w:ascii="Arial" w:hAnsi="Arial" w:cs="Arial"/>
        </w:rPr>
        <w:t>Боготольского</w:t>
      </w:r>
      <w:proofErr w:type="spellEnd"/>
      <w:r w:rsidRPr="00D437E3">
        <w:rPr>
          <w:rFonts w:ascii="Arial" w:hAnsi="Arial" w:cs="Arial"/>
        </w:rPr>
        <w:t xml:space="preserve"> района посредством сенсорных терминалов (</w:t>
      </w:r>
      <w:proofErr w:type="spellStart"/>
      <w:r w:rsidRPr="00D437E3">
        <w:rPr>
          <w:rFonts w:ascii="Arial" w:hAnsi="Arial" w:cs="Arial"/>
        </w:rPr>
        <w:t>инфоматов</w:t>
      </w:r>
      <w:proofErr w:type="spellEnd"/>
      <w:r w:rsidRPr="00D437E3">
        <w:rPr>
          <w:rFonts w:ascii="Arial" w:hAnsi="Arial" w:cs="Arial"/>
        </w:rPr>
        <w:t>), в количестве 9 штук.</w:t>
      </w:r>
    </w:p>
    <w:p w:rsidR="001B5DFF" w:rsidRPr="00D437E3" w:rsidRDefault="001B5DFF" w:rsidP="001B5DFF">
      <w:pPr>
        <w:autoSpaceDE w:val="0"/>
        <w:autoSpaceDN w:val="0"/>
        <w:adjustRightInd w:val="0"/>
        <w:ind w:firstLine="709"/>
        <w:jc w:val="both"/>
        <w:rPr>
          <w:rFonts w:ascii="Arial" w:eastAsiaTheme="minorHAnsi" w:hAnsi="Arial" w:cs="Arial"/>
          <w:lang w:eastAsia="en-US"/>
        </w:rPr>
      </w:pPr>
      <w:r w:rsidRPr="00D437E3">
        <w:rPr>
          <w:rFonts w:ascii="Arial" w:hAnsi="Arial" w:cs="Arial"/>
        </w:rPr>
        <w:t>5. Увеличение количества специалистов, прошедших обучение по информационно-коммуникационным технологиям в 202</w:t>
      </w:r>
      <w:r w:rsidR="0052662C">
        <w:rPr>
          <w:rFonts w:ascii="Arial" w:hAnsi="Arial" w:cs="Arial"/>
        </w:rPr>
        <w:t>5</w:t>
      </w:r>
      <w:r w:rsidRPr="00D437E3">
        <w:rPr>
          <w:rFonts w:ascii="Arial" w:hAnsi="Arial" w:cs="Arial"/>
        </w:rPr>
        <w:t xml:space="preserve"> году до 10 человек</w:t>
      </w:r>
      <w:r w:rsidR="00D437E3" w:rsidRPr="00D437E3">
        <w:rPr>
          <w:rFonts w:ascii="Arial" w:hAnsi="Arial" w:cs="Arial"/>
        </w:rPr>
        <w:t>.</w:t>
      </w:r>
    </w:p>
    <w:p w:rsidR="001B5DFF" w:rsidRPr="00C03C07" w:rsidRDefault="001B5DFF" w:rsidP="001B5DFF">
      <w:pPr>
        <w:autoSpaceDE w:val="0"/>
        <w:autoSpaceDN w:val="0"/>
        <w:adjustRightInd w:val="0"/>
        <w:ind w:firstLine="709"/>
        <w:jc w:val="both"/>
        <w:rPr>
          <w:rFonts w:ascii="Arial" w:eastAsiaTheme="minorHAnsi" w:hAnsi="Arial" w:cs="Arial"/>
          <w:lang w:eastAsia="en-US"/>
        </w:rPr>
      </w:pPr>
      <w:r w:rsidRPr="00C03C07">
        <w:rPr>
          <w:rFonts w:ascii="Arial" w:eastAsiaTheme="minorHAnsi" w:hAnsi="Arial" w:cs="Arial"/>
          <w:lang w:eastAsia="en-US"/>
        </w:rPr>
        <w:t xml:space="preserve">Реализация мероприятий </w:t>
      </w:r>
      <w:hyperlink r:id="rId12" w:history="1">
        <w:r w:rsidRPr="00C03C07">
          <w:rPr>
            <w:rFonts w:ascii="Arial" w:eastAsiaTheme="minorHAnsi" w:hAnsi="Arial" w:cs="Arial"/>
            <w:lang w:eastAsia="en-US"/>
          </w:rPr>
          <w:t>подпрограммы 1</w:t>
        </w:r>
      </w:hyperlink>
      <w:r w:rsidRPr="00C03C07">
        <w:rPr>
          <w:rFonts w:ascii="Arial" w:eastAsiaTheme="minorHAnsi" w:hAnsi="Arial" w:cs="Arial"/>
          <w:lang w:eastAsia="en-US"/>
        </w:rPr>
        <w:t xml:space="preserve"> обеспечивает создание организационной и технологической инфраструктуры, обеспечивающей развитие информационного общества в районе.</w:t>
      </w:r>
    </w:p>
    <w:p w:rsidR="001B5DFF" w:rsidRPr="00C03C07" w:rsidRDefault="0068493E" w:rsidP="001B5DFF">
      <w:pPr>
        <w:autoSpaceDE w:val="0"/>
        <w:autoSpaceDN w:val="0"/>
        <w:adjustRightInd w:val="0"/>
        <w:ind w:firstLine="709"/>
        <w:jc w:val="both"/>
        <w:rPr>
          <w:rFonts w:ascii="Arial" w:eastAsiaTheme="minorHAnsi" w:hAnsi="Arial" w:cs="Arial"/>
          <w:lang w:eastAsia="en-US"/>
        </w:rPr>
      </w:pPr>
      <w:hyperlink r:id="rId13" w:history="1">
        <w:r w:rsidR="001B5DFF" w:rsidRPr="00C03C07">
          <w:rPr>
            <w:rFonts w:ascii="Arial" w:eastAsiaTheme="minorHAnsi" w:hAnsi="Arial" w:cs="Arial"/>
            <w:lang w:eastAsia="en-US"/>
          </w:rPr>
          <w:t>Подпрограмма 1</w:t>
        </w:r>
      </w:hyperlink>
      <w:r w:rsidR="001B5DFF" w:rsidRPr="00C03C07">
        <w:rPr>
          <w:rFonts w:ascii="Arial" w:eastAsiaTheme="minorHAnsi" w:hAnsi="Arial" w:cs="Arial"/>
          <w:lang w:eastAsia="en-US"/>
        </w:rPr>
        <w:t xml:space="preserve"> представлена в приложении </w:t>
      </w:r>
      <w:r w:rsidR="001B5DFF">
        <w:rPr>
          <w:rFonts w:ascii="Arial" w:eastAsiaTheme="minorHAnsi" w:hAnsi="Arial" w:cs="Arial"/>
          <w:lang w:eastAsia="en-US"/>
        </w:rPr>
        <w:t xml:space="preserve">№ </w:t>
      </w:r>
      <w:r w:rsidR="001B5DFF" w:rsidRPr="00C03C07">
        <w:rPr>
          <w:rFonts w:ascii="Arial" w:eastAsiaTheme="minorHAnsi" w:hAnsi="Arial" w:cs="Arial"/>
          <w:lang w:eastAsia="en-US"/>
        </w:rPr>
        <w:t>3 к программе.</w:t>
      </w:r>
    </w:p>
    <w:p w:rsidR="001B5DFF" w:rsidRPr="00F562B4" w:rsidRDefault="001B5DFF" w:rsidP="001B5DFF">
      <w:pPr>
        <w:ind w:firstLine="709"/>
        <w:jc w:val="both"/>
        <w:outlineLvl w:val="0"/>
        <w:rPr>
          <w:rFonts w:ascii="Arial" w:hAnsi="Arial" w:cs="Arial"/>
        </w:rPr>
      </w:pPr>
      <w:r>
        <w:rPr>
          <w:rFonts w:ascii="Arial" w:eastAsiaTheme="minorHAnsi" w:hAnsi="Arial" w:cs="Arial"/>
          <w:lang w:eastAsia="en-US"/>
        </w:rPr>
        <w:t>2.</w:t>
      </w:r>
      <w:r w:rsidRPr="007D4711">
        <w:rPr>
          <w:rFonts w:ascii="Arial" w:hAnsi="Arial" w:cs="Arial"/>
        </w:rPr>
        <w:t xml:space="preserve"> </w:t>
      </w:r>
      <w:proofErr w:type="gramStart"/>
      <w:r w:rsidRPr="00F562B4">
        <w:rPr>
          <w:rFonts w:ascii="Arial" w:hAnsi="Arial" w:cs="Arial"/>
        </w:rPr>
        <w:t>«Обеспечение реализации муниципальной программы»</w:t>
      </w:r>
      <w:r>
        <w:rPr>
          <w:rFonts w:ascii="Arial" w:eastAsiaTheme="minorHAnsi" w:hAnsi="Arial" w:cs="Arial"/>
          <w:lang w:eastAsia="en-US"/>
        </w:rPr>
        <w:t xml:space="preserve"> (далее - подпрограмма 2 (не реализуется с 2016 года).</w:t>
      </w:r>
      <w:proofErr w:type="gramEnd"/>
    </w:p>
    <w:p w:rsidR="001B5DFF" w:rsidRPr="00C03C07" w:rsidRDefault="0068493E" w:rsidP="001B5DFF">
      <w:pPr>
        <w:autoSpaceDE w:val="0"/>
        <w:autoSpaceDN w:val="0"/>
        <w:adjustRightInd w:val="0"/>
        <w:ind w:firstLine="709"/>
        <w:jc w:val="both"/>
        <w:rPr>
          <w:rFonts w:ascii="Arial" w:eastAsiaTheme="minorHAnsi" w:hAnsi="Arial" w:cs="Arial"/>
          <w:lang w:eastAsia="en-US"/>
        </w:rPr>
      </w:pPr>
      <w:hyperlink r:id="rId14" w:history="1">
        <w:r w:rsidR="001B5DFF" w:rsidRPr="00C03C07">
          <w:rPr>
            <w:rFonts w:ascii="Arial" w:eastAsiaTheme="minorHAnsi" w:hAnsi="Arial" w:cs="Arial"/>
            <w:lang w:eastAsia="en-US"/>
          </w:rPr>
          <w:t>Подпрограмма 2</w:t>
        </w:r>
      </w:hyperlink>
      <w:r w:rsidR="001B5DFF" w:rsidRPr="00C03C07">
        <w:rPr>
          <w:rFonts w:ascii="Arial" w:eastAsiaTheme="minorHAnsi" w:hAnsi="Arial" w:cs="Arial"/>
          <w:lang w:eastAsia="en-US"/>
        </w:rPr>
        <w:t xml:space="preserve"> направлена на обеспечение реализации программы.</w:t>
      </w:r>
    </w:p>
    <w:p w:rsidR="001B5DFF" w:rsidRPr="00C03C07" w:rsidRDefault="001B5DFF" w:rsidP="001B5DFF">
      <w:pPr>
        <w:ind w:firstLine="709"/>
        <w:jc w:val="both"/>
        <w:rPr>
          <w:rFonts w:ascii="Arial" w:hAnsi="Arial" w:cs="Arial"/>
        </w:rPr>
      </w:pPr>
      <w:r w:rsidRPr="00C03C07">
        <w:rPr>
          <w:rFonts w:ascii="Arial" w:eastAsiaTheme="minorHAnsi" w:hAnsi="Arial" w:cs="Arial"/>
          <w:lang w:eastAsia="en-US"/>
        </w:rPr>
        <w:t xml:space="preserve">Целью </w:t>
      </w:r>
      <w:hyperlink r:id="rId15" w:history="1">
        <w:r w:rsidRPr="00C03C07">
          <w:rPr>
            <w:rFonts w:ascii="Arial" w:eastAsiaTheme="minorHAnsi" w:hAnsi="Arial" w:cs="Arial"/>
            <w:lang w:eastAsia="en-US"/>
          </w:rPr>
          <w:t xml:space="preserve">подпрограммы </w:t>
        </w:r>
      </w:hyperlink>
      <w:r w:rsidRPr="00C03C07">
        <w:rPr>
          <w:rFonts w:ascii="Arial" w:eastAsiaTheme="minorHAnsi" w:hAnsi="Arial" w:cs="Arial"/>
          <w:lang w:eastAsia="en-US"/>
        </w:rPr>
        <w:t>2 является с</w:t>
      </w:r>
      <w:r w:rsidRPr="00C03C07">
        <w:rPr>
          <w:rFonts w:ascii="Arial" w:hAnsi="Arial" w:cs="Arial"/>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1B5DFF" w:rsidRPr="00C03C07" w:rsidRDefault="001B5DFF" w:rsidP="001B5DFF">
      <w:pPr>
        <w:autoSpaceDE w:val="0"/>
        <w:autoSpaceDN w:val="0"/>
        <w:adjustRightInd w:val="0"/>
        <w:ind w:firstLine="709"/>
        <w:jc w:val="both"/>
        <w:rPr>
          <w:rFonts w:ascii="Arial" w:hAnsi="Arial" w:cs="Arial"/>
          <w:bCs/>
        </w:rPr>
      </w:pPr>
      <w:r w:rsidRPr="00C03C07">
        <w:rPr>
          <w:rFonts w:ascii="Arial" w:eastAsiaTheme="minorHAnsi" w:hAnsi="Arial" w:cs="Arial"/>
          <w:lang w:eastAsia="en-US"/>
        </w:rPr>
        <w:t xml:space="preserve">Задачей </w:t>
      </w:r>
      <w:hyperlink r:id="rId16" w:history="1">
        <w:r w:rsidRPr="00C03C07">
          <w:rPr>
            <w:rFonts w:ascii="Arial" w:eastAsiaTheme="minorHAnsi" w:hAnsi="Arial" w:cs="Arial"/>
            <w:lang w:eastAsia="en-US"/>
          </w:rPr>
          <w:t xml:space="preserve">подпрограммы </w:t>
        </w:r>
      </w:hyperlink>
      <w:r w:rsidRPr="00C03C07">
        <w:rPr>
          <w:rFonts w:ascii="Arial" w:eastAsiaTheme="minorHAnsi" w:hAnsi="Arial" w:cs="Arial"/>
          <w:lang w:eastAsia="en-US"/>
        </w:rPr>
        <w:t>2 является о</w:t>
      </w:r>
      <w:r w:rsidRPr="00C03C07">
        <w:rPr>
          <w:rFonts w:ascii="Arial" w:hAnsi="Arial" w:cs="Arial"/>
          <w:bCs/>
        </w:rPr>
        <w:t>беспечение создания условий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p w:rsidR="001B5DFF" w:rsidRPr="00C03C07" w:rsidRDefault="001B5DFF" w:rsidP="001B5DFF">
      <w:pPr>
        <w:autoSpaceDE w:val="0"/>
        <w:autoSpaceDN w:val="0"/>
        <w:adjustRightInd w:val="0"/>
        <w:ind w:firstLine="709"/>
        <w:jc w:val="both"/>
        <w:rPr>
          <w:rFonts w:ascii="Arial" w:eastAsiaTheme="minorHAnsi" w:hAnsi="Arial" w:cs="Arial"/>
          <w:lang w:eastAsia="en-US"/>
        </w:rPr>
      </w:pPr>
      <w:r w:rsidRPr="00C03C07">
        <w:rPr>
          <w:rFonts w:ascii="Arial" w:eastAsiaTheme="minorHAnsi" w:hAnsi="Arial" w:cs="Arial"/>
          <w:lang w:eastAsia="en-US"/>
        </w:rPr>
        <w:t>Срок реализации подпрограммы</w:t>
      </w:r>
      <w:r>
        <w:rPr>
          <w:rFonts w:ascii="Arial" w:eastAsiaTheme="minorHAnsi" w:hAnsi="Arial" w:cs="Arial"/>
          <w:lang w:eastAsia="en-US"/>
        </w:rPr>
        <w:t xml:space="preserve"> </w:t>
      </w:r>
      <w:r w:rsidRPr="00C03C07">
        <w:rPr>
          <w:rFonts w:ascii="Arial" w:eastAsiaTheme="minorHAnsi" w:hAnsi="Arial" w:cs="Arial"/>
          <w:lang w:eastAsia="en-US"/>
        </w:rPr>
        <w:t>2: 2014 - 20</w:t>
      </w:r>
      <w:r>
        <w:rPr>
          <w:rFonts w:ascii="Arial" w:eastAsiaTheme="minorHAnsi" w:hAnsi="Arial" w:cs="Arial"/>
          <w:lang w:eastAsia="en-US"/>
        </w:rPr>
        <w:t>16</w:t>
      </w:r>
      <w:r w:rsidRPr="00C03C07">
        <w:rPr>
          <w:rFonts w:ascii="Arial" w:eastAsiaTheme="minorHAnsi" w:hAnsi="Arial" w:cs="Arial"/>
          <w:lang w:eastAsia="en-US"/>
        </w:rPr>
        <w:t xml:space="preserve"> годы.</w:t>
      </w:r>
    </w:p>
    <w:p w:rsidR="001B5DFF" w:rsidRPr="00C03C07" w:rsidRDefault="001B5DFF" w:rsidP="001B5DFF">
      <w:pPr>
        <w:autoSpaceDE w:val="0"/>
        <w:autoSpaceDN w:val="0"/>
        <w:adjustRightInd w:val="0"/>
        <w:ind w:firstLine="709"/>
        <w:jc w:val="both"/>
        <w:rPr>
          <w:rFonts w:ascii="Arial" w:eastAsiaTheme="minorHAnsi" w:hAnsi="Arial" w:cs="Arial"/>
          <w:lang w:eastAsia="en-US"/>
        </w:rPr>
      </w:pPr>
      <w:r w:rsidRPr="00C03C07">
        <w:rPr>
          <w:rFonts w:ascii="Arial" w:eastAsiaTheme="minorHAnsi" w:hAnsi="Arial" w:cs="Arial"/>
          <w:lang w:eastAsia="en-US"/>
        </w:rPr>
        <w:t xml:space="preserve">В результате реализации мероприятий </w:t>
      </w:r>
      <w:hyperlink r:id="rId17" w:history="1">
        <w:r w:rsidRPr="00C03C07">
          <w:rPr>
            <w:rFonts w:ascii="Arial" w:eastAsiaTheme="minorHAnsi" w:hAnsi="Arial" w:cs="Arial"/>
            <w:lang w:eastAsia="en-US"/>
          </w:rPr>
          <w:t>подпрограммы 2</w:t>
        </w:r>
      </w:hyperlink>
      <w:r w:rsidRPr="00C03C07">
        <w:rPr>
          <w:rFonts w:ascii="Arial" w:eastAsiaTheme="minorHAnsi" w:hAnsi="Arial" w:cs="Arial"/>
          <w:lang w:eastAsia="en-US"/>
        </w:rPr>
        <w:t xml:space="preserve"> планируется достижение следующих показателей:</w:t>
      </w:r>
    </w:p>
    <w:p w:rsidR="001B5DFF" w:rsidRPr="00C03C07" w:rsidRDefault="001B5DFF" w:rsidP="001B5DFF">
      <w:pPr>
        <w:autoSpaceDE w:val="0"/>
        <w:autoSpaceDN w:val="0"/>
        <w:adjustRightInd w:val="0"/>
        <w:ind w:firstLine="709"/>
        <w:jc w:val="both"/>
        <w:rPr>
          <w:rFonts w:ascii="Arial" w:hAnsi="Arial" w:cs="Arial"/>
        </w:rPr>
      </w:pPr>
      <w:r w:rsidRPr="00C03C07">
        <w:rPr>
          <w:rFonts w:ascii="Arial" w:hAnsi="Arial" w:cs="Arial"/>
        </w:rPr>
        <w:lastRenderedPageBreak/>
        <w:t>Доля исполненных бюджетных ассигнований в период с 2014 по 2016 годы составила не менее 93%.</w:t>
      </w:r>
    </w:p>
    <w:p w:rsidR="001B5DFF" w:rsidRPr="00C03C07" w:rsidRDefault="0068493E" w:rsidP="001B5DFF">
      <w:pPr>
        <w:autoSpaceDE w:val="0"/>
        <w:autoSpaceDN w:val="0"/>
        <w:adjustRightInd w:val="0"/>
        <w:ind w:firstLine="709"/>
        <w:jc w:val="both"/>
        <w:rPr>
          <w:rFonts w:ascii="Arial" w:eastAsiaTheme="minorHAnsi" w:hAnsi="Arial" w:cs="Arial"/>
          <w:lang w:eastAsia="en-US"/>
        </w:rPr>
      </w:pPr>
      <w:hyperlink r:id="rId18" w:history="1">
        <w:r w:rsidR="001B5DFF" w:rsidRPr="00C03C07">
          <w:rPr>
            <w:rFonts w:ascii="Arial" w:eastAsiaTheme="minorHAnsi" w:hAnsi="Arial" w:cs="Arial"/>
            <w:lang w:eastAsia="en-US"/>
          </w:rPr>
          <w:t xml:space="preserve">Подпрограмма </w:t>
        </w:r>
      </w:hyperlink>
      <w:r w:rsidR="001B5DFF" w:rsidRPr="00C03C07">
        <w:rPr>
          <w:rFonts w:ascii="Arial" w:eastAsiaTheme="minorHAnsi" w:hAnsi="Arial" w:cs="Arial"/>
          <w:lang w:eastAsia="en-US"/>
        </w:rPr>
        <w:t xml:space="preserve">2 представлена в приложении </w:t>
      </w:r>
      <w:r w:rsidR="001B5DFF">
        <w:rPr>
          <w:rFonts w:ascii="Arial" w:eastAsiaTheme="minorHAnsi" w:hAnsi="Arial" w:cs="Arial"/>
          <w:lang w:eastAsia="en-US"/>
        </w:rPr>
        <w:t>№</w:t>
      </w:r>
      <w:r w:rsidR="001B5DFF" w:rsidRPr="00C03C07">
        <w:rPr>
          <w:rFonts w:ascii="Arial" w:eastAsiaTheme="minorHAnsi" w:hAnsi="Arial" w:cs="Arial"/>
          <w:lang w:eastAsia="en-US"/>
        </w:rPr>
        <w:t xml:space="preserve"> 4 к программе.</w:t>
      </w:r>
    </w:p>
    <w:p w:rsidR="001B5DFF" w:rsidRDefault="001B5DFF" w:rsidP="001B5DFF">
      <w:pPr>
        <w:autoSpaceDE w:val="0"/>
        <w:autoSpaceDN w:val="0"/>
        <w:adjustRightInd w:val="0"/>
        <w:ind w:firstLine="540"/>
        <w:jc w:val="both"/>
        <w:rPr>
          <w:rFonts w:ascii="Arial" w:eastAsiaTheme="minorHAnsi" w:hAnsi="Arial" w:cs="Arial"/>
          <w:lang w:eastAsia="en-US"/>
        </w:rPr>
      </w:pPr>
    </w:p>
    <w:p w:rsidR="001B5DFF" w:rsidRPr="007620C0" w:rsidRDefault="001B5DFF" w:rsidP="001B5DFF">
      <w:pPr>
        <w:autoSpaceDE w:val="0"/>
        <w:autoSpaceDN w:val="0"/>
        <w:adjustRightInd w:val="0"/>
        <w:jc w:val="center"/>
        <w:rPr>
          <w:rFonts w:ascii="Arial" w:eastAsia="Calibri" w:hAnsi="Arial" w:cs="Arial"/>
        </w:rPr>
      </w:pPr>
      <w:r w:rsidRPr="007620C0">
        <w:rPr>
          <w:rFonts w:ascii="Arial" w:eastAsia="Calibri" w:hAnsi="Arial" w:cs="Arial"/>
        </w:rPr>
        <w:t>6. Информация об основных мерах правового регулирования в сфере информационно-коммуникационных технологий, направленных на достижение цели и (или) конечных результатов программы</w:t>
      </w:r>
    </w:p>
    <w:p w:rsidR="001B5DFF" w:rsidRPr="007620C0" w:rsidRDefault="001B5DFF" w:rsidP="001B5DFF">
      <w:pPr>
        <w:autoSpaceDE w:val="0"/>
        <w:autoSpaceDN w:val="0"/>
        <w:adjustRightInd w:val="0"/>
        <w:ind w:firstLine="540"/>
        <w:jc w:val="center"/>
        <w:rPr>
          <w:rFonts w:ascii="Arial" w:eastAsiaTheme="minorHAnsi" w:hAnsi="Arial" w:cs="Arial"/>
          <w:lang w:eastAsia="en-US"/>
        </w:rPr>
      </w:pPr>
    </w:p>
    <w:p w:rsidR="001B5DFF" w:rsidRPr="007620C0" w:rsidRDefault="001B5DFF" w:rsidP="001B5DFF">
      <w:pPr>
        <w:autoSpaceDE w:val="0"/>
        <w:autoSpaceDN w:val="0"/>
        <w:adjustRightInd w:val="0"/>
        <w:ind w:firstLine="709"/>
        <w:jc w:val="both"/>
        <w:rPr>
          <w:rFonts w:ascii="Arial" w:eastAsiaTheme="minorHAnsi" w:hAnsi="Arial" w:cs="Arial"/>
          <w:lang w:eastAsia="en-US"/>
        </w:rPr>
      </w:pPr>
      <w:r w:rsidRPr="007620C0">
        <w:rPr>
          <w:rFonts w:ascii="Arial" w:eastAsiaTheme="minorHAnsi" w:hAnsi="Arial" w:cs="Arial"/>
          <w:lang w:eastAsia="en-US"/>
        </w:rPr>
        <w:t xml:space="preserve">Разработка дополнительных мер правового регулирования в сфере информационно-коммуникационных технологий, направленных на достижение цели и (или) </w:t>
      </w:r>
      <w:r w:rsidRPr="007620C0">
        <w:rPr>
          <w:rFonts w:ascii="Arial" w:eastAsia="Calibri" w:hAnsi="Arial" w:cs="Arial"/>
        </w:rPr>
        <w:t>конечных результатов программы</w:t>
      </w:r>
      <w:r w:rsidRPr="007620C0">
        <w:rPr>
          <w:rFonts w:ascii="Arial" w:eastAsiaTheme="minorHAnsi" w:hAnsi="Arial" w:cs="Arial"/>
          <w:lang w:eastAsia="en-US"/>
        </w:rPr>
        <w:t>, не требуется.</w:t>
      </w:r>
    </w:p>
    <w:p w:rsidR="001B5DFF" w:rsidRPr="007620C0" w:rsidRDefault="001B5DFF" w:rsidP="001B5DFF">
      <w:pPr>
        <w:autoSpaceDE w:val="0"/>
        <w:autoSpaceDN w:val="0"/>
        <w:adjustRightInd w:val="0"/>
        <w:ind w:firstLine="540"/>
        <w:jc w:val="center"/>
        <w:rPr>
          <w:rFonts w:ascii="Arial" w:eastAsiaTheme="minorHAnsi" w:hAnsi="Arial" w:cs="Arial"/>
          <w:lang w:eastAsia="en-US"/>
        </w:rPr>
      </w:pPr>
    </w:p>
    <w:p w:rsidR="001B5DFF" w:rsidRPr="007620C0" w:rsidRDefault="001B5DFF" w:rsidP="001B5DFF">
      <w:pPr>
        <w:autoSpaceDE w:val="0"/>
        <w:autoSpaceDN w:val="0"/>
        <w:adjustRightInd w:val="0"/>
        <w:jc w:val="center"/>
        <w:rPr>
          <w:rFonts w:ascii="Arial" w:eastAsia="Calibri" w:hAnsi="Arial" w:cs="Arial"/>
        </w:rPr>
      </w:pPr>
      <w:r w:rsidRPr="007620C0">
        <w:rPr>
          <w:rFonts w:ascii="Arial" w:eastAsiaTheme="minorHAnsi" w:hAnsi="Arial" w:cs="Arial"/>
          <w:lang w:eastAsia="en-US"/>
        </w:rPr>
        <w:t xml:space="preserve">7. </w:t>
      </w:r>
      <w:r w:rsidRPr="007620C0">
        <w:rPr>
          <w:rFonts w:ascii="Arial" w:eastAsia="Calibri" w:hAnsi="Arial" w:cs="Arial"/>
        </w:rPr>
        <w:t>Информация о ресурсном обеспечении программы</w:t>
      </w:r>
    </w:p>
    <w:p w:rsidR="001B5DFF" w:rsidRPr="007620C0" w:rsidRDefault="001B5DFF" w:rsidP="001B5DFF">
      <w:pPr>
        <w:autoSpaceDE w:val="0"/>
        <w:autoSpaceDN w:val="0"/>
        <w:adjustRightInd w:val="0"/>
        <w:ind w:firstLine="540"/>
        <w:jc w:val="center"/>
        <w:rPr>
          <w:rFonts w:ascii="Arial" w:eastAsia="Calibri" w:hAnsi="Arial" w:cs="Arial"/>
        </w:rPr>
      </w:pPr>
    </w:p>
    <w:p w:rsidR="000601ED" w:rsidRPr="00266150" w:rsidRDefault="001B5DFF" w:rsidP="000601ED">
      <w:pPr>
        <w:autoSpaceDE w:val="0"/>
        <w:autoSpaceDN w:val="0"/>
        <w:adjustRightInd w:val="0"/>
        <w:ind w:firstLine="709"/>
        <w:jc w:val="both"/>
        <w:rPr>
          <w:rFonts w:ascii="Arial" w:hAnsi="Arial" w:cs="Arial"/>
        </w:rPr>
      </w:pPr>
      <w:r w:rsidRPr="00F562B4">
        <w:rPr>
          <w:rFonts w:ascii="Arial" w:hAnsi="Arial" w:cs="Arial"/>
        </w:rPr>
        <w:t>Реализация программы осуществляется за счет средств районного бюджета. Всего на реализацию программных мероприятий треб</w:t>
      </w:r>
      <w:r w:rsidRPr="00266150">
        <w:rPr>
          <w:rFonts w:ascii="Arial" w:hAnsi="Arial" w:cs="Arial"/>
        </w:rPr>
        <w:t xml:space="preserve">уется </w:t>
      </w:r>
      <w:r w:rsidR="0052662C">
        <w:rPr>
          <w:rFonts w:ascii="Arial" w:hAnsi="Arial" w:cs="Arial"/>
        </w:rPr>
        <w:t>4281</w:t>
      </w:r>
      <w:r w:rsidR="000601ED">
        <w:rPr>
          <w:rFonts w:ascii="Arial" w:hAnsi="Arial" w:cs="Arial"/>
        </w:rPr>
        <w:t>4,0</w:t>
      </w:r>
      <w:r w:rsidR="000601ED" w:rsidRPr="00266150">
        <w:rPr>
          <w:rFonts w:ascii="Arial" w:hAnsi="Arial" w:cs="Arial"/>
        </w:rPr>
        <w:t xml:space="preserve"> тыс. рублей из районного бюджета, из них:</w:t>
      </w:r>
    </w:p>
    <w:p w:rsidR="000601ED" w:rsidRPr="00266150" w:rsidRDefault="000601ED" w:rsidP="000601ED">
      <w:pPr>
        <w:autoSpaceDE w:val="0"/>
        <w:autoSpaceDN w:val="0"/>
        <w:adjustRightInd w:val="0"/>
        <w:ind w:firstLine="709"/>
        <w:jc w:val="both"/>
        <w:rPr>
          <w:rFonts w:ascii="Arial" w:hAnsi="Arial" w:cs="Arial"/>
        </w:rPr>
      </w:pPr>
      <w:r w:rsidRPr="00266150">
        <w:rPr>
          <w:rFonts w:ascii="Arial" w:hAnsi="Arial" w:cs="Arial"/>
        </w:rPr>
        <w:t>2014 год – 453,6 тыс. рублей;</w:t>
      </w:r>
    </w:p>
    <w:p w:rsidR="000601ED" w:rsidRPr="00266150" w:rsidRDefault="000601ED" w:rsidP="000601ED">
      <w:pPr>
        <w:autoSpaceDE w:val="0"/>
        <w:autoSpaceDN w:val="0"/>
        <w:adjustRightInd w:val="0"/>
        <w:ind w:firstLine="709"/>
        <w:jc w:val="both"/>
        <w:rPr>
          <w:rFonts w:ascii="Arial" w:hAnsi="Arial" w:cs="Arial"/>
        </w:rPr>
      </w:pPr>
      <w:r w:rsidRPr="00266150">
        <w:rPr>
          <w:rFonts w:ascii="Arial" w:hAnsi="Arial" w:cs="Arial"/>
        </w:rPr>
        <w:t>2015 год – 536,1 тыс. рублей;</w:t>
      </w:r>
    </w:p>
    <w:p w:rsidR="000601ED" w:rsidRPr="00266150" w:rsidRDefault="000601ED" w:rsidP="000601ED">
      <w:pPr>
        <w:autoSpaceDE w:val="0"/>
        <w:autoSpaceDN w:val="0"/>
        <w:adjustRightInd w:val="0"/>
        <w:ind w:firstLine="709"/>
        <w:jc w:val="both"/>
        <w:rPr>
          <w:rFonts w:ascii="Arial" w:hAnsi="Arial" w:cs="Arial"/>
        </w:rPr>
      </w:pPr>
      <w:r w:rsidRPr="00266150">
        <w:rPr>
          <w:rFonts w:ascii="Arial" w:hAnsi="Arial" w:cs="Arial"/>
        </w:rPr>
        <w:t>2016 год – 380,0 тыс. рублей;</w:t>
      </w:r>
    </w:p>
    <w:p w:rsidR="000601ED" w:rsidRPr="00266150" w:rsidRDefault="000601ED" w:rsidP="000601ED">
      <w:pPr>
        <w:autoSpaceDE w:val="0"/>
        <w:autoSpaceDN w:val="0"/>
        <w:adjustRightInd w:val="0"/>
        <w:ind w:firstLine="709"/>
        <w:jc w:val="both"/>
        <w:rPr>
          <w:rFonts w:ascii="Arial" w:hAnsi="Arial" w:cs="Arial"/>
        </w:rPr>
      </w:pPr>
      <w:r w:rsidRPr="00266150">
        <w:rPr>
          <w:rFonts w:ascii="Arial" w:hAnsi="Arial" w:cs="Arial"/>
        </w:rPr>
        <w:t>2017 год – 229,6 тыс. рублей;</w:t>
      </w:r>
    </w:p>
    <w:p w:rsidR="000601ED" w:rsidRPr="00266150" w:rsidRDefault="000601ED" w:rsidP="000601ED">
      <w:pPr>
        <w:autoSpaceDE w:val="0"/>
        <w:autoSpaceDN w:val="0"/>
        <w:adjustRightInd w:val="0"/>
        <w:ind w:firstLine="709"/>
        <w:jc w:val="both"/>
        <w:rPr>
          <w:rFonts w:ascii="Arial" w:hAnsi="Arial" w:cs="Arial"/>
        </w:rPr>
      </w:pPr>
      <w:r w:rsidRPr="00266150">
        <w:rPr>
          <w:rFonts w:ascii="Arial" w:hAnsi="Arial" w:cs="Arial"/>
        </w:rPr>
        <w:t xml:space="preserve">2018 год – </w:t>
      </w:r>
      <w:r>
        <w:rPr>
          <w:rFonts w:ascii="Arial" w:hAnsi="Arial" w:cs="Arial"/>
        </w:rPr>
        <w:t>428,6</w:t>
      </w:r>
      <w:r w:rsidRPr="00266150">
        <w:rPr>
          <w:rFonts w:ascii="Arial" w:hAnsi="Arial" w:cs="Arial"/>
        </w:rPr>
        <w:t xml:space="preserve"> тыс. рублей;</w:t>
      </w:r>
    </w:p>
    <w:p w:rsidR="000601ED" w:rsidRDefault="000601ED" w:rsidP="000601ED">
      <w:pPr>
        <w:autoSpaceDE w:val="0"/>
        <w:autoSpaceDN w:val="0"/>
        <w:adjustRightInd w:val="0"/>
        <w:ind w:firstLine="709"/>
        <w:jc w:val="both"/>
        <w:rPr>
          <w:rFonts w:ascii="Arial" w:hAnsi="Arial" w:cs="Arial"/>
        </w:rPr>
      </w:pPr>
      <w:r w:rsidRPr="00266150">
        <w:rPr>
          <w:rFonts w:ascii="Arial" w:hAnsi="Arial" w:cs="Arial"/>
        </w:rPr>
        <w:t>2019 год –</w:t>
      </w:r>
      <w:r>
        <w:rPr>
          <w:rFonts w:ascii="Arial" w:hAnsi="Arial" w:cs="Arial"/>
        </w:rPr>
        <w:t xml:space="preserve"> 711,8</w:t>
      </w:r>
      <w:r w:rsidRPr="00266150">
        <w:rPr>
          <w:rFonts w:ascii="Arial" w:hAnsi="Arial" w:cs="Arial"/>
        </w:rPr>
        <w:t xml:space="preserve"> тыс. рублей;</w:t>
      </w:r>
    </w:p>
    <w:p w:rsidR="000601ED" w:rsidRPr="00266150" w:rsidRDefault="000601ED" w:rsidP="000601ED">
      <w:pPr>
        <w:autoSpaceDE w:val="0"/>
        <w:autoSpaceDN w:val="0"/>
        <w:adjustRightInd w:val="0"/>
        <w:ind w:firstLine="709"/>
        <w:jc w:val="both"/>
        <w:rPr>
          <w:rFonts w:ascii="Arial" w:hAnsi="Arial" w:cs="Arial"/>
        </w:rPr>
      </w:pPr>
      <w:r w:rsidRPr="00266150">
        <w:rPr>
          <w:rFonts w:ascii="Arial" w:hAnsi="Arial" w:cs="Arial"/>
        </w:rPr>
        <w:t xml:space="preserve">2020 год – </w:t>
      </w:r>
      <w:r>
        <w:rPr>
          <w:rFonts w:ascii="Arial" w:hAnsi="Arial" w:cs="Arial"/>
        </w:rPr>
        <w:t>406,3</w:t>
      </w:r>
      <w:r w:rsidR="00B01107">
        <w:rPr>
          <w:rFonts w:ascii="Arial" w:hAnsi="Arial" w:cs="Arial"/>
        </w:rPr>
        <w:t xml:space="preserve"> </w:t>
      </w:r>
      <w:r w:rsidRPr="00266150">
        <w:rPr>
          <w:rFonts w:ascii="Arial" w:hAnsi="Arial" w:cs="Arial"/>
        </w:rPr>
        <w:t>тыс. рублей</w:t>
      </w:r>
      <w:r w:rsidR="00B01107">
        <w:rPr>
          <w:rFonts w:ascii="Arial" w:hAnsi="Arial" w:cs="Arial"/>
        </w:rPr>
        <w:t>;</w:t>
      </w:r>
    </w:p>
    <w:p w:rsidR="000601ED" w:rsidRDefault="000601ED" w:rsidP="000601ED">
      <w:pPr>
        <w:ind w:firstLine="709"/>
        <w:rPr>
          <w:rFonts w:ascii="Arial" w:hAnsi="Arial" w:cs="Arial"/>
        </w:rPr>
      </w:pPr>
      <w:r w:rsidRPr="00CD7F0A">
        <w:rPr>
          <w:rFonts w:ascii="Arial" w:hAnsi="Arial" w:cs="Arial"/>
        </w:rPr>
        <w:t xml:space="preserve">2021 год – </w:t>
      </w:r>
      <w:r>
        <w:rPr>
          <w:rFonts w:ascii="Arial" w:hAnsi="Arial" w:cs="Arial"/>
        </w:rPr>
        <w:t>167,0</w:t>
      </w:r>
      <w:r w:rsidRPr="00CD7F0A">
        <w:rPr>
          <w:rFonts w:ascii="Arial" w:hAnsi="Arial" w:cs="Arial"/>
        </w:rPr>
        <w:t xml:space="preserve"> тыс. руб</w:t>
      </w:r>
      <w:r>
        <w:rPr>
          <w:rFonts w:ascii="Arial" w:hAnsi="Arial" w:cs="Arial"/>
        </w:rPr>
        <w:t>лей;</w:t>
      </w:r>
    </w:p>
    <w:p w:rsidR="000601ED" w:rsidRDefault="000601ED" w:rsidP="000601ED">
      <w:pPr>
        <w:ind w:firstLine="709"/>
        <w:rPr>
          <w:rFonts w:ascii="Arial" w:hAnsi="Arial" w:cs="Arial"/>
        </w:rPr>
      </w:pPr>
      <w:r w:rsidRPr="00CD7F0A">
        <w:rPr>
          <w:rFonts w:ascii="Arial" w:hAnsi="Arial" w:cs="Arial"/>
        </w:rPr>
        <w:t>202</w:t>
      </w:r>
      <w:r>
        <w:rPr>
          <w:rFonts w:ascii="Arial" w:hAnsi="Arial" w:cs="Arial"/>
        </w:rPr>
        <w:t>2</w:t>
      </w:r>
      <w:r w:rsidRPr="00CD7F0A">
        <w:rPr>
          <w:rFonts w:ascii="Arial" w:hAnsi="Arial" w:cs="Arial"/>
        </w:rPr>
        <w:t xml:space="preserve"> год – </w:t>
      </w:r>
      <w:r>
        <w:rPr>
          <w:rFonts w:ascii="Arial" w:hAnsi="Arial" w:cs="Arial"/>
        </w:rPr>
        <w:t>167,0</w:t>
      </w:r>
      <w:r w:rsidRPr="00CD7F0A">
        <w:rPr>
          <w:rFonts w:ascii="Arial" w:hAnsi="Arial" w:cs="Arial"/>
        </w:rPr>
        <w:t xml:space="preserve"> тыс. руб</w:t>
      </w:r>
      <w:r>
        <w:rPr>
          <w:rFonts w:ascii="Arial" w:hAnsi="Arial" w:cs="Arial"/>
        </w:rPr>
        <w:t>лей;</w:t>
      </w:r>
    </w:p>
    <w:p w:rsidR="000601ED" w:rsidRDefault="000601ED" w:rsidP="000601ED">
      <w:pPr>
        <w:ind w:firstLine="709"/>
        <w:rPr>
          <w:rFonts w:ascii="Arial" w:hAnsi="Arial" w:cs="Arial"/>
        </w:rPr>
      </w:pPr>
      <w:r>
        <w:rPr>
          <w:rFonts w:ascii="Arial" w:hAnsi="Arial" w:cs="Arial"/>
        </w:rPr>
        <w:t xml:space="preserve">2023 год – </w:t>
      </w:r>
      <w:r w:rsidR="0052662C">
        <w:rPr>
          <w:rFonts w:ascii="Arial" w:hAnsi="Arial" w:cs="Arial"/>
        </w:rPr>
        <w:t>2</w:t>
      </w:r>
      <w:r>
        <w:rPr>
          <w:rFonts w:ascii="Arial" w:hAnsi="Arial" w:cs="Arial"/>
        </w:rPr>
        <w:t>67,0 тыс. рублей;</w:t>
      </w:r>
    </w:p>
    <w:p w:rsidR="0052662C" w:rsidRDefault="000601ED" w:rsidP="000601ED">
      <w:pPr>
        <w:pStyle w:val="a6"/>
        <w:spacing w:after="0" w:line="240" w:lineRule="auto"/>
        <w:ind w:left="0" w:firstLine="709"/>
        <w:jc w:val="both"/>
        <w:rPr>
          <w:rFonts w:ascii="Arial" w:hAnsi="Arial" w:cs="Arial"/>
          <w:sz w:val="24"/>
          <w:szCs w:val="24"/>
        </w:rPr>
      </w:pPr>
      <w:r w:rsidRPr="00434B03">
        <w:rPr>
          <w:rFonts w:ascii="Arial" w:hAnsi="Arial" w:cs="Arial"/>
          <w:sz w:val="24"/>
          <w:szCs w:val="24"/>
        </w:rPr>
        <w:t xml:space="preserve">2024 год – </w:t>
      </w:r>
      <w:r w:rsidR="0052662C">
        <w:rPr>
          <w:rFonts w:ascii="Arial" w:hAnsi="Arial" w:cs="Arial"/>
          <w:sz w:val="24"/>
          <w:szCs w:val="24"/>
        </w:rPr>
        <w:t>2</w:t>
      </w:r>
      <w:r w:rsidRPr="00434B03">
        <w:rPr>
          <w:rFonts w:ascii="Arial" w:hAnsi="Arial" w:cs="Arial"/>
          <w:sz w:val="24"/>
          <w:szCs w:val="24"/>
        </w:rPr>
        <w:t>67,0 тыс. рублей</w:t>
      </w:r>
      <w:r w:rsidR="0052662C">
        <w:rPr>
          <w:rFonts w:ascii="Arial" w:hAnsi="Arial" w:cs="Arial"/>
          <w:sz w:val="24"/>
          <w:szCs w:val="24"/>
        </w:rPr>
        <w:t>;</w:t>
      </w:r>
    </w:p>
    <w:p w:rsidR="0052662C" w:rsidRDefault="0052662C" w:rsidP="0052662C">
      <w:pPr>
        <w:pStyle w:val="a6"/>
        <w:spacing w:after="0" w:line="240" w:lineRule="auto"/>
        <w:ind w:left="0" w:firstLine="709"/>
        <w:jc w:val="both"/>
        <w:rPr>
          <w:rFonts w:ascii="Arial" w:hAnsi="Arial" w:cs="Arial"/>
          <w:sz w:val="24"/>
          <w:szCs w:val="24"/>
        </w:rPr>
      </w:pPr>
      <w:r w:rsidRPr="00434B03">
        <w:rPr>
          <w:rFonts w:ascii="Arial" w:hAnsi="Arial" w:cs="Arial"/>
          <w:sz w:val="24"/>
          <w:szCs w:val="24"/>
        </w:rPr>
        <w:t>202</w:t>
      </w:r>
      <w:r w:rsidR="0068493E">
        <w:rPr>
          <w:rFonts w:ascii="Arial" w:hAnsi="Arial" w:cs="Arial"/>
          <w:sz w:val="24"/>
          <w:szCs w:val="24"/>
        </w:rPr>
        <w:t>5</w:t>
      </w:r>
      <w:r w:rsidRPr="00434B03">
        <w:rPr>
          <w:rFonts w:ascii="Arial" w:hAnsi="Arial" w:cs="Arial"/>
          <w:sz w:val="24"/>
          <w:szCs w:val="24"/>
        </w:rPr>
        <w:t xml:space="preserve"> год – </w:t>
      </w:r>
      <w:r>
        <w:rPr>
          <w:rFonts w:ascii="Arial" w:hAnsi="Arial" w:cs="Arial"/>
          <w:sz w:val="24"/>
          <w:szCs w:val="24"/>
        </w:rPr>
        <w:t>2</w:t>
      </w:r>
      <w:r w:rsidRPr="00434B03">
        <w:rPr>
          <w:rFonts w:ascii="Arial" w:hAnsi="Arial" w:cs="Arial"/>
          <w:sz w:val="24"/>
          <w:szCs w:val="24"/>
        </w:rPr>
        <w:t>67,0 тыс. рублей</w:t>
      </w:r>
      <w:r>
        <w:rPr>
          <w:rFonts w:ascii="Arial" w:hAnsi="Arial" w:cs="Arial"/>
          <w:sz w:val="24"/>
          <w:szCs w:val="24"/>
        </w:rPr>
        <w:t>.</w:t>
      </w:r>
    </w:p>
    <w:p w:rsidR="001B5DFF" w:rsidRPr="007620C0" w:rsidRDefault="0068493E" w:rsidP="000601ED">
      <w:pPr>
        <w:pStyle w:val="a6"/>
        <w:spacing w:after="0" w:line="240" w:lineRule="auto"/>
        <w:ind w:left="0" w:firstLine="709"/>
        <w:jc w:val="both"/>
        <w:rPr>
          <w:rFonts w:ascii="Arial" w:eastAsiaTheme="minorHAnsi" w:hAnsi="Arial" w:cs="Arial"/>
        </w:rPr>
      </w:pPr>
      <w:hyperlink r:id="rId19" w:history="1">
        <w:r w:rsidR="001B5DFF" w:rsidRPr="007620C0">
          <w:rPr>
            <w:rFonts w:ascii="Arial" w:eastAsiaTheme="minorHAnsi" w:hAnsi="Arial" w:cs="Arial"/>
          </w:rPr>
          <w:t>Информация</w:t>
        </w:r>
      </w:hyperlink>
      <w:r w:rsidR="001B5DFF" w:rsidRPr="007620C0">
        <w:rPr>
          <w:rFonts w:ascii="Arial" w:eastAsiaTheme="minorHAnsi" w:hAnsi="Arial" w:cs="Arial"/>
        </w:rPr>
        <w:t xml:space="preserve"> о ресурсном обеспечении программы за счет средств местного бюджета, в том числе средств, поступивших из бюджетов других уровней бюджетной системы, представлена в приложении № 1 к программе.</w:t>
      </w:r>
    </w:p>
    <w:p w:rsidR="001B5DFF" w:rsidRDefault="001B5DFF" w:rsidP="001B5DFF">
      <w:pPr>
        <w:autoSpaceDE w:val="0"/>
        <w:autoSpaceDN w:val="0"/>
        <w:adjustRightInd w:val="0"/>
        <w:ind w:firstLine="709"/>
        <w:jc w:val="both"/>
        <w:rPr>
          <w:rFonts w:ascii="Arial" w:eastAsia="Calibri" w:hAnsi="Arial" w:cs="Arial"/>
        </w:rPr>
      </w:pPr>
      <w:r w:rsidRPr="007620C0">
        <w:rPr>
          <w:rFonts w:ascii="Arial" w:eastAsia="Calibri" w:hAnsi="Arial" w:cs="Arial"/>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представлена в приложении № 2 к программе.</w:t>
      </w:r>
    </w:p>
    <w:p w:rsidR="001B5DFF" w:rsidRDefault="001B5DFF" w:rsidP="001B5DFF">
      <w:pPr>
        <w:autoSpaceDE w:val="0"/>
        <w:autoSpaceDN w:val="0"/>
        <w:adjustRightInd w:val="0"/>
        <w:ind w:firstLine="709"/>
        <w:outlineLvl w:val="0"/>
        <w:rPr>
          <w:rFonts w:ascii="Arial" w:eastAsiaTheme="minorHAnsi" w:hAnsi="Arial" w:cs="Arial"/>
          <w:bCs/>
          <w:lang w:eastAsia="en-US"/>
        </w:rPr>
      </w:pPr>
    </w:p>
    <w:p w:rsidR="001B5DFF" w:rsidRDefault="001B5DFF" w:rsidP="001B5DFF">
      <w:pPr>
        <w:autoSpaceDE w:val="0"/>
        <w:autoSpaceDN w:val="0"/>
        <w:adjustRightInd w:val="0"/>
        <w:jc w:val="center"/>
        <w:outlineLvl w:val="0"/>
        <w:rPr>
          <w:rFonts w:ascii="Arial" w:eastAsiaTheme="minorHAnsi" w:hAnsi="Arial" w:cs="Arial"/>
          <w:b/>
          <w:bCs/>
          <w:lang w:eastAsia="en-US"/>
        </w:rPr>
      </w:pPr>
      <w:r>
        <w:rPr>
          <w:rFonts w:ascii="Arial" w:eastAsiaTheme="minorHAnsi" w:hAnsi="Arial" w:cs="Arial"/>
          <w:bCs/>
          <w:lang w:eastAsia="en-US"/>
        </w:rPr>
        <w:t xml:space="preserve">8. Информация о мероприятиях, реализуемых в рамках </w:t>
      </w:r>
      <w:proofErr w:type="spellStart"/>
      <w:r>
        <w:rPr>
          <w:rFonts w:ascii="Arial" w:eastAsiaTheme="minorHAnsi" w:hAnsi="Arial" w:cs="Arial"/>
          <w:bCs/>
          <w:lang w:eastAsia="en-US"/>
        </w:rPr>
        <w:t>муниципально</w:t>
      </w:r>
      <w:proofErr w:type="spellEnd"/>
      <w:r>
        <w:rPr>
          <w:rFonts w:ascii="Arial" w:eastAsiaTheme="minorHAnsi" w:hAnsi="Arial" w:cs="Arial"/>
          <w:bCs/>
          <w:lang w:eastAsia="en-US"/>
        </w:rPr>
        <w:t>-частного партнерства</w:t>
      </w:r>
    </w:p>
    <w:p w:rsidR="001B5DFF" w:rsidRDefault="001B5DFF" w:rsidP="001B5DFF">
      <w:pPr>
        <w:autoSpaceDE w:val="0"/>
        <w:autoSpaceDN w:val="0"/>
        <w:adjustRightInd w:val="0"/>
        <w:jc w:val="both"/>
        <w:rPr>
          <w:rFonts w:ascii="Arial" w:eastAsiaTheme="minorHAnsi" w:hAnsi="Arial" w:cs="Arial"/>
          <w:lang w:eastAsia="en-US"/>
        </w:rPr>
      </w:pPr>
    </w:p>
    <w:p w:rsidR="001B5DFF" w:rsidRDefault="001B5DFF" w:rsidP="001B5DFF">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Программой не предусмотрены мероприятия, реализуемые в рамках  </w:t>
      </w:r>
      <w:proofErr w:type="spellStart"/>
      <w:r>
        <w:rPr>
          <w:rFonts w:ascii="Arial" w:eastAsiaTheme="minorHAnsi" w:hAnsi="Arial" w:cs="Arial"/>
          <w:lang w:eastAsia="en-US"/>
        </w:rPr>
        <w:t>муниципально</w:t>
      </w:r>
      <w:proofErr w:type="spellEnd"/>
      <w:r>
        <w:rPr>
          <w:rFonts w:ascii="Arial" w:eastAsiaTheme="minorHAnsi" w:hAnsi="Arial" w:cs="Arial"/>
          <w:lang w:eastAsia="en-US"/>
        </w:rPr>
        <w:t>-частного партнерства.</w:t>
      </w:r>
    </w:p>
    <w:p w:rsidR="001B5DFF" w:rsidRDefault="001B5DFF" w:rsidP="001B5DFF">
      <w:pPr>
        <w:autoSpaceDE w:val="0"/>
        <w:autoSpaceDN w:val="0"/>
        <w:adjustRightInd w:val="0"/>
        <w:ind w:firstLine="709"/>
        <w:jc w:val="both"/>
        <w:rPr>
          <w:rFonts w:ascii="Arial" w:eastAsiaTheme="minorHAnsi" w:hAnsi="Arial" w:cs="Arial"/>
          <w:lang w:eastAsia="en-US"/>
        </w:rPr>
      </w:pPr>
    </w:p>
    <w:p w:rsidR="001B5DFF" w:rsidRDefault="001B5DFF" w:rsidP="001B5DFF">
      <w:pPr>
        <w:autoSpaceDE w:val="0"/>
        <w:autoSpaceDN w:val="0"/>
        <w:adjustRightInd w:val="0"/>
        <w:jc w:val="center"/>
        <w:outlineLvl w:val="0"/>
        <w:rPr>
          <w:rFonts w:ascii="Arial" w:eastAsiaTheme="minorHAnsi" w:hAnsi="Arial" w:cs="Arial"/>
          <w:bCs/>
          <w:lang w:eastAsia="en-US"/>
        </w:rPr>
      </w:pPr>
      <w:r>
        <w:rPr>
          <w:rFonts w:ascii="Arial" w:eastAsiaTheme="minorHAnsi" w:hAnsi="Arial" w:cs="Arial"/>
          <w:bCs/>
          <w:lang w:eastAsia="en-US"/>
        </w:rPr>
        <w:t>9</w:t>
      </w:r>
      <w:r w:rsidRPr="006446EA">
        <w:rPr>
          <w:rFonts w:ascii="Arial" w:eastAsiaTheme="minorHAnsi" w:hAnsi="Arial" w:cs="Arial"/>
          <w:bCs/>
          <w:lang w:eastAsia="en-US"/>
        </w:rPr>
        <w:t xml:space="preserve">. </w:t>
      </w:r>
      <w:r>
        <w:rPr>
          <w:rFonts w:ascii="Arial" w:eastAsiaTheme="minorHAnsi" w:hAnsi="Arial" w:cs="Arial"/>
          <w:bCs/>
          <w:lang w:eastAsia="en-US"/>
        </w:rPr>
        <w:t>Информация о наличии мероприятий, направленных на развитие сельских территорий</w:t>
      </w:r>
    </w:p>
    <w:p w:rsidR="001B5DFF" w:rsidRDefault="001B5DFF" w:rsidP="001B5DFF">
      <w:pPr>
        <w:autoSpaceDE w:val="0"/>
        <w:autoSpaceDN w:val="0"/>
        <w:adjustRightInd w:val="0"/>
        <w:ind w:firstLine="709"/>
        <w:jc w:val="both"/>
        <w:rPr>
          <w:rFonts w:ascii="Arial" w:eastAsiaTheme="minorHAnsi" w:hAnsi="Arial" w:cs="Arial"/>
          <w:bCs/>
          <w:lang w:eastAsia="en-US"/>
        </w:rPr>
      </w:pPr>
    </w:p>
    <w:p w:rsidR="001B5DFF" w:rsidRPr="006446EA" w:rsidRDefault="001B5DFF" w:rsidP="001B5DFF">
      <w:pPr>
        <w:autoSpaceDE w:val="0"/>
        <w:autoSpaceDN w:val="0"/>
        <w:adjustRightInd w:val="0"/>
        <w:ind w:firstLine="709"/>
        <w:jc w:val="both"/>
        <w:rPr>
          <w:rFonts w:ascii="Arial" w:eastAsiaTheme="minorHAnsi" w:hAnsi="Arial" w:cs="Arial"/>
          <w:bCs/>
          <w:lang w:eastAsia="en-US"/>
        </w:rPr>
      </w:pPr>
      <w:r w:rsidRPr="006446EA">
        <w:rPr>
          <w:rFonts w:ascii="Arial" w:eastAsiaTheme="minorHAnsi" w:hAnsi="Arial" w:cs="Arial"/>
          <w:bCs/>
          <w:lang w:eastAsia="en-US"/>
        </w:rPr>
        <w:t>Программой не предусмотрена реализация</w:t>
      </w:r>
      <w:r>
        <w:rPr>
          <w:rFonts w:ascii="Arial" w:eastAsiaTheme="minorHAnsi" w:hAnsi="Arial" w:cs="Arial"/>
          <w:bCs/>
          <w:lang w:eastAsia="en-US"/>
        </w:rPr>
        <w:t xml:space="preserve"> мероприятий, направленных на развитие сельских территорий.</w:t>
      </w:r>
    </w:p>
    <w:p w:rsidR="001B5DFF" w:rsidRDefault="001B5DFF" w:rsidP="001B5DFF">
      <w:pPr>
        <w:autoSpaceDE w:val="0"/>
        <w:autoSpaceDN w:val="0"/>
        <w:adjustRightInd w:val="0"/>
        <w:jc w:val="center"/>
        <w:outlineLvl w:val="0"/>
        <w:rPr>
          <w:rFonts w:ascii="Arial" w:eastAsia="Calibri" w:hAnsi="Arial" w:cs="Arial"/>
        </w:rPr>
      </w:pPr>
    </w:p>
    <w:p w:rsidR="001B5DFF" w:rsidRPr="00F562B4" w:rsidRDefault="001B5DFF" w:rsidP="00CF4F0F">
      <w:pPr>
        <w:widowControl w:val="0"/>
        <w:autoSpaceDE w:val="0"/>
        <w:autoSpaceDN w:val="0"/>
        <w:adjustRightInd w:val="0"/>
        <w:rPr>
          <w:rFonts w:ascii="Arial" w:hAnsi="Arial" w:cs="Arial"/>
        </w:rPr>
      </w:pPr>
    </w:p>
    <w:p w:rsidR="002873C0" w:rsidRPr="00F562B4" w:rsidRDefault="002873C0" w:rsidP="00D0427D">
      <w:pPr>
        <w:jc w:val="both"/>
        <w:rPr>
          <w:rFonts w:ascii="Arial" w:hAnsi="Arial" w:cs="Arial"/>
        </w:rPr>
        <w:sectPr w:rsidR="002873C0" w:rsidRPr="00F562B4" w:rsidSect="00F562B4">
          <w:pgSz w:w="11906" w:h="16838"/>
          <w:pgMar w:top="1134" w:right="567" w:bottom="1134" w:left="1701" w:header="708" w:footer="708" w:gutter="0"/>
          <w:cols w:space="708"/>
          <w:docGrid w:linePitch="360"/>
        </w:sectPr>
      </w:pPr>
      <w:bookmarkStart w:id="0" w:name="Par33"/>
      <w:bookmarkEnd w:id="0"/>
    </w:p>
    <w:p w:rsidR="002C019F" w:rsidRPr="00F562B4" w:rsidRDefault="002C019F" w:rsidP="002C019F">
      <w:pPr>
        <w:autoSpaceDE w:val="0"/>
        <w:autoSpaceDN w:val="0"/>
        <w:adjustRightInd w:val="0"/>
        <w:jc w:val="right"/>
        <w:outlineLvl w:val="2"/>
        <w:rPr>
          <w:rFonts w:ascii="Arial" w:hAnsi="Arial" w:cs="Arial"/>
        </w:rPr>
      </w:pPr>
      <w:r w:rsidRPr="00F562B4">
        <w:rPr>
          <w:rFonts w:ascii="Arial" w:hAnsi="Arial" w:cs="Arial"/>
        </w:rPr>
        <w:lastRenderedPageBreak/>
        <w:t>Приложение</w:t>
      </w:r>
      <w:r w:rsidR="00BE2CFA">
        <w:rPr>
          <w:rFonts w:ascii="Arial" w:hAnsi="Arial" w:cs="Arial"/>
        </w:rPr>
        <w:t xml:space="preserve"> </w:t>
      </w:r>
      <w:r w:rsidR="00BA7194">
        <w:rPr>
          <w:rFonts w:ascii="Arial" w:hAnsi="Arial" w:cs="Arial"/>
        </w:rPr>
        <w:t>№</w:t>
      </w:r>
      <w:r w:rsidR="00BE2CFA">
        <w:rPr>
          <w:rFonts w:ascii="Arial" w:hAnsi="Arial" w:cs="Arial"/>
        </w:rPr>
        <w:t xml:space="preserve"> </w:t>
      </w:r>
      <w:r w:rsidR="00BA7194">
        <w:rPr>
          <w:rFonts w:ascii="Arial" w:hAnsi="Arial" w:cs="Arial"/>
        </w:rPr>
        <w:t>1</w:t>
      </w:r>
    </w:p>
    <w:p w:rsidR="002C019F" w:rsidRPr="00F562B4" w:rsidRDefault="002C019F" w:rsidP="002C019F">
      <w:pPr>
        <w:autoSpaceDE w:val="0"/>
        <w:autoSpaceDN w:val="0"/>
        <w:adjustRightInd w:val="0"/>
        <w:ind w:left="8460"/>
        <w:jc w:val="right"/>
        <w:outlineLvl w:val="2"/>
        <w:rPr>
          <w:rFonts w:ascii="Arial" w:hAnsi="Arial" w:cs="Arial"/>
        </w:rPr>
      </w:pPr>
      <w:r w:rsidRPr="00F562B4">
        <w:rPr>
          <w:rFonts w:ascii="Arial" w:hAnsi="Arial" w:cs="Arial"/>
        </w:rPr>
        <w:t>к Паспорту муниципальной программы</w:t>
      </w:r>
      <w:r w:rsidR="00C66B0C">
        <w:rPr>
          <w:rFonts w:ascii="Arial" w:hAnsi="Arial" w:cs="Arial"/>
        </w:rPr>
        <w:t xml:space="preserve"> Боготольского района Красноярского края</w:t>
      </w:r>
      <w:r w:rsidRPr="00F562B4">
        <w:rPr>
          <w:rFonts w:ascii="Arial" w:hAnsi="Arial" w:cs="Arial"/>
        </w:rPr>
        <w:t xml:space="preserve"> «Развитие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w:t>
      </w:r>
    </w:p>
    <w:p w:rsidR="002C019F" w:rsidRPr="00F562B4" w:rsidRDefault="002C019F" w:rsidP="002C019F">
      <w:pPr>
        <w:autoSpaceDE w:val="0"/>
        <w:autoSpaceDN w:val="0"/>
        <w:adjustRightInd w:val="0"/>
        <w:outlineLvl w:val="2"/>
        <w:rPr>
          <w:rFonts w:ascii="Arial" w:hAnsi="Arial" w:cs="Arial"/>
        </w:rPr>
      </w:pPr>
    </w:p>
    <w:p w:rsidR="002C019F" w:rsidRPr="00F562B4" w:rsidRDefault="002C019F" w:rsidP="002C019F">
      <w:pPr>
        <w:autoSpaceDE w:val="0"/>
        <w:autoSpaceDN w:val="0"/>
        <w:adjustRightInd w:val="0"/>
        <w:jc w:val="center"/>
        <w:rPr>
          <w:rFonts w:ascii="Arial" w:hAnsi="Arial" w:cs="Arial"/>
        </w:rPr>
      </w:pPr>
      <w:r w:rsidRPr="00F562B4">
        <w:rPr>
          <w:rFonts w:ascii="Arial" w:hAnsi="Arial" w:cs="Arial"/>
        </w:rPr>
        <w:t>Перечень целевых показателей муниципальной программы</w:t>
      </w:r>
      <w:r w:rsidR="002029BE">
        <w:rPr>
          <w:rFonts w:ascii="Arial" w:hAnsi="Arial" w:cs="Arial"/>
        </w:rPr>
        <w:t xml:space="preserve"> </w:t>
      </w:r>
      <w:r w:rsidR="00034638">
        <w:rPr>
          <w:rFonts w:ascii="Arial" w:hAnsi="Arial" w:cs="Arial"/>
        </w:rPr>
        <w:t xml:space="preserve">«Развитие информационного общества в </w:t>
      </w:r>
      <w:proofErr w:type="spellStart"/>
      <w:r w:rsidR="002029BE">
        <w:rPr>
          <w:rFonts w:ascii="Arial" w:hAnsi="Arial" w:cs="Arial"/>
        </w:rPr>
        <w:t>Боготольско</w:t>
      </w:r>
      <w:r w:rsidR="00AC55E4">
        <w:rPr>
          <w:rFonts w:ascii="Arial" w:hAnsi="Arial" w:cs="Arial"/>
        </w:rPr>
        <w:t>м</w:t>
      </w:r>
      <w:proofErr w:type="spellEnd"/>
      <w:r w:rsidR="002029BE">
        <w:rPr>
          <w:rFonts w:ascii="Arial" w:hAnsi="Arial" w:cs="Arial"/>
        </w:rPr>
        <w:t xml:space="preserve"> район</w:t>
      </w:r>
      <w:r w:rsidR="00AC55E4">
        <w:rPr>
          <w:rFonts w:ascii="Arial" w:hAnsi="Arial" w:cs="Arial"/>
        </w:rPr>
        <w:t>е»</w:t>
      </w:r>
      <w:r w:rsidRPr="00F562B4">
        <w:rPr>
          <w:rFonts w:ascii="Arial" w:hAnsi="Arial" w:cs="Arial"/>
        </w:rPr>
        <w:t xml:space="preserve"> с указанием планируемых к достижению значений в результате реализации муниципальной программы</w:t>
      </w:r>
      <w:r w:rsidR="002029BE">
        <w:rPr>
          <w:rFonts w:ascii="Arial" w:hAnsi="Arial" w:cs="Arial"/>
        </w:rPr>
        <w:t xml:space="preserve"> Боготольского района</w:t>
      </w:r>
    </w:p>
    <w:p w:rsidR="002C019F" w:rsidRPr="00F562B4" w:rsidRDefault="002C019F" w:rsidP="002C019F">
      <w:pPr>
        <w:tabs>
          <w:tab w:val="left" w:pos="1134"/>
          <w:tab w:val="left" w:pos="1418"/>
        </w:tabs>
        <w:autoSpaceDE w:val="0"/>
        <w:autoSpaceDN w:val="0"/>
        <w:adjustRightInd w:val="0"/>
        <w:contextualSpacing/>
        <w:jc w:val="center"/>
        <w:outlineLvl w:val="1"/>
        <w:rPr>
          <w:rFonts w:ascii="Arial" w:hAnsi="Arial" w:cs="Arial"/>
          <w:i/>
        </w:rPr>
      </w:pPr>
    </w:p>
    <w:tbl>
      <w:tblPr>
        <w:tblW w:w="15667" w:type="dxa"/>
        <w:tblInd w:w="-781" w:type="dxa"/>
        <w:tblLayout w:type="fixed"/>
        <w:tblCellMar>
          <w:left w:w="70" w:type="dxa"/>
          <w:right w:w="70" w:type="dxa"/>
        </w:tblCellMar>
        <w:tblLook w:val="0000" w:firstRow="0" w:lastRow="0" w:firstColumn="0" w:lastColumn="0" w:noHBand="0" w:noVBand="0"/>
      </w:tblPr>
      <w:tblGrid>
        <w:gridCol w:w="567"/>
        <w:gridCol w:w="3119"/>
        <w:gridCol w:w="709"/>
        <w:gridCol w:w="1134"/>
        <w:gridCol w:w="709"/>
        <w:gridCol w:w="567"/>
        <w:gridCol w:w="567"/>
        <w:gridCol w:w="567"/>
        <w:gridCol w:w="567"/>
        <w:gridCol w:w="567"/>
        <w:gridCol w:w="567"/>
        <w:gridCol w:w="567"/>
        <w:gridCol w:w="1276"/>
        <w:gridCol w:w="1134"/>
        <w:gridCol w:w="1134"/>
        <w:gridCol w:w="992"/>
        <w:gridCol w:w="924"/>
      </w:tblGrid>
      <w:tr w:rsidR="002029BE" w:rsidRPr="00F562B4" w:rsidTr="00145E3D">
        <w:trPr>
          <w:cantSplit/>
          <w:trHeight w:val="237"/>
        </w:trPr>
        <w:tc>
          <w:tcPr>
            <w:tcW w:w="567" w:type="dxa"/>
            <w:vMerge w:val="restart"/>
            <w:tcBorders>
              <w:top w:val="single" w:sz="6" w:space="0" w:color="auto"/>
              <w:left w:val="single" w:sz="6" w:space="0" w:color="auto"/>
              <w:bottom w:val="nil"/>
              <w:right w:val="single" w:sz="6" w:space="0" w:color="auto"/>
            </w:tcBorders>
            <w:vAlign w:val="center"/>
          </w:tcPr>
          <w:p w:rsidR="002029BE" w:rsidRPr="00F562B4" w:rsidRDefault="002029BE" w:rsidP="00E614DB">
            <w:pPr>
              <w:autoSpaceDE w:val="0"/>
              <w:autoSpaceDN w:val="0"/>
              <w:adjustRightInd w:val="0"/>
              <w:jc w:val="center"/>
              <w:rPr>
                <w:rFonts w:ascii="Arial" w:hAnsi="Arial" w:cs="Arial"/>
              </w:rPr>
            </w:pPr>
            <w:r w:rsidRPr="00F562B4">
              <w:rPr>
                <w:rFonts w:ascii="Arial" w:hAnsi="Arial" w:cs="Arial"/>
              </w:rPr>
              <w:t xml:space="preserve">№ </w:t>
            </w:r>
            <w:proofErr w:type="gramStart"/>
            <w:r w:rsidRPr="00F562B4">
              <w:rPr>
                <w:rFonts w:ascii="Arial" w:hAnsi="Arial" w:cs="Arial"/>
              </w:rPr>
              <w:t>п</w:t>
            </w:r>
            <w:proofErr w:type="gramEnd"/>
            <w:r w:rsidRPr="00F562B4">
              <w:rPr>
                <w:rFonts w:ascii="Arial" w:hAnsi="Arial" w:cs="Arial"/>
              </w:rPr>
              <w:t>/п</w:t>
            </w:r>
          </w:p>
        </w:tc>
        <w:tc>
          <w:tcPr>
            <w:tcW w:w="3119" w:type="dxa"/>
            <w:vMerge w:val="restart"/>
            <w:tcBorders>
              <w:top w:val="single" w:sz="6" w:space="0" w:color="auto"/>
              <w:left w:val="single" w:sz="6" w:space="0" w:color="auto"/>
              <w:bottom w:val="nil"/>
              <w:right w:val="single" w:sz="6" w:space="0" w:color="auto"/>
            </w:tcBorders>
            <w:vAlign w:val="center"/>
          </w:tcPr>
          <w:p w:rsidR="002029BE" w:rsidRPr="00F562B4" w:rsidRDefault="002029BE" w:rsidP="00E614DB">
            <w:pPr>
              <w:autoSpaceDE w:val="0"/>
              <w:autoSpaceDN w:val="0"/>
              <w:adjustRightInd w:val="0"/>
              <w:jc w:val="center"/>
              <w:rPr>
                <w:rFonts w:ascii="Arial" w:hAnsi="Arial" w:cs="Arial"/>
              </w:rPr>
            </w:pPr>
            <w:r w:rsidRPr="00F562B4">
              <w:rPr>
                <w:rFonts w:ascii="Arial" w:hAnsi="Arial" w:cs="Arial"/>
              </w:rPr>
              <w:t xml:space="preserve">Цели, целевые показатели </w:t>
            </w:r>
            <w:r w:rsidR="005E1476">
              <w:rPr>
                <w:rFonts w:ascii="Arial" w:hAnsi="Arial" w:cs="Arial"/>
              </w:rPr>
              <w:t xml:space="preserve">муниципальной </w:t>
            </w:r>
            <w:r w:rsidRPr="00F562B4">
              <w:rPr>
                <w:rFonts w:ascii="Arial" w:hAnsi="Arial" w:cs="Arial"/>
              </w:rPr>
              <w:t xml:space="preserve">программы </w:t>
            </w:r>
          </w:p>
        </w:tc>
        <w:tc>
          <w:tcPr>
            <w:tcW w:w="709" w:type="dxa"/>
            <w:vMerge w:val="restart"/>
            <w:tcBorders>
              <w:top w:val="single" w:sz="6" w:space="0" w:color="auto"/>
              <w:left w:val="single" w:sz="6" w:space="0" w:color="auto"/>
              <w:bottom w:val="nil"/>
              <w:right w:val="single" w:sz="6" w:space="0" w:color="auto"/>
            </w:tcBorders>
            <w:vAlign w:val="center"/>
          </w:tcPr>
          <w:p w:rsidR="002029BE" w:rsidRPr="00F562B4" w:rsidRDefault="002029BE" w:rsidP="00E614DB">
            <w:pPr>
              <w:autoSpaceDE w:val="0"/>
              <w:autoSpaceDN w:val="0"/>
              <w:adjustRightInd w:val="0"/>
              <w:jc w:val="center"/>
              <w:rPr>
                <w:rFonts w:ascii="Arial" w:hAnsi="Arial" w:cs="Arial"/>
              </w:rPr>
            </w:pPr>
            <w:r w:rsidRPr="00F562B4">
              <w:rPr>
                <w:rFonts w:ascii="Arial" w:hAnsi="Arial" w:cs="Arial"/>
              </w:rPr>
              <w:t>Единица измерения</w:t>
            </w:r>
          </w:p>
        </w:tc>
        <w:tc>
          <w:tcPr>
            <w:tcW w:w="1134" w:type="dxa"/>
            <w:vMerge w:val="restart"/>
            <w:tcBorders>
              <w:top w:val="single" w:sz="6" w:space="0" w:color="auto"/>
              <w:left w:val="single" w:sz="6" w:space="0" w:color="auto"/>
              <w:right w:val="single" w:sz="6" w:space="0" w:color="auto"/>
            </w:tcBorders>
            <w:vAlign w:val="center"/>
          </w:tcPr>
          <w:p w:rsidR="002029BE" w:rsidRPr="00F562B4" w:rsidRDefault="00C15DD0" w:rsidP="005E1476">
            <w:pPr>
              <w:autoSpaceDE w:val="0"/>
              <w:autoSpaceDN w:val="0"/>
              <w:adjustRightInd w:val="0"/>
              <w:jc w:val="center"/>
              <w:rPr>
                <w:rFonts w:ascii="Arial" w:hAnsi="Arial" w:cs="Arial"/>
              </w:rPr>
            </w:pPr>
            <w:r>
              <w:rPr>
                <w:rFonts w:ascii="Arial" w:hAnsi="Arial" w:cs="Arial"/>
              </w:rPr>
              <w:t>Год, предшествующий реализации муниципальной программы</w:t>
            </w:r>
            <w:r w:rsidR="005E1476">
              <w:rPr>
                <w:rFonts w:ascii="Arial" w:hAnsi="Arial" w:cs="Arial"/>
              </w:rPr>
              <w:t xml:space="preserve"> Боготольского района</w:t>
            </w:r>
          </w:p>
        </w:tc>
        <w:tc>
          <w:tcPr>
            <w:tcW w:w="10138" w:type="dxa"/>
            <w:gridSpan w:val="13"/>
            <w:tcBorders>
              <w:top w:val="single" w:sz="6" w:space="0" w:color="auto"/>
              <w:left w:val="single" w:sz="6" w:space="0" w:color="auto"/>
              <w:bottom w:val="single" w:sz="4" w:space="0" w:color="auto"/>
              <w:right w:val="single" w:sz="6" w:space="0" w:color="auto"/>
            </w:tcBorders>
            <w:vAlign w:val="center"/>
          </w:tcPr>
          <w:p w:rsidR="002029BE" w:rsidRPr="00F562B4" w:rsidRDefault="002029BE" w:rsidP="00E614DB">
            <w:pPr>
              <w:autoSpaceDE w:val="0"/>
              <w:autoSpaceDN w:val="0"/>
              <w:adjustRightInd w:val="0"/>
              <w:jc w:val="center"/>
              <w:rPr>
                <w:rFonts w:ascii="Arial" w:hAnsi="Arial" w:cs="Arial"/>
              </w:rPr>
            </w:pPr>
            <w:r w:rsidRPr="00F562B4">
              <w:rPr>
                <w:rFonts w:ascii="Arial" w:hAnsi="Arial" w:cs="Arial"/>
              </w:rPr>
              <w:t xml:space="preserve">Годы реализации муниципальной программы </w:t>
            </w:r>
            <w:r w:rsidR="00C66B0C">
              <w:rPr>
                <w:rFonts w:ascii="Arial" w:hAnsi="Arial" w:cs="Arial"/>
              </w:rPr>
              <w:t>Боготольского района</w:t>
            </w:r>
          </w:p>
        </w:tc>
      </w:tr>
      <w:tr w:rsidR="00845D6D" w:rsidRPr="00F562B4" w:rsidTr="00845D6D">
        <w:trPr>
          <w:cantSplit/>
          <w:trHeight w:val="639"/>
        </w:trPr>
        <w:tc>
          <w:tcPr>
            <w:tcW w:w="567" w:type="dxa"/>
            <w:vMerge/>
            <w:tcBorders>
              <w:top w:val="single" w:sz="6" w:space="0" w:color="auto"/>
              <w:left w:val="single" w:sz="6" w:space="0" w:color="auto"/>
              <w:bottom w:val="nil"/>
              <w:right w:val="single" w:sz="6" w:space="0" w:color="auto"/>
            </w:tcBorders>
            <w:vAlign w:val="center"/>
          </w:tcPr>
          <w:p w:rsidR="00845D6D" w:rsidRPr="00F562B4" w:rsidRDefault="00845D6D" w:rsidP="00E614DB">
            <w:pPr>
              <w:autoSpaceDE w:val="0"/>
              <w:autoSpaceDN w:val="0"/>
              <w:adjustRightInd w:val="0"/>
              <w:jc w:val="center"/>
              <w:rPr>
                <w:rFonts w:ascii="Arial" w:hAnsi="Arial" w:cs="Arial"/>
              </w:rPr>
            </w:pPr>
          </w:p>
        </w:tc>
        <w:tc>
          <w:tcPr>
            <w:tcW w:w="3119" w:type="dxa"/>
            <w:vMerge/>
            <w:tcBorders>
              <w:top w:val="single" w:sz="6" w:space="0" w:color="auto"/>
              <w:left w:val="single" w:sz="6" w:space="0" w:color="auto"/>
              <w:bottom w:val="nil"/>
              <w:right w:val="single" w:sz="6" w:space="0" w:color="auto"/>
            </w:tcBorders>
            <w:vAlign w:val="center"/>
          </w:tcPr>
          <w:p w:rsidR="00845D6D" w:rsidRPr="00F562B4" w:rsidRDefault="00845D6D" w:rsidP="00E614DB">
            <w:pPr>
              <w:autoSpaceDE w:val="0"/>
              <w:autoSpaceDN w:val="0"/>
              <w:adjustRightInd w:val="0"/>
              <w:jc w:val="center"/>
              <w:rPr>
                <w:rFonts w:ascii="Arial" w:hAnsi="Arial" w:cs="Arial"/>
              </w:rPr>
            </w:pPr>
          </w:p>
        </w:tc>
        <w:tc>
          <w:tcPr>
            <w:tcW w:w="709" w:type="dxa"/>
            <w:vMerge/>
            <w:tcBorders>
              <w:top w:val="single" w:sz="6" w:space="0" w:color="auto"/>
              <w:left w:val="single" w:sz="6" w:space="0" w:color="auto"/>
              <w:bottom w:val="nil"/>
              <w:right w:val="single" w:sz="6" w:space="0" w:color="auto"/>
            </w:tcBorders>
            <w:vAlign w:val="center"/>
          </w:tcPr>
          <w:p w:rsidR="00845D6D" w:rsidRPr="00F562B4" w:rsidRDefault="00845D6D" w:rsidP="00E614DB">
            <w:pPr>
              <w:autoSpaceDE w:val="0"/>
              <w:autoSpaceDN w:val="0"/>
              <w:adjustRightInd w:val="0"/>
              <w:jc w:val="center"/>
              <w:rPr>
                <w:rFonts w:ascii="Arial" w:hAnsi="Arial" w:cs="Arial"/>
              </w:rPr>
            </w:pPr>
          </w:p>
        </w:tc>
        <w:tc>
          <w:tcPr>
            <w:tcW w:w="1134" w:type="dxa"/>
            <w:vMerge/>
            <w:tcBorders>
              <w:left w:val="single" w:sz="6" w:space="0" w:color="auto"/>
              <w:right w:val="single" w:sz="6" w:space="0" w:color="auto"/>
            </w:tcBorders>
            <w:vAlign w:val="center"/>
          </w:tcPr>
          <w:p w:rsidR="00845D6D" w:rsidRPr="00F562B4" w:rsidRDefault="00845D6D" w:rsidP="00E614DB">
            <w:pPr>
              <w:autoSpaceDE w:val="0"/>
              <w:autoSpaceDN w:val="0"/>
              <w:adjustRightInd w:val="0"/>
              <w:jc w:val="center"/>
              <w:rPr>
                <w:rFonts w:ascii="Arial" w:hAnsi="Arial" w:cs="Arial"/>
              </w:rPr>
            </w:pPr>
          </w:p>
        </w:tc>
        <w:tc>
          <w:tcPr>
            <w:tcW w:w="709" w:type="dxa"/>
            <w:vMerge w:val="restart"/>
            <w:tcBorders>
              <w:top w:val="single" w:sz="4" w:space="0" w:color="auto"/>
              <w:left w:val="single" w:sz="6" w:space="0" w:color="auto"/>
              <w:right w:val="single" w:sz="4" w:space="0" w:color="auto"/>
            </w:tcBorders>
            <w:vAlign w:val="center"/>
          </w:tcPr>
          <w:p w:rsidR="00845D6D" w:rsidRPr="00F562B4" w:rsidRDefault="00845D6D" w:rsidP="00276E7B">
            <w:pPr>
              <w:autoSpaceDE w:val="0"/>
              <w:autoSpaceDN w:val="0"/>
              <w:adjustRightInd w:val="0"/>
              <w:jc w:val="center"/>
              <w:rPr>
                <w:rFonts w:ascii="Arial" w:hAnsi="Arial" w:cs="Arial"/>
              </w:rPr>
            </w:pPr>
            <w:r>
              <w:rPr>
                <w:rFonts w:ascii="Arial" w:hAnsi="Arial" w:cs="Arial"/>
              </w:rPr>
              <w:t>1-й год 2014 год</w:t>
            </w:r>
          </w:p>
        </w:tc>
        <w:tc>
          <w:tcPr>
            <w:tcW w:w="567" w:type="dxa"/>
            <w:vMerge w:val="restart"/>
            <w:tcBorders>
              <w:top w:val="single" w:sz="4" w:space="0" w:color="auto"/>
              <w:left w:val="single" w:sz="4" w:space="0" w:color="auto"/>
              <w:right w:val="single" w:sz="4" w:space="0" w:color="auto"/>
            </w:tcBorders>
            <w:textDirection w:val="btLr"/>
            <w:vAlign w:val="center"/>
          </w:tcPr>
          <w:p w:rsidR="00845D6D" w:rsidRPr="00F562B4" w:rsidRDefault="00845D6D" w:rsidP="00801490">
            <w:pPr>
              <w:autoSpaceDE w:val="0"/>
              <w:autoSpaceDN w:val="0"/>
              <w:adjustRightInd w:val="0"/>
              <w:ind w:left="113" w:right="113"/>
              <w:jc w:val="center"/>
              <w:rPr>
                <w:rFonts w:ascii="Arial" w:hAnsi="Arial" w:cs="Arial"/>
              </w:rPr>
            </w:pPr>
            <w:r>
              <w:rPr>
                <w:rFonts w:ascii="Arial" w:hAnsi="Arial" w:cs="Arial"/>
              </w:rPr>
              <w:t>2015</w:t>
            </w:r>
          </w:p>
        </w:tc>
        <w:tc>
          <w:tcPr>
            <w:tcW w:w="567" w:type="dxa"/>
            <w:vMerge w:val="restart"/>
            <w:tcBorders>
              <w:top w:val="single" w:sz="4" w:space="0" w:color="auto"/>
              <w:left w:val="single" w:sz="4" w:space="0" w:color="auto"/>
              <w:right w:val="single" w:sz="4" w:space="0" w:color="auto"/>
            </w:tcBorders>
            <w:textDirection w:val="btLr"/>
            <w:vAlign w:val="center"/>
          </w:tcPr>
          <w:p w:rsidR="00845D6D" w:rsidRPr="00F562B4" w:rsidRDefault="00845D6D" w:rsidP="00801490">
            <w:pPr>
              <w:autoSpaceDE w:val="0"/>
              <w:autoSpaceDN w:val="0"/>
              <w:adjustRightInd w:val="0"/>
              <w:ind w:left="113" w:right="113"/>
              <w:jc w:val="center"/>
              <w:rPr>
                <w:rFonts w:ascii="Arial" w:hAnsi="Arial" w:cs="Arial"/>
              </w:rPr>
            </w:pPr>
            <w:r>
              <w:rPr>
                <w:rFonts w:ascii="Arial" w:hAnsi="Arial" w:cs="Arial"/>
              </w:rPr>
              <w:t>2016</w:t>
            </w:r>
          </w:p>
        </w:tc>
        <w:tc>
          <w:tcPr>
            <w:tcW w:w="567" w:type="dxa"/>
            <w:vMerge w:val="restart"/>
            <w:tcBorders>
              <w:top w:val="single" w:sz="4" w:space="0" w:color="auto"/>
              <w:left w:val="single" w:sz="4" w:space="0" w:color="auto"/>
              <w:right w:val="single" w:sz="4" w:space="0" w:color="auto"/>
            </w:tcBorders>
            <w:textDirection w:val="btLr"/>
            <w:vAlign w:val="center"/>
          </w:tcPr>
          <w:p w:rsidR="00845D6D" w:rsidRPr="00F562B4" w:rsidRDefault="00845D6D" w:rsidP="00801490">
            <w:pPr>
              <w:autoSpaceDE w:val="0"/>
              <w:autoSpaceDN w:val="0"/>
              <w:adjustRightInd w:val="0"/>
              <w:ind w:left="113" w:right="113"/>
              <w:jc w:val="center"/>
              <w:rPr>
                <w:rFonts w:ascii="Arial" w:hAnsi="Arial" w:cs="Arial"/>
              </w:rPr>
            </w:pPr>
            <w:r>
              <w:rPr>
                <w:rFonts w:ascii="Arial" w:hAnsi="Arial" w:cs="Arial"/>
              </w:rPr>
              <w:t>2017</w:t>
            </w:r>
          </w:p>
        </w:tc>
        <w:tc>
          <w:tcPr>
            <w:tcW w:w="567" w:type="dxa"/>
            <w:vMerge w:val="restart"/>
            <w:tcBorders>
              <w:top w:val="single" w:sz="4" w:space="0" w:color="auto"/>
              <w:left w:val="single" w:sz="4" w:space="0" w:color="auto"/>
              <w:right w:val="single" w:sz="4" w:space="0" w:color="auto"/>
            </w:tcBorders>
            <w:textDirection w:val="btLr"/>
            <w:vAlign w:val="center"/>
          </w:tcPr>
          <w:p w:rsidR="00845D6D" w:rsidRPr="00F562B4" w:rsidRDefault="00845D6D" w:rsidP="00801490">
            <w:pPr>
              <w:autoSpaceDE w:val="0"/>
              <w:autoSpaceDN w:val="0"/>
              <w:adjustRightInd w:val="0"/>
              <w:ind w:left="113" w:right="113"/>
              <w:jc w:val="center"/>
              <w:rPr>
                <w:rFonts w:ascii="Arial" w:hAnsi="Arial" w:cs="Arial"/>
              </w:rPr>
            </w:pPr>
            <w:r>
              <w:rPr>
                <w:rFonts w:ascii="Arial" w:hAnsi="Arial" w:cs="Arial"/>
              </w:rPr>
              <w:t>2018</w:t>
            </w:r>
          </w:p>
        </w:tc>
        <w:tc>
          <w:tcPr>
            <w:tcW w:w="567" w:type="dxa"/>
            <w:vMerge w:val="restart"/>
            <w:tcBorders>
              <w:top w:val="single" w:sz="4" w:space="0" w:color="auto"/>
              <w:left w:val="single" w:sz="4" w:space="0" w:color="auto"/>
              <w:right w:val="single" w:sz="6" w:space="0" w:color="auto"/>
            </w:tcBorders>
            <w:textDirection w:val="btLr"/>
            <w:vAlign w:val="center"/>
          </w:tcPr>
          <w:p w:rsidR="00845D6D" w:rsidRPr="00F562B4" w:rsidRDefault="00845D6D" w:rsidP="00E77335">
            <w:pPr>
              <w:autoSpaceDE w:val="0"/>
              <w:autoSpaceDN w:val="0"/>
              <w:adjustRightInd w:val="0"/>
              <w:ind w:left="113" w:right="113"/>
              <w:jc w:val="center"/>
              <w:rPr>
                <w:rFonts w:ascii="Arial" w:hAnsi="Arial" w:cs="Arial"/>
              </w:rPr>
            </w:pPr>
            <w:r>
              <w:rPr>
                <w:rFonts w:ascii="Arial" w:hAnsi="Arial" w:cs="Arial"/>
              </w:rPr>
              <w:t xml:space="preserve">2019 </w:t>
            </w:r>
          </w:p>
        </w:tc>
        <w:tc>
          <w:tcPr>
            <w:tcW w:w="567" w:type="dxa"/>
            <w:vMerge w:val="restart"/>
            <w:tcBorders>
              <w:top w:val="single" w:sz="4" w:space="0" w:color="auto"/>
              <w:left w:val="single" w:sz="6" w:space="0" w:color="auto"/>
              <w:right w:val="single" w:sz="4" w:space="0" w:color="auto"/>
            </w:tcBorders>
            <w:textDirection w:val="btLr"/>
            <w:vAlign w:val="center"/>
          </w:tcPr>
          <w:p w:rsidR="00845D6D" w:rsidRPr="00F562B4" w:rsidRDefault="00845D6D" w:rsidP="00E77335">
            <w:pPr>
              <w:autoSpaceDE w:val="0"/>
              <w:autoSpaceDN w:val="0"/>
              <w:adjustRightInd w:val="0"/>
              <w:ind w:left="113" w:right="113"/>
              <w:jc w:val="center"/>
              <w:rPr>
                <w:rFonts w:ascii="Arial" w:hAnsi="Arial" w:cs="Arial"/>
              </w:rPr>
            </w:pPr>
            <w:r>
              <w:rPr>
                <w:rFonts w:ascii="Arial" w:hAnsi="Arial" w:cs="Arial"/>
              </w:rPr>
              <w:t xml:space="preserve">2020 </w:t>
            </w:r>
          </w:p>
        </w:tc>
        <w:tc>
          <w:tcPr>
            <w:tcW w:w="567" w:type="dxa"/>
            <w:vMerge w:val="restart"/>
            <w:tcBorders>
              <w:top w:val="single" w:sz="4" w:space="0" w:color="auto"/>
              <w:left w:val="single" w:sz="4" w:space="0" w:color="auto"/>
              <w:right w:val="single" w:sz="6" w:space="0" w:color="auto"/>
            </w:tcBorders>
            <w:textDirection w:val="btLr"/>
            <w:vAlign w:val="center"/>
          </w:tcPr>
          <w:p w:rsidR="00845D6D" w:rsidRPr="00F562B4" w:rsidRDefault="00845D6D" w:rsidP="00E77335">
            <w:pPr>
              <w:autoSpaceDE w:val="0"/>
              <w:autoSpaceDN w:val="0"/>
              <w:adjustRightInd w:val="0"/>
              <w:ind w:left="113" w:right="113"/>
              <w:jc w:val="center"/>
              <w:rPr>
                <w:rFonts w:ascii="Arial" w:hAnsi="Arial" w:cs="Arial"/>
              </w:rPr>
            </w:pPr>
            <w:r>
              <w:rPr>
                <w:rFonts w:ascii="Arial" w:hAnsi="Arial" w:cs="Arial"/>
              </w:rPr>
              <w:t>2021</w:t>
            </w:r>
          </w:p>
        </w:tc>
        <w:tc>
          <w:tcPr>
            <w:tcW w:w="1276" w:type="dxa"/>
            <w:vMerge w:val="restart"/>
            <w:tcBorders>
              <w:top w:val="single" w:sz="4" w:space="0" w:color="auto"/>
              <w:left w:val="single" w:sz="6" w:space="0" w:color="auto"/>
              <w:right w:val="single" w:sz="4" w:space="0" w:color="auto"/>
            </w:tcBorders>
            <w:vAlign w:val="center"/>
          </w:tcPr>
          <w:p w:rsidR="00845D6D" w:rsidRPr="00F562B4" w:rsidRDefault="00845D6D" w:rsidP="00CA4CB2">
            <w:pPr>
              <w:autoSpaceDE w:val="0"/>
              <w:autoSpaceDN w:val="0"/>
              <w:adjustRightInd w:val="0"/>
              <w:jc w:val="center"/>
              <w:rPr>
                <w:rFonts w:ascii="Arial" w:hAnsi="Arial" w:cs="Arial"/>
              </w:rPr>
            </w:pPr>
            <w:r>
              <w:rPr>
                <w:rFonts w:ascii="Arial" w:hAnsi="Arial" w:cs="Arial"/>
              </w:rPr>
              <w:t>Текущий финансовый год 2022 год</w:t>
            </w:r>
          </w:p>
        </w:tc>
        <w:tc>
          <w:tcPr>
            <w:tcW w:w="1134" w:type="dxa"/>
            <w:vMerge w:val="restart"/>
            <w:tcBorders>
              <w:top w:val="single" w:sz="4" w:space="0" w:color="auto"/>
              <w:left w:val="single" w:sz="4" w:space="0" w:color="auto"/>
              <w:right w:val="single" w:sz="4" w:space="0" w:color="auto"/>
            </w:tcBorders>
            <w:vAlign w:val="center"/>
          </w:tcPr>
          <w:p w:rsidR="00845D6D" w:rsidRPr="00F562B4" w:rsidRDefault="00845D6D" w:rsidP="00CA4CB2">
            <w:pPr>
              <w:autoSpaceDE w:val="0"/>
              <w:autoSpaceDN w:val="0"/>
              <w:adjustRightInd w:val="0"/>
              <w:jc w:val="center"/>
              <w:rPr>
                <w:rFonts w:ascii="Arial" w:hAnsi="Arial" w:cs="Arial"/>
              </w:rPr>
            </w:pPr>
            <w:r>
              <w:rPr>
                <w:rFonts w:ascii="Arial" w:hAnsi="Arial" w:cs="Arial"/>
              </w:rPr>
              <w:t>Очередной финансовый год 2023 год</w:t>
            </w:r>
          </w:p>
        </w:tc>
        <w:tc>
          <w:tcPr>
            <w:tcW w:w="1134" w:type="dxa"/>
            <w:vMerge w:val="restart"/>
            <w:tcBorders>
              <w:top w:val="single" w:sz="4" w:space="0" w:color="auto"/>
              <w:left w:val="single" w:sz="4" w:space="0" w:color="auto"/>
              <w:right w:val="single" w:sz="4" w:space="0" w:color="auto"/>
            </w:tcBorders>
            <w:vAlign w:val="center"/>
          </w:tcPr>
          <w:p w:rsidR="00845D6D" w:rsidRPr="00F562B4" w:rsidRDefault="00845D6D" w:rsidP="004F5A56">
            <w:pPr>
              <w:autoSpaceDE w:val="0"/>
              <w:autoSpaceDN w:val="0"/>
              <w:adjustRightInd w:val="0"/>
              <w:jc w:val="center"/>
              <w:rPr>
                <w:rFonts w:ascii="Arial" w:hAnsi="Arial" w:cs="Arial"/>
              </w:rPr>
            </w:pPr>
            <w:r>
              <w:rPr>
                <w:rFonts w:ascii="Arial" w:hAnsi="Arial" w:cs="Arial"/>
              </w:rPr>
              <w:t>Первый год планового периода 2024 год</w:t>
            </w:r>
          </w:p>
        </w:tc>
        <w:tc>
          <w:tcPr>
            <w:tcW w:w="1916" w:type="dxa"/>
            <w:gridSpan w:val="2"/>
            <w:tcBorders>
              <w:top w:val="single" w:sz="4" w:space="0" w:color="auto"/>
              <w:left w:val="single" w:sz="4" w:space="0" w:color="auto"/>
              <w:bottom w:val="nil"/>
              <w:right w:val="single" w:sz="6" w:space="0" w:color="auto"/>
            </w:tcBorders>
            <w:vAlign w:val="center"/>
          </w:tcPr>
          <w:p w:rsidR="00845D6D" w:rsidRPr="00F562B4" w:rsidRDefault="00845D6D" w:rsidP="000741C5">
            <w:pPr>
              <w:autoSpaceDE w:val="0"/>
              <w:autoSpaceDN w:val="0"/>
              <w:adjustRightInd w:val="0"/>
              <w:jc w:val="center"/>
              <w:rPr>
                <w:rFonts w:ascii="Arial" w:hAnsi="Arial" w:cs="Arial"/>
              </w:rPr>
            </w:pPr>
            <w:r w:rsidRPr="00FD389C">
              <w:rPr>
                <w:rFonts w:ascii="Arial" w:hAnsi="Arial" w:cs="Arial"/>
              </w:rPr>
              <w:t xml:space="preserve">Годы до конца реализации муниципальной </w:t>
            </w:r>
            <w:r>
              <w:rPr>
                <w:rFonts w:ascii="Arial" w:hAnsi="Arial" w:cs="Arial"/>
              </w:rPr>
              <w:t xml:space="preserve">программы Боготольского района </w:t>
            </w:r>
            <w:r w:rsidRPr="00FD389C">
              <w:rPr>
                <w:rFonts w:ascii="Arial" w:hAnsi="Arial" w:cs="Arial"/>
              </w:rPr>
              <w:t>в пятилетнем интервале</w:t>
            </w:r>
          </w:p>
        </w:tc>
      </w:tr>
      <w:tr w:rsidR="00845D6D" w:rsidRPr="00F562B4" w:rsidTr="00845D6D">
        <w:trPr>
          <w:cantSplit/>
          <w:trHeight w:val="200"/>
        </w:trPr>
        <w:tc>
          <w:tcPr>
            <w:tcW w:w="567" w:type="dxa"/>
            <w:vMerge/>
            <w:tcBorders>
              <w:left w:val="single" w:sz="6" w:space="0" w:color="auto"/>
              <w:bottom w:val="single" w:sz="6" w:space="0" w:color="auto"/>
              <w:right w:val="single" w:sz="6" w:space="0" w:color="auto"/>
            </w:tcBorders>
            <w:vAlign w:val="center"/>
          </w:tcPr>
          <w:p w:rsidR="00845D6D" w:rsidRPr="00F562B4" w:rsidRDefault="00845D6D" w:rsidP="00E614DB">
            <w:pPr>
              <w:autoSpaceDE w:val="0"/>
              <w:autoSpaceDN w:val="0"/>
              <w:adjustRightInd w:val="0"/>
              <w:jc w:val="center"/>
              <w:rPr>
                <w:rFonts w:ascii="Arial" w:hAnsi="Arial" w:cs="Arial"/>
              </w:rPr>
            </w:pPr>
          </w:p>
        </w:tc>
        <w:tc>
          <w:tcPr>
            <w:tcW w:w="3119" w:type="dxa"/>
            <w:vMerge/>
            <w:tcBorders>
              <w:left w:val="single" w:sz="6" w:space="0" w:color="auto"/>
              <w:bottom w:val="single" w:sz="6" w:space="0" w:color="auto"/>
              <w:right w:val="single" w:sz="6" w:space="0" w:color="auto"/>
            </w:tcBorders>
            <w:vAlign w:val="center"/>
          </w:tcPr>
          <w:p w:rsidR="00845D6D" w:rsidRPr="00F562B4" w:rsidRDefault="00845D6D" w:rsidP="00E614DB">
            <w:pPr>
              <w:autoSpaceDE w:val="0"/>
              <w:autoSpaceDN w:val="0"/>
              <w:adjustRightInd w:val="0"/>
              <w:jc w:val="center"/>
              <w:rPr>
                <w:rFonts w:ascii="Arial" w:hAnsi="Arial" w:cs="Arial"/>
              </w:rPr>
            </w:pPr>
          </w:p>
        </w:tc>
        <w:tc>
          <w:tcPr>
            <w:tcW w:w="709" w:type="dxa"/>
            <w:vMerge/>
            <w:tcBorders>
              <w:left w:val="single" w:sz="6" w:space="0" w:color="auto"/>
              <w:bottom w:val="single" w:sz="6" w:space="0" w:color="auto"/>
              <w:right w:val="single" w:sz="6" w:space="0" w:color="auto"/>
            </w:tcBorders>
            <w:vAlign w:val="center"/>
          </w:tcPr>
          <w:p w:rsidR="00845D6D" w:rsidRPr="00F562B4" w:rsidRDefault="00845D6D" w:rsidP="00E614DB">
            <w:pPr>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845D6D" w:rsidRPr="00F562B4" w:rsidRDefault="00845D6D" w:rsidP="00E614DB">
            <w:pPr>
              <w:autoSpaceDE w:val="0"/>
              <w:autoSpaceDN w:val="0"/>
              <w:adjustRightInd w:val="0"/>
              <w:jc w:val="center"/>
              <w:rPr>
                <w:rFonts w:ascii="Arial" w:hAnsi="Arial" w:cs="Arial"/>
              </w:rPr>
            </w:pPr>
          </w:p>
        </w:tc>
        <w:tc>
          <w:tcPr>
            <w:tcW w:w="709" w:type="dxa"/>
            <w:vMerge/>
            <w:tcBorders>
              <w:left w:val="single" w:sz="6" w:space="0" w:color="auto"/>
              <w:bottom w:val="single" w:sz="6" w:space="0" w:color="auto"/>
              <w:right w:val="single" w:sz="4" w:space="0" w:color="auto"/>
            </w:tcBorders>
            <w:vAlign w:val="center"/>
          </w:tcPr>
          <w:p w:rsidR="00845D6D" w:rsidRPr="00F562B4" w:rsidRDefault="00845D6D" w:rsidP="00E614DB">
            <w:pPr>
              <w:autoSpaceDE w:val="0"/>
              <w:autoSpaceDN w:val="0"/>
              <w:adjustRightInd w:val="0"/>
              <w:jc w:val="center"/>
              <w:rPr>
                <w:rFonts w:ascii="Arial" w:hAnsi="Arial" w:cs="Arial"/>
              </w:rPr>
            </w:pPr>
          </w:p>
        </w:tc>
        <w:tc>
          <w:tcPr>
            <w:tcW w:w="567" w:type="dxa"/>
            <w:vMerge/>
            <w:tcBorders>
              <w:left w:val="single" w:sz="4" w:space="0" w:color="auto"/>
              <w:bottom w:val="single" w:sz="6" w:space="0" w:color="auto"/>
              <w:right w:val="single" w:sz="4" w:space="0" w:color="auto"/>
            </w:tcBorders>
            <w:vAlign w:val="center"/>
          </w:tcPr>
          <w:p w:rsidR="00845D6D" w:rsidRPr="00F562B4" w:rsidRDefault="00845D6D" w:rsidP="00E614DB">
            <w:pPr>
              <w:autoSpaceDE w:val="0"/>
              <w:autoSpaceDN w:val="0"/>
              <w:adjustRightInd w:val="0"/>
              <w:jc w:val="center"/>
              <w:rPr>
                <w:rFonts w:ascii="Arial" w:hAnsi="Arial" w:cs="Arial"/>
              </w:rPr>
            </w:pPr>
          </w:p>
        </w:tc>
        <w:tc>
          <w:tcPr>
            <w:tcW w:w="567" w:type="dxa"/>
            <w:vMerge/>
            <w:tcBorders>
              <w:left w:val="single" w:sz="4" w:space="0" w:color="auto"/>
              <w:bottom w:val="single" w:sz="6" w:space="0" w:color="auto"/>
              <w:right w:val="single" w:sz="4" w:space="0" w:color="auto"/>
            </w:tcBorders>
            <w:vAlign w:val="center"/>
          </w:tcPr>
          <w:p w:rsidR="00845D6D" w:rsidRPr="00F562B4" w:rsidRDefault="00845D6D" w:rsidP="00E614DB">
            <w:pPr>
              <w:autoSpaceDE w:val="0"/>
              <w:autoSpaceDN w:val="0"/>
              <w:adjustRightInd w:val="0"/>
              <w:jc w:val="center"/>
              <w:rPr>
                <w:rFonts w:ascii="Arial" w:hAnsi="Arial" w:cs="Arial"/>
              </w:rPr>
            </w:pPr>
          </w:p>
        </w:tc>
        <w:tc>
          <w:tcPr>
            <w:tcW w:w="567" w:type="dxa"/>
            <w:vMerge/>
            <w:tcBorders>
              <w:left w:val="single" w:sz="4" w:space="0" w:color="auto"/>
              <w:bottom w:val="single" w:sz="6" w:space="0" w:color="auto"/>
              <w:right w:val="single" w:sz="4" w:space="0" w:color="auto"/>
            </w:tcBorders>
            <w:vAlign w:val="center"/>
          </w:tcPr>
          <w:p w:rsidR="00845D6D" w:rsidRPr="00F562B4" w:rsidRDefault="00845D6D" w:rsidP="00E614DB">
            <w:pPr>
              <w:autoSpaceDE w:val="0"/>
              <w:autoSpaceDN w:val="0"/>
              <w:adjustRightInd w:val="0"/>
              <w:jc w:val="center"/>
              <w:rPr>
                <w:rFonts w:ascii="Arial" w:hAnsi="Arial" w:cs="Arial"/>
              </w:rPr>
            </w:pPr>
          </w:p>
        </w:tc>
        <w:tc>
          <w:tcPr>
            <w:tcW w:w="567" w:type="dxa"/>
            <w:vMerge/>
            <w:tcBorders>
              <w:left w:val="single" w:sz="4" w:space="0" w:color="auto"/>
              <w:bottom w:val="single" w:sz="6" w:space="0" w:color="auto"/>
              <w:right w:val="single" w:sz="4" w:space="0" w:color="auto"/>
            </w:tcBorders>
            <w:vAlign w:val="center"/>
          </w:tcPr>
          <w:p w:rsidR="00845D6D" w:rsidRPr="00F562B4" w:rsidRDefault="00845D6D" w:rsidP="00E614DB">
            <w:pPr>
              <w:autoSpaceDE w:val="0"/>
              <w:autoSpaceDN w:val="0"/>
              <w:adjustRightInd w:val="0"/>
              <w:jc w:val="center"/>
              <w:rPr>
                <w:rFonts w:ascii="Arial" w:hAnsi="Arial" w:cs="Arial"/>
              </w:rPr>
            </w:pPr>
          </w:p>
        </w:tc>
        <w:tc>
          <w:tcPr>
            <w:tcW w:w="567" w:type="dxa"/>
            <w:vMerge/>
            <w:tcBorders>
              <w:left w:val="single" w:sz="4" w:space="0" w:color="auto"/>
              <w:bottom w:val="single" w:sz="6" w:space="0" w:color="auto"/>
              <w:right w:val="single" w:sz="6" w:space="0" w:color="auto"/>
            </w:tcBorders>
            <w:vAlign w:val="center"/>
          </w:tcPr>
          <w:p w:rsidR="00845D6D" w:rsidRPr="00F562B4" w:rsidRDefault="00845D6D" w:rsidP="003C28BC">
            <w:pPr>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4" w:space="0" w:color="auto"/>
            </w:tcBorders>
            <w:vAlign w:val="center"/>
          </w:tcPr>
          <w:p w:rsidR="00845D6D" w:rsidRPr="00F562B4" w:rsidRDefault="00845D6D" w:rsidP="003C28BC">
            <w:pPr>
              <w:autoSpaceDE w:val="0"/>
              <w:autoSpaceDN w:val="0"/>
              <w:adjustRightInd w:val="0"/>
              <w:jc w:val="center"/>
              <w:rPr>
                <w:rFonts w:ascii="Arial" w:hAnsi="Arial" w:cs="Arial"/>
              </w:rPr>
            </w:pPr>
          </w:p>
        </w:tc>
        <w:tc>
          <w:tcPr>
            <w:tcW w:w="567" w:type="dxa"/>
            <w:vMerge/>
            <w:tcBorders>
              <w:left w:val="single" w:sz="4" w:space="0" w:color="auto"/>
              <w:bottom w:val="single" w:sz="6" w:space="0" w:color="auto"/>
              <w:right w:val="single" w:sz="6" w:space="0" w:color="auto"/>
            </w:tcBorders>
            <w:vAlign w:val="center"/>
          </w:tcPr>
          <w:p w:rsidR="00845D6D" w:rsidRPr="00F562B4" w:rsidRDefault="00845D6D" w:rsidP="003C28BC">
            <w:pPr>
              <w:autoSpaceDE w:val="0"/>
              <w:autoSpaceDN w:val="0"/>
              <w:adjustRightInd w:val="0"/>
              <w:jc w:val="center"/>
              <w:rPr>
                <w:rFonts w:ascii="Arial" w:hAnsi="Arial" w:cs="Arial"/>
              </w:rPr>
            </w:pPr>
          </w:p>
        </w:tc>
        <w:tc>
          <w:tcPr>
            <w:tcW w:w="1276" w:type="dxa"/>
            <w:vMerge/>
            <w:tcBorders>
              <w:left w:val="single" w:sz="6" w:space="0" w:color="auto"/>
              <w:bottom w:val="single" w:sz="6" w:space="0" w:color="auto"/>
              <w:right w:val="single" w:sz="4" w:space="0" w:color="auto"/>
            </w:tcBorders>
            <w:vAlign w:val="center"/>
          </w:tcPr>
          <w:p w:rsidR="00845D6D" w:rsidRPr="00F562B4" w:rsidRDefault="00845D6D" w:rsidP="003C28BC">
            <w:pPr>
              <w:autoSpaceDE w:val="0"/>
              <w:autoSpaceDN w:val="0"/>
              <w:adjustRightInd w:val="0"/>
              <w:jc w:val="center"/>
              <w:rPr>
                <w:rFonts w:ascii="Arial" w:hAnsi="Arial" w:cs="Arial"/>
              </w:rPr>
            </w:pPr>
          </w:p>
        </w:tc>
        <w:tc>
          <w:tcPr>
            <w:tcW w:w="1134" w:type="dxa"/>
            <w:vMerge/>
            <w:tcBorders>
              <w:left w:val="single" w:sz="4" w:space="0" w:color="auto"/>
              <w:bottom w:val="single" w:sz="6" w:space="0" w:color="auto"/>
              <w:right w:val="single" w:sz="4" w:space="0" w:color="auto"/>
            </w:tcBorders>
            <w:vAlign w:val="center"/>
          </w:tcPr>
          <w:p w:rsidR="00845D6D" w:rsidRPr="00F562B4" w:rsidRDefault="00845D6D" w:rsidP="003C28BC">
            <w:pPr>
              <w:autoSpaceDE w:val="0"/>
              <w:autoSpaceDN w:val="0"/>
              <w:adjustRightInd w:val="0"/>
              <w:jc w:val="center"/>
              <w:rPr>
                <w:rFonts w:ascii="Arial" w:hAnsi="Arial" w:cs="Arial"/>
              </w:rPr>
            </w:pPr>
          </w:p>
        </w:tc>
        <w:tc>
          <w:tcPr>
            <w:tcW w:w="1134" w:type="dxa"/>
            <w:vMerge/>
            <w:tcBorders>
              <w:left w:val="single" w:sz="4" w:space="0" w:color="auto"/>
              <w:bottom w:val="single" w:sz="6" w:space="0" w:color="auto"/>
              <w:right w:val="single" w:sz="4" w:space="0" w:color="auto"/>
            </w:tcBorders>
            <w:vAlign w:val="center"/>
          </w:tcPr>
          <w:p w:rsidR="00845D6D" w:rsidRPr="00F562B4" w:rsidRDefault="00845D6D" w:rsidP="000156F3">
            <w:pPr>
              <w:autoSpaceDE w:val="0"/>
              <w:autoSpaceDN w:val="0"/>
              <w:adjustRightInd w:val="0"/>
              <w:jc w:val="center"/>
              <w:rPr>
                <w:rFonts w:ascii="Arial" w:hAnsi="Arial" w:cs="Arial"/>
              </w:rPr>
            </w:pPr>
          </w:p>
        </w:tc>
        <w:tc>
          <w:tcPr>
            <w:tcW w:w="992" w:type="dxa"/>
            <w:tcBorders>
              <w:top w:val="single" w:sz="4" w:space="0" w:color="auto"/>
              <w:left w:val="single" w:sz="4" w:space="0" w:color="auto"/>
              <w:bottom w:val="single" w:sz="6" w:space="0" w:color="auto"/>
              <w:right w:val="single" w:sz="4" w:space="0" w:color="auto"/>
            </w:tcBorders>
            <w:vAlign w:val="center"/>
          </w:tcPr>
          <w:p w:rsidR="00845D6D" w:rsidRPr="00F562B4" w:rsidRDefault="00845D6D" w:rsidP="00845D6D">
            <w:pPr>
              <w:autoSpaceDE w:val="0"/>
              <w:autoSpaceDN w:val="0"/>
              <w:adjustRightInd w:val="0"/>
              <w:jc w:val="center"/>
              <w:rPr>
                <w:rFonts w:ascii="Arial" w:hAnsi="Arial" w:cs="Arial"/>
              </w:rPr>
            </w:pPr>
            <w:r>
              <w:rPr>
                <w:rFonts w:ascii="Arial" w:hAnsi="Arial" w:cs="Arial"/>
              </w:rPr>
              <w:t>2025</w:t>
            </w:r>
          </w:p>
        </w:tc>
        <w:tc>
          <w:tcPr>
            <w:tcW w:w="924" w:type="dxa"/>
            <w:tcBorders>
              <w:top w:val="single" w:sz="4" w:space="0" w:color="auto"/>
              <w:left w:val="single" w:sz="4" w:space="0" w:color="auto"/>
              <w:bottom w:val="single" w:sz="6" w:space="0" w:color="auto"/>
              <w:right w:val="single" w:sz="6" w:space="0" w:color="auto"/>
            </w:tcBorders>
            <w:vAlign w:val="center"/>
          </w:tcPr>
          <w:p w:rsidR="00845D6D" w:rsidRPr="00F562B4" w:rsidRDefault="00845D6D" w:rsidP="00E614DB">
            <w:pPr>
              <w:autoSpaceDE w:val="0"/>
              <w:autoSpaceDN w:val="0"/>
              <w:adjustRightInd w:val="0"/>
              <w:jc w:val="center"/>
              <w:rPr>
                <w:rFonts w:ascii="Arial" w:hAnsi="Arial" w:cs="Arial"/>
              </w:rPr>
            </w:pPr>
            <w:r w:rsidRPr="00F562B4">
              <w:rPr>
                <w:rFonts w:ascii="Arial" w:hAnsi="Arial" w:cs="Arial"/>
              </w:rPr>
              <w:t>2030</w:t>
            </w:r>
          </w:p>
        </w:tc>
      </w:tr>
      <w:tr w:rsidR="00845D6D" w:rsidRPr="00F562B4" w:rsidTr="00845D6D">
        <w:trPr>
          <w:cantSplit/>
          <w:trHeight w:val="200"/>
        </w:trPr>
        <w:tc>
          <w:tcPr>
            <w:tcW w:w="567" w:type="dxa"/>
            <w:tcBorders>
              <w:left w:val="single" w:sz="6" w:space="0" w:color="auto"/>
              <w:bottom w:val="single" w:sz="6" w:space="0" w:color="auto"/>
              <w:right w:val="single" w:sz="6" w:space="0" w:color="auto"/>
            </w:tcBorders>
            <w:vAlign w:val="center"/>
          </w:tcPr>
          <w:p w:rsidR="00845D6D" w:rsidRPr="00F562B4" w:rsidRDefault="00845D6D" w:rsidP="00E614DB">
            <w:pPr>
              <w:autoSpaceDE w:val="0"/>
              <w:autoSpaceDN w:val="0"/>
              <w:adjustRightInd w:val="0"/>
              <w:jc w:val="center"/>
              <w:rPr>
                <w:rFonts w:ascii="Arial" w:hAnsi="Arial" w:cs="Arial"/>
              </w:rPr>
            </w:pPr>
            <w:r>
              <w:rPr>
                <w:rFonts w:ascii="Arial" w:hAnsi="Arial" w:cs="Arial"/>
              </w:rPr>
              <w:t>1</w:t>
            </w:r>
          </w:p>
        </w:tc>
        <w:tc>
          <w:tcPr>
            <w:tcW w:w="3119" w:type="dxa"/>
            <w:tcBorders>
              <w:left w:val="single" w:sz="6" w:space="0" w:color="auto"/>
              <w:bottom w:val="single" w:sz="6" w:space="0" w:color="auto"/>
              <w:right w:val="single" w:sz="6" w:space="0" w:color="auto"/>
            </w:tcBorders>
            <w:vAlign w:val="center"/>
          </w:tcPr>
          <w:p w:rsidR="00845D6D" w:rsidRPr="00F562B4" w:rsidRDefault="00845D6D" w:rsidP="00E614DB">
            <w:pPr>
              <w:autoSpaceDE w:val="0"/>
              <w:autoSpaceDN w:val="0"/>
              <w:adjustRightInd w:val="0"/>
              <w:jc w:val="center"/>
              <w:rPr>
                <w:rFonts w:ascii="Arial" w:hAnsi="Arial" w:cs="Arial"/>
              </w:rPr>
            </w:pPr>
            <w:r>
              <w:rPr>
                <w:rFonts w:ascii="Arial" w:hAnsi="Arial" w:cs="Arial"/>
              </w:rPr>
              <w:t>2</w:t>
            </w:r>
          </w:p>
        </w:tc>
        <w:tc>
          <w:tcPr>
            <w:tcW w:w="709" w:type="dxa"/>
            <w:tcBorders>
              <w:left w:val="single" w:sz="6" w:space="0" w:color="auto"/>
              <w:bottom w:val="single" w:sz="6" w:space="0" w:color="auto"/>
              <w:right w:val="single" w:sz="6" w:space="0" w:color="auto"/>
            </w:tcBorders>
            <w:vAlign w:val="center"/>
          </w:tcPr>
          <w:p w:rsidR="00845D6D" w:rsidRPr="00F562B4" w:rsidRDefault="00845D6D" w:rsidP="00E614DB">
            <w:pPr>
              <w:autoSpaceDE w:val="0"/>
              <w:autoSpaceDN w:val="0"/>
              <w:adjustRightInd w:val="0"/>
              <w:jc w:val="center"/>
              <w:rPr>
                <w:rFonts w:ascii="Arial" w:hAnsi="Arial" w:cs="Arial"/>
              </w:rPr>
            </w:pPr>
            <w:r>
              <w:rPr>
                <w:rFonts w:ascii="Arial" w:hAnsi="Arial" w:cs="Arial"/>
              </w:rPr>
              <w:t>3</w:t>
            </w:r>
          </w:p>
        </w:tc>
        <w:tc>
          <w:tcPr>
            <w:tcW w:w="1134" w:type="dxa"/>
            <w:tcBorders>
              <w:left w:val="single" w:sz="6" w:space="0" w:color="auto"/>
              <w:bottom w:val="single" w:sz="6" w:space="0" w:color="auto"/>
              <w:right w:val="single" w:sz="6" w:space="0" w:color="auto"/>
            </w:tcBorders>
            <w:vAlign w:val="center"/>
          </w:tcPr>
          <w:p w:rsidR="00845D6D" w:rsidRPr="00F562B4" w:rsidRDefault="00845D6D" w:rsidP="00E614DB">
            <w:pPr>
              <w:autoSpaceDE w:val="0"/>
              <w:autoSpaceDN w:val="0"/>
              <w:adjustRightInd w:val="0"/>
              <w:jc w:val="center"/>
              <w:rPr>
                <w:rFonts w:ascii="Arial" w:hAnsi="Arial" w:cs="Arial"/>
              </w:rPr>
            </w:pPr>
            <w:r>
              <w:rPr>
                <w:rFonts w:ascii="Arial" w:hAnsi="Arial" w:cs="Arial"/>
              </w:rPr>
              <w:t>4</w:t>
            </w:r>
          </w:p>
        </w:tc>
        <w:tc>
          <w:tcPr>
            <w:tcW w:w="709" w:type="dxa"/>
            <w:tcBorders>
              <w:left w:val="single" w:sz="6" w:space="0" w:color="auto"/>
              <w:bottom w:val="single" w:sz="6" w:space="0" w:color="auto"/>
              <w:right w:val="single" w:sz="4" w:space="0" w:color="auto"/>
            </w:tcBorders>
            <w:vAlign w:val="center"/>
          </w:tcPr>
          <w:p w:rsidR="00845D6D" w:rsidRPr="00F562B4" w:rsidRDefault="00845D6D" w:rsidP="00E614DB">
            <w:pPr>
              <w:autoSpaceDE w:val="0"/>
              <w:autoSpaceDN w:val="0"/>
              <w:adjustRightInd w:val="0"/>
              <w:jc w:val="center"/>
              <w:rPr>
                <w:rFonts w:ascii="Arial" w:hAnsi="Arial" w:cs="Arial"/>
              </w:rPr>
            </w:pPr>
            <w:r>
              <w:rPr>
                <w:rFonts w:ascii="Arial" w:hAnsi="Arial" w:cs="Arial"/>
              </w:rPr>
              <w:t>5</w:t>
            </w:r>
          </w:p>
        </w:tc>
        <w:tc>
          <w:tcPr>
            <w:tcW w:w="567" w:type="dxa"/>
            <w:tcBorders>
              <w:left w:val="single" w:sz="4" w:space="0" w:color="auto"/>
              <w:bottom w:val="single" w:sz="6" w:space="0" w:color="auto"/>
              <w:right w:val="single" w:sz="4" w:space="0" w:color="auto"/>
            </w:tcBorders>
            <w:vAlign w:val="center"/>
          </w:tcPr>
          <w:p w:rsidR="00845D6D" w:rsidRPr="00F562B4" w:rsidRDefault="00845D6D" w:rsidP="00E614DB">
            <w:pPr>
              <w:autoSpaceDE w:val="0"/>
              <w:autoSpaceDN w:val="0"/>
              <w:adjustRightInd w:val="0"/>
              <w:jc w:val="center"/>
              <w:rPr>
                <w:rFonts w:ascii="Arial" w:hAnsi="Arial" w:cs="Arial"/>
              </w:rPr>
            </w:pPr>
            <w:r>
              <w:rPr>
                <w:rFonts w:ascii="Arial" w:hAnsi="Arial" w:cs="Arial"/>
              </w:rPr>
              <w:t>6</w:t>
            </w:r>
          </w:p>
        </w:tc>
        <w:tc>
          <w:tcPr>
            <w:tcW w:w="567" w:type="dxa"/>
            <w:tcBorders>
              <w:left w:val="single" w:sz="4" w:space="0" w:color="auto"/>
              <w:bottom w:val="single" w:sz="6" w:space="0" w:color="auto"/>
              <w:right w:val="single" w:sz="4" w:space="0" w:color="auto"/>
            </w:tcBorders>
            <w:vAlign w:val="center"/>
          </w:tcPr>
          <w:p w:rsidR="00845D6D" w:rsidRPr="00F562B4" w:rsidRDefault="00845D6D" w:rsidP="00E614DB">
            <w:pPr>
              <w:autoSpaceDE w:val="0"/>
              <w:autoSpaceDN w:val="0"/>
              <w:adjustRightInd w:val="0"/>
              <w:jc w:val="center"/>
              <w:rPr>
                <w:rFonts w:ascii="Arial" w:hAnsi="Arial" w:cs="Arial"/>
              </w:rPr>
            </w:pPr>
            <w:r>
              <w:rPr>
                <w:rFonts w:ascii="Arial" w:hAnsi="Arial" w:cs="Arial"/>
              </w:rPr>
              <w:t>7</w:t>
            </w:r>
          </w:p>
        </w:tc>
        <w:tc>
          <w:tcPr>
            <w:tcW w:w="567" w:type="dxa"/>
            <w:tcBorders>
              <w:left w:val="single" w:sz="4" w:space="0" w:color="auto"/>
              <w:bottom w:val="single" w:sz="6" w:space="0" w:color="auto"/>
              <w:right w:val="single" w:sz="4" w:space="0" w:color="auto"/>
            </w:tcBorders>
            <w:vAlign w:val="center"/>
          </w:tcPr>
          <w:p w:rsidR="00845D6D" w:rsidRPr="00F562B4" w:rsidRDefault="00845D6D" w:rsidP="00E614DB">
            <w:pPr>
              <w:autoSpaceDE w:val="0"/>
              <w:autoSpaceDN w:val="0"/>
              <w:adjustRightInd w:val="0"/>
              <w:jc w:val="center"/>
              <w:rPr>
                <w:rFonts w:ascii="Arial" w:hAnsi="Arial" w:cs="Arial"/>
              </w:rPr>
            </w:pPr>
            <w:r>
              <w:rPr>
                <w:rFonts w:ascii="Arial" w:hAnsi="Arial" w:cs="Arial"/>
              </w:rPr>
              <w:t>8</w:t>
            </w:r>
          </w:p>
        </w:tc>
        <w:tc>
          <w:tcPr>
            <w:tcW w:w="567" w:type="dxa"/>
            <w:tcBorders>
              <w:left w:val="single" w:sz="4" w:space="0" w:color="auto"/>
              <w:bottom w:val="single" w:sz="6" w:space="0" w:color="auto"/>
              <w:right w:val="single" w:sz="4" w:space="0" w:color="auto"/>
            </w:tcBorders>
            <w:vAlign w:val="center"/>
          </w:tcPr>
          <w:p w:rsidR="00845D6D" w:rsidRPr="00F562B4" w:rsidRDefault="00845D6D" w:rsidP="00DE25CD">
            <w:pPr>
              <w:autoSpaceDE w:val="0"/>
              <w:autoSpaceDN w:val="0"/>
              <w:adjustRightInd w:val="0"/>
              <w:jc w:val="center"/>
              <w:rPr>
                <w:rFonts w:ascii="Arial" w:hAnsi="Arial" w:cs="Arial"/>
              </w:rPr>
            </w:pPr>
            <w:r>
              <w:rPr>
                <w:rFonts w:ascii="Arial" w:hAnsi="Arial" w:cs="Arial"/>
              </w:rPr>
              <w:t>9</w:t>
            </w:r>
          </w:p>
        </w:tc>
        <w:tc>
          <w:tcPr>
            <w:tcW w:w="567" w:type="dxa"/>
            <w:tcBorders>
              <w:left w:val="single" w:sz="4" w:space="0" w:color="auto"/>
              <w:bottom w:val="single" w:sz="6" w:space="0" w:color="auto"/>
              <w:right w:val="single" w:sz="6" w:space="0" w:color="auto"/>
            </w:tcBorders>
            <w:vAlign w:val="center"/>
          </w:tcPr>
          <w:p w:rsidR="00845D6D" w:rsidRPr="00F562B4" w:rsidRDefault="00845D6D" w:rsidP="003042E8">
            <w:pPr>
              <w:autoSpaceDE w:val="0"/>
              <w:autoSpaceDN w:val="0"/>
              <w:adjustRightInd w:val="0"/>
              <w:jc w:val="center"/>
              <w:rPr>
                <w:rFonts w:ascii="Arial" w:hAnsi="Arial" w:cs="Arial"/>
              </w:rPr>
            </w:pPr>
            <w:r>
              <w:rPr>
                <w:rFonts w:ascii="Arial" w:hAnsi="Arial" w:cs="Arial"/>
              </w:rPr>
              <w:t>10</w:t>
            </w:r>
          </w:p>
        </w:tc>
        <w:tc>
          <w:tcPr>
            <w:tcW w:w="567" w:type="dxa"/>
            <w:tcBorders>
              <w:left w:val="single" w:sz="6" w:space="0" w:color="auto"/>
              <w:bottom w:val="single" w:sz="6" w:space="0" w:color="auto"/>
              <w:right w:val="single" w:sz="4" w:space="0" w:color="auto"/>
            </w:tcBorders>
            <w:vAlign w:val="center"/>
          </w:tcPr>
          <w:p w:rsidR="00845D6D" w:rsidRPr="00F562B4" w:rsidRDefault="00845D6D" w:rsidP="003042E8">
            <w:pPr>
              <w:autoSpaceDE w:val="0"/>
              <w:autoSpaceDN w:val="0"/>
              <w:adjustRightInd w:val="0"/>
              <w:jc w:val="center"/>
              <w:rPr>
                <w:rFonts w:ascii="Arial" w:hAnsi="Arial" w:cs="Arial"/>
              </w:rPr>
            </w:pPr>
            <w:r>
              <w:rPr>
                <w:rFonts w:ascii="Arial" w:hAnsi="Arial" w:cs="Arial"/>
              </w:rPr>
              <w:t>11</w:t>
            </w:r>
          </w:p>
        </w:tc>
        <w:tc>
          <w:tcPr>
            <w:tcW w:w="567" w:type="dxa"/>
            <w:tcBorders>
              <w:left w:val="single" w:sz="4" w:space="0" w:color="auto"/>
              <w:bottom w:val="single" w:sz="6" w:space="0" w:color="auto"/>
              <w:right w:val="single" w:sz="6" w:space="0" w:color="auto"/>
            </w:tcBorders>
            <w:vAlign w:val="center"/>
          </w:tcPr>
          <w:p w:rsidR="00845D6D" w:rsidRPr="00F562B4" w:rsidRDefault="00845D6D" w:rsidP="0068493E">
            <w:pPr>
              <w:autoSpaceDE w:val="0"/>
              <w:autoSpaceDN w:val="0"/>
              <w:adjustRightInd w:val="0"/>
              <w:jc w:val="center"/>
              <w:rPr>
                <w:rFonts w:ascii="Arial" w:hAnsi="Arial" w:cs="Arial"/>
              </w:rPr>
            </w:pPr>
            <w:r>
              <w:rPr>
                <w:rFonts w:ascii="Arial" w:hAnsi="Arial" w:cs="Arial"/>
              </w:rPr>
              <w:t>12</w:t>
            </w:r>
          </w:p>
        </w:tc>
        <w:tc>
          <w:tcPr>
            <w:tcW w:w="1276" w:type="dxa"/>
            <w:tcBorders>
              <w:left w:val="single" w:sz="6" w:space="0" w:color="auto"/>
              <w:bottom w:val="single" w:sz="6" w:space="0" w:color="auto"/>
              <w:right w:val="single" w:sz="4" w:space="0" w:color="auto"/>
            </w:tcBorders>
            <w:vAlign w:val="center"/>
          </w:tcPr>
          <w:p w:rsidR="00845D6D" w:rsidRPr="00F562B4" w:rsidRDefault="00845D6D" w:rsidP="0068493E">
            <w:pPr>
              <w:autoSpaceDE w:val="0"/>
              <w:autoSpaceDN w:val="0"/>
              <w:adjustRightInd w:val="0"/>
              <w:jc w:val="center"/>
              <w:rPr>
                <w:rFonts w:ascii="Arial" w:hAnsi="Arial" w:cs="Arial"/>
              </w:rPr>
            </w:pPr>
            <w:r>
              <w:rPr>
                <w:rFonts w:ascii="Arial" w:hAnsi="Arial" w:cs="Arial"/>
              </w:rPr>
              <w:t>13</w:t>
            </w:r>
          </w:p>
        </w:tc>
        <w:tc>
          <w:tcPr>
            <w:tcW w:w="1134" w:type="dxa"/>
            <w:tcBorders>
              <w:left w:val="single" w:sz="4" w:space="0" w:color="auto"/>
              <w:bottom w:val="single" w:sz="6" w:space="0" w:color="auto"/>
              <w:right w:val="single" w:sz="4" w:space="0" w:color="auto"/>
            </w:tcBorders>
            <w:vAlign w:val="center"/>
          </w:tcPr>
          <w:p w:rsidR="00845D6D" w:rsidRPr="00F562B4" w:rsidRDefault="00845D6D" w:rsidP="0068493E">
            <w:pPr>
              <w:autoSpaceDE w:val="0"/>
              <w:autoSpaceDN w:val="0"/>
              <w:adjustRightInd w:val="0"/>
              <w:jc w:val="center"/>
              <w:rPr>
                <w:rFonts w:ascii="Arial" w:hAnsi="Arial" w:cs="Arial"/>
              </w:rPr>
            </w:pPr>
            <w:r>
              <w:rPr>
                <w:rFonts w:ascii="Arial" w:hAnsi="Arial" w:cs="Arial"/>
              </w:rPr>
              <w:t>14</w:t>
            </w:r>
          </w:p>
        </w:tc>
        <w:tc>
          <w:tcPr>
            <w:tcW w:w="1134" w:type="dxa"/>
            <w:tcBorders>
              <w:top w:val="single" w:sz="4" w:space="0" w:color="auto"/>
              <w:left w:val="single" w:sz="4" w:space="0" w:color="auto"/>
              <w:bottom w:val="single" w:sz="6" w:space="0" w:color="auto"/>
              <w:right w:val="single" w:sz="4" w:space="0" w:color="auto"/>
            </w:tcBorders>
            <w:vAlign w:val="center"/>
          </w:tcPr>
          <w:p w:rsidR="00845D6D" w:rsidRPr="00F562B4" w:rsidRDefault="00845D6D" w:rsidP="0068493E">
            <w:pPr>
              <w:autoSpaceDE w:val="0"/>
              <w:autoSpaceDN w:val="0"/>
              <w:adjustRightInd w:val="0"/>
              <w:jc w:val="center"/>
              <w:rPr>
                <w:rFonts w:ascii="Arial" w:hAnsi="Arial" w:cs="Arial"/>
              </w:rPr>
            </w:pPr>
            <w:r>
              <w:rPr>
                <w:rFonts w:ascii="Arial" w:hAnsi="Arial" w:cs="Arial"/>
              </w:rPr>
              <w:t>15</w:t>
            </w:r>
          </w:p>
        </w:tc>
        <w:tc>
          <w:tcPr>
            <w:tcW w:w="992" w:type="dxa"/>
            <w:tcBorders>
              <w:top w:val="single" w:sz="4" w:space="0" w:color="auto"/>
              <w:left w:val="single" w:sz="4" w:space="0" w:color="auto"/>
              <w:bottom w:val="single" w:sz="6" w:space="0" w:color="auto"/>
              <w:right w:val="single" w:sz="4" w:space="0" w:color="auto"/>
            </w:tcBorders>
            <w:vAlign w:val="center"/>
          </w:tcPr>
          <w:p w:rsidR="00845D6D" w:rsidRPr="00F562B4" w:rsidRDefault="00845D6D" w:rsidP="00845D6D">
            <w:pPr>
              <w:autoSpaceDE w:val="0"/>
              <w:autoSpaceDN w:val="0"/>
              <w:adjustRightInd w:val="0"/>
              <w:jc w:val="center"/>
              <w:rPr>
                <w:rFonts w:ascii="Arial" w:hAnsi="Arial" w:cs="Arial"/>
              </w:rPr>
            </w:pPr>
            <w:r>
              <w:rPr>
                <w:rFonts w:ascii="Arial" w:hAnsi="Arial" w:cs="Arial"/>
              </w:rPr>
              <w:t>16</w:t>
            </w:r>
          </w:p>
        </w:tc>
        <w:tc>
          <w:tcPr>
            <w:tcW w:w="924" w:type="dxa"/>
            <w:tcBorders>
              <w:top w:val="single" w:sz="4" w:space="0" w:color="auto"/>
              <w:left w:val="single" w:sz="4" w:space="0" w:color="auto"/>
              <w:bottom w:val="single" w:sz="6" w:space="0" w:color="auto"/>
              <w:right w:val="single" w:sz="6" w:space="0" w:color="auto"/>
            </w:tcBorders>
            <w:vAlign w:val="center"/>
          </w:tcPr>
          <w:p w:rsidR="00845D6D" w:rsidRPr="00F562B4" w:rsidRDefault="00845D6D" w:rsidP="00845D6D">
            <w:pPr>
              <w:autoSpaceDE w:val="0"/>
              <w:autoSpaceDN w:val="0"/>
              <w:adjustRightInd w:val="0"/>
              <w:jc w:val="center"/>
              <w:rPr>
                <w:rFonts w:ascii="Arial" w:hAnsi="Arial" w:cs="Arial"/>
              </w:rPr>
            </w:pPr>
            <w:r>
              <w:rPr>
                <w:rFonts w:ascii="Arial" w:hAnsi="Arial" w:cs="Arial"/>
              </w:rPr>
              <w:t>17</w:t>
            </w:r>
          </w:p>
        </w:tc>
      </w:tr>
      <w:tr w:rsidR="00CA4CB2" w:rsidRPr="00F562B4" w:rsidTr="00145E3D">
        <w:trPr>
          <w:cantSplit/>
          <w:trHeight w:val="240"/>
        </w:trPr>
        <w:tc>
          <w:tcPr>
            <w:tcW w:w="567" w:type="dxa"/>
            <w:tcBorders>
              <w:top w:val="single" w:sz="6" w:space="0" w:color="auto"/>
              <w:left w:val="single" w:sz="6" w:space="0" w:color="auto"/>
              <w:bottom w:val="single" w:sz="6" w:space="0" w:color="auto"/>
              <w:right w:val="single" w:sz="6" w:space="0" w:color="auto"/>
            </w:tcBorders>
          </w:tcPr>
          <w:p w:rsidR="00CA4CB2" w:rsidRPr="00F562B4" w:rsidRDefault="00CA4CB2" w:rsidP="00E614DB">
            <w:pPr>
              <w:autoSpaceDE w:val="0"/>
              <w:autoSpaceDN w:val="0"/>
              <w:adjustRightInd w:val="0"/>
              <w:rPr>
                <w:rFonts w:ascii="Arial" w:hAnsi="Arial" w:cs="Arial"/>
              </w:rPr>
            </w:pPr>
            <w:r w:rsidRPr="00F562B4">
              <w:rPr>
                <w:rFonts w:ascii="Arial" w:hAnsi="Arial" w:cs="Arial"/>
              </w:rPr>
              <w:t>1</w:t>
            </w:r>
          </w:p>
        </w:tc>
        <w:tc>
          <w:tcPr>
            <w:tcW w:w="15100" w:type="dxa"/>
            <w:gridSpan w:val="16"/>
            <w:tcBorders>
              <w:top w:val="single" w:sz="6" w:space="0" w:color="auto"/>
              <w:left w:val="single" w:sz="6" w:space="0" w:color="auto"/>
              <w:bottom w:val="single" w:sz="6" w:space="0" w:color="auto"/>
              <w:right w:val="single" w:sz="6" w:space="0" w:color="auto"/>
            </w:tcBorders>
          </w:tcPr>
          <w:p w:rsidR="00CA4CB2" w:rsidRPr="00F562B4" w:rsidRDefault="00CA4CB2" w:rsidP="00E614DB">
            <w:pPr>
              <w:autoSpaceDE w:val="0"/>
              <w:autoSpaceDN w:val="0"/>
              <w:adjustRightInd w:val="0"/>
              <w:rPr>
                <w:rFonts w:ascii="Arial" w:hAnsi="Arial" w:cs="Arial"/>
              </w:rPr>
            </w:pPr>
            <w:r w:rsidRPr="00F562B4">
              <w:rPr>
                <w:rFonts w:ascii="Arial" w:hAnsi="Arial" w:cs="Arial"/>
              </w:rPr>
              <w:t>Цель муниципальной программы:</w:t>
            </w:r>
          </w:p>
          <w:p w:rsidR="00CA4CB2" w:rsidRPr="00F562B4" w:rsidRDefault="00CA4CB2" w:rsidP="00E614DB">
            <w:pPr>
              <w:autoSpaceDE w:val="0"/>
              <w:autoSpaceDN w:val="0"/>
              <w:adjustRightInd w:val="0"/>
              <w:rPr>
                <w:rFonts w:ascii="Arial" w:hAnsi="Arial" w:cs="Arial"/>
              </w:rPr>
            </w:pPr>
            <w:r w:rsidRPr="00F562B4">
              <w:rPr>
                <w:rFonts w:ascii="Arial" w:hAnsi="Arial" w:cs="Arial"/>
              </w:rPr>
              <w:t>Создание открытого и доступного информационного пространства в районе на основе развития информационно-коммуникационных технологий.</w:t>
            </w:r>
          </w:p>
        </w:tc>
      </w:tr>
      <w:tr w:rsidR="00845D6D" w:rsidRPr="00F562B4" w:rsidTr="00845D6D">
        <w:trPr>
          <w:cantSplit/>
          <w:trHeight w:val="360"/>
        </w:trPr>
        <w:tc>
          <w:tcPr>
            <w:tcW w:w="567" w:type="dxa"/>
            <w:tcBorders>
              <w:top w:val="single" w:sz="6" w:space="0" w:color="auto"/>
              <w:left w:val="single" w:sz="6" w:space="0" w:color="auto"/>
              <w:bottom w:val="single" w:sz="6" w:space="0" w:color="auto"/>
              <w:right w:val="single" w:sz="6" w:space="0" w:color="auto"/>
            </w:tcBorders>
          </w:tcPr>
          <w:p w:rsidR="00845D6D" w:rsidRPr="00F562B4" w:rsidRDefault="00845D6D" w:rsidP="00E614DB">
            <w:pPr>
              <w:autoSpaceDE w:val="0"/>
              <w:autoSpaceDN w:val="0"/>
              <w:adjustRightInd w:val="0"/>
              <w:rPr>
                <w:rFonts w:ascii="Arial" w:hAnsi="Arial" w:cs="Arial"/>
              </w:rPr>
            </w:pPr>
            <w:r w:rsidRPr="00F562B4">
              <w:rPr>
                <w:rFonts w:ascii="Arial" w:hAnsi="Arial" w:cs="Arial"/>
              </w:rPr>
              <w:t>1</w:t>
            </w:r>
          </w:p>
        </w:tc>
        <w:tc>
          <w:tcPr>
            <w:tcW w:w="3119" w:type="dxa"/>
            <w:tcBorders>
              <w:top w:val="single" w:sz="6" w:space="0" w:color="auto"/>
              <w:left w:val="single" w:sz="6" w:space="0" w:color="auto"/>
              <w:bottom w:val="single" w:sz="6" w:space="0" w:color="auto"/>
              <w:right w:val="single" w:sz="6" w:space="0" w:color="auto"/>
            </w:tcBorders>
          </w:tcPr>
          <w:p w:rsidR="00845D6D" w:rsidRDefault="00845D6D" w:rsidP="00E033C9">
            <w:pPr>
              <w:autoSpaceDE w:val="0"/>
              <w:autoSpaceDN w:val="0"/>
              <w:adjustRightInd w:val="0"/>
              <w:rPr>
                <w:rFonts w:ascii="Arial" w:eastAsiaTheme="minorHAnsi" w:hAnsi="Arial" w:cs="Arial"/>
                <w:lang w:eastAsia="en-US"/>
              </w:rPr>
            </w:pPr>
            <w:r>
              <w:rPr>
                <w:rFonts w:ascii="Arial" w:eastAsiaTheme="minorHAnsi" w:hAnsi="Arial" w:cs="Arial"/>
                <w:lang w:eastAsia="en-US"/>
              </w:rPr>
              <w:t>Целевой показатель:</w:t>
            </w:r>
          </w:p>
          <w:p w:rsidR="00845D6D" w:rsidRPr="00F562B4" w:rsidRDefault="00845D6D" w:rsidP="00E033C9">
            <w:pPr>
              <w:autoSpaceDE w:val="0"/>
              <w:autoSpaceDN w:val="0"/>
              <w:adjustRightInd w:val="0"/>
              <w:rPr>
                <w:rFonts w:ascii="Arial" w:hAnsi="Arial" w:cs="Arial"/>
              </w:rPr>
            </w:pPr>
            <w:r>
              <w:rPr>
                <w:rFonts w:ascii="Arial" w:hAnsi="Arial" w:cs="Arial"/>
              </w:rPr>
              <w:t>д</w:t>
            </w:r>
            <w:r w:rsidRPr="00F562B4">
              <w:rPr>
                <w:rFonts w:ascii="Arial" w:hAnsi="Arial" w:cs="Arial"/>
              </w:rPr>
              <w:t>оля граждан, получающих муниципальные услуги в электронной форме</w:t>
            </w:r>
          </w:p>
        </w:tc>
        <w:tc>
          <w:tcPr>
            <w:tcW w:w="709" w:type="dxa"/>
            <w:tcBorders>
              <w:top w:val="single" w:sz="6" w:space="0" w:color="auto"/>
              <w:left w:val="single" w:sz="6" w:space="0" w:color="auto"/>
              <w:bottom w:val="single" w:sz="6" w:space="0" w:color="auto"/>
              <w:right w:val="single" w:sz="6" w:space="0" w:color="auto"/>
            </w:tcBorders>
          </w:tcPr>
          <w:p w:rsidR="00845D6D" w:rsidRPr="00F562B4" w:rsidRDefault="00845D6D" w:rsidP="00E614DB">
            <w:pPr>
              <w:autoSpaceDE w:val="0"/>
              <w:autoSpaceDN w:val="0"/>
              <w:adjustRightInd w:val="0"/>
              <w:rPr>
                <w:rFonts w:ascii="Arial" w:hAnsi="Arial" w:cs="Arial"/>
              </w:rPr>
            </w:pPr>
            <w:r w:rsidRPr="00F562B4">
              <w:rPr>
                <w:rFonts w:ascii="Arial" w:hAnsi="Arial" w:cs="Arial"/>
              </w:rPr>
              <w:t>процент</w:t>
            </w:r>
          </w:p>
        </w:tc>
        <w:tc>
          <w:tcPr>
            <w:tcW w:w="1134" w:type="dxa"/>
            <w:tcBorders>
              <w:top w:val="single" w:sz="6" w:space="0" w:color="auto"/>
              <w:left w:val="single" w:sz="6" w:space="0" w:color="auto"/>
              <w:bottom w:val="single" w:sz="6" w:space="0" w:color="auto"/>
              <w:right w:val="single" w:sz="6" w:space="0" w:color="auto"/>
            </w:tcBorders>
          </w:tcPr>
          <w:p w:rsidR="00845D6D" w:rsidRPr="00F562B4" w:rsidRDefault="00845D6D" w:rsidP="00E614DB">
            <w:pPr>
              <w:autoSpaceDE w:val="0"/>
              <w:autoSpaceDN w:val="0"/>
              <w:adjustRightInd w:val="0"/>
              <w:jc w:val="center"/>
              <w:rPr>
                <w:rFonts w:ascii="Arial" w:hAnsi="Arial" w:cs="Arial"/>
              </w:rPr>
            </w:pPr>
            <w:r w:rsidRPr="00F562B4">
              <w:rPr>
                <w:rFonts w:ascii="Arial" w:hAnsi="Arial" w:cs="Arial"/>
              </w:rPr>
              <w:t>10</w:t>
            </w:r>
          </w:p>
        </w:tc>
        <w:tc>
          <w:tcPr>
            <w:tcW w:w="709" w:type="dxa"/>
            <w:tcBorders>
              <w:top w:val="single" w:sz="6" w:space="0" w:color="auto"/>
              <w:left w:val="single" w:sz="6" w:space="0" w:color="auto"/>
              <w:bottom w:val="single" w:sz="6" w:space="0" w:color="auto"/>
              <w:right w:val="single" w:sz="4" w:space="0" w:color="auto"/>
            </w:tcBorders>
          </w:tcPr>
          <w:p w:rsidR="00845D6D" w:rsidRPr="00F562B4" w:rsidRDefault="00845D6D" w:rsidP="00E614DB">
            <w:pPr>
              <w:autoSpaceDE w:val="0"/>
              <w:autoSpaceDN w:val="0"/>
              <w:adjustRightInd w:val="0"/>
              <w:jc w:val="center"/>
              <w:rPr>
                <w:rFonts w:ascii="Arial" w:hAnsi="Arial" w:cs="Arial"/>
              </w:rPr>
            </w:pPr>
            <w:r w:rsidRPr="00F562B4">
              <w:rPr>
                <w:rFonts w:ascii="Arial" w:hAnsi="Arial" w:cs="Arial"/>
              </w:rPr>
              <w:t>20</w:t>
            </w:r>
          </w:p>
        </w:tc>
        <w:tc>
          <w:tcPr>
            <w:tcW w:w="567" w:type="dxa"/>
            <w:tcBorders>
              <w:top w:val="single" w:sz="6" w:space="0" w:color="auto"/>
              <w:left w:val="single" w:sz="4" w:space="0" w:color="auto"/>
              <w:bottom w:val="single" w:sz="6" w:space="0" w:color="auto"/>
              <w:right w:val="single" w:sz="4" w:space="0" w:color="auto"/>
            </w:tcBorders>
          </w:tcPr>
          <w:p w:rsidR="00845D6D" w:rsidRPr="00F562B4" w:rsidRDefault="00845D6D" w:rsidP="00E614DB">
            <w:pPr>
              <w:autoSpaceDE w:val="0"/>
              <w:autoSpaceDN w:val="0"/>
              <w:adjustRightInd w:val="0"/>
              <w:jc w:val="center"/>
              <w:rPr>
                <w:rFonts w:ascii="Arial" w:hAnsi="Arial" w:cs="Arial"/>
              </w:rPr>
            </w:pPr>
            <w:r w:rsidRPr="00F562B4">
              <w:rPr>
                <w:rFonts w:ascii="Arial" w:hAnsi="Arial" w:cs="Arial"/>
              </w:rPr>
              <w:t>30</w:t>
            </w:r>
          </w:p>
        </w:tc>
        <w:tc>
          <w:tcPr>
            <w:tcW w:w="567" w:type="dxa"/>
            <w:tcBorders>
              <w:top w:val="single" w:sz="6" w:space="0" w:color="auto"/>
              <w:left w:val="single" w:sz="4" w:space="0" w:color="auto"/>
              <w:bottom w:val="single" w:sz="6" w:space="0" w:color="auto"/>
              <w:right w:val="single" w:sz="4" w:space="0" w:color="auto"/>
            </w:tcBorders>
          </w:tcPr>
          <w:p w:rsidR="00845D6D" w:rsidRPr="00F562B4" w:rsidRDefault="00845D6D" w:rsidP="00276E7B">
            <w:pPr>
              <w:autoSpaceDE w:val="0"/>
              <w:autoSpaceDN w:val="0"/>
              <w:adjustRightInd w:val="0"/>
              <w:jc w:val="center"/>
              <w:rPr>
                <w:rFonts w:ascii="Arial" w:hAnsi="Arial" w:cs="Arial"/>
              </w:rPr>
            </w:pPr>
            <w:r>
              <w:rPr>
                <w:rFonts w:ascii="Arial" w:hAnsi="Arial" w:cs="Arial"/>
              </w:rPr>
              <w:t>40</w:t>
            </w:r>
          </w:p>
        </w:tc>
        <w:tc>
          <w:tcPr>
            <w:tcW w:w="567" w:type="dxa"/>
            <w:tcBorders>
              <w:top w:val="single" w:sz="6" w:space="0" w:color="auto"/>
              <w:left w:val="single" w:sz="4" w:space="0" w:color="auto"/>
              <w:bottom w:val="single" w:sz="6" w:space="0" w:color="auto"/>
              <w:right w:val="single" w:sz="4" w:space="0" w:color="auto"/>
            </w:tcBorders>
          </w:tcPr>
          <w:p w:rsidR="00845D6D" w:rsidRPr="00F562B4" w:rsidRDefault="00845D6D" w:rsidP="00276E7B">
            <w:pPr>
              <w:autoSpaceDE w:val="0"/>
              <w:autoSpaceDN w:val="0"/>
              <w:adjustRightInd w:val="0"/>
              <w:jc w:val="center"/>
              <w:rPr>
                <w:rFonts w:ascii="Arial" w:hAnsi="Arial" w:cs="Arial"/>
              </w:rPr>
            </w:pPr>
            <w:r>
              <w:rPr>
                <w:rFonts w:ascii="Arial" w:hAnsi="Arial" w:cs="Arial"/>
              </w:rPr>
              <w:t>40</w:t>
            </w:r>
          </w:p>
        </w:tc>
        <w:tc>
          <w:tcPr>
            <w:tcW w:w="567" w:type="dxa"/>
            <w:tcBorders>
              <w:top w:val="single" w:sz="6" w:space="0" w:color="auto"/>
              <w:left w:val="single" w:sz="4" w:space="0" w:color="auto"/>
              <w:bottom w:val="single" w:sz="6" w:space="0" w:color="auto"/>
              <w:right w:val="single" w:sz="4" w:space="0" w:color="auto"/>
            </w:tcBorders>
          </w:tcPr>
          <w:p w:rsidR="00845D6D" w:rsidRPr="00F562B4" w:rsidRDefault="00845D6D" w:rsidP="00801490">
            <w:pPr>
              <w:autoSpaceDE w:val="0"/>
              <w:autoSpaceDN w:val="0"/>
              <w:adjustRightInd w:val="0"/>
              <w:jc w:val="center"/>
              <w:rPr>
                <w:rFonts w:ascii="Arial" w:hAnsi="Arial" w:cs="Arial"/>
              </w:rPr>
            </w:pPr>
            <w:r>
              <w:rPr>
                <w:rFonts w:ascii="Arial" w:hAnsi="Arial" w:cs="Arial"/>
              </w:rPr>
              <w:t>40</w:t>
            </w:r>
          </w:p>
        </w:tc>
        <w:tc>
          <w:tcPr>
            <w:tcW w:w="567" w:type="dxa"/>
            <w:tcBorders>
              <w:top w:val="single" w:sz="6" w:space="0" w:color="auto"/>
              <w:left w:val="single" w:sz="4" w:space="0" w:color="auto"/>
              <w:bottom w:val="single" w:sz="6" w:space="0" w:color="auto"/>
              <w:right w:val="single" w:sz="6" w:space="0" w:color="auto"/>
            </w:tcBorders>
          </w:tcPr>
          <w:p w:rsidR="00845D6D" w:rsidRPr="00F562B4" w:rsidRDefault="00845D6D" w:rsidP="00276E7B">
            <w:pPr>
              <w:autoSpaceDE w:val="0"/>
              <w:autoSpaceDN w:val="0"/>
              <w:adjustRightInd w:val="0"/>
              <w:jc w:val="center"/>
              <w:rPr>
                <w:rFonts w:ascii="Arial" w:hAnsi="Arial" w:cs="Arial"/>
              </w:rPr>
            </w:pPr>
            <w:r>
              <w:rPr>
                <w:rFonts w:ascii="Arial" w:hAnsi="Arial" w:cs="Arial"/>
              </w:rPr>
              <w:t>40</w:t>
            </w:r>
          </w:p>
        </w:tc>
        <w:tc>
          <w:tcPr>
            <w:tcW w:w="567" w:type="dxa"/>
            <w:tcBorders>
              <w:top w:val="single" w:sz="6" w:space="0" w:color="auto"/>
              <w:left w:val="single" w:sz="6" w:space="0" w:color="auto"/>
              <w:bottom w:val="single" w:sz="6" w:space="0" w:color="auto"/>
              <w:right w:val="single" w:sz="4" w:space="0" w:color="auto"/>
            </w:tcBorders>
          </w:tcPr>
          <w:p w:rsidR="00845D6D" w:rsidRPr="00F562B4" w:rsidRDefault="00845D6D" w:rsidP="00256F77">
            <w:pPr>
              <w:autoSpaceDE w:val="0"/>
              <w:autoSpaceDN w:val="0"/>
              <w:adjustRightInd w:val="0"/>
              <w:jc w:val="center"/>
              <w:rPr>
                <w:rFonts w:ascii="Arial" w:hAnsi="Arial" w:cs="Arial"/>
              </w:rPr>
            </w:pPr>
            <w:r>
              <w:rPr>
                <w:rFonts w:ascii="Arial" w:hAnsi="Arial" w:cs="Arial"/>
              </w:rPr>
              <w:t>45</w:t>
            </w:r>
          </w:p>
        </w:tc>
        <w:tc>
          <w:tcPr>
            <w:tcW w:w="567" w:type="dxa"/>
            <w:tcBorders>
              <w:top w:val="single" w:sz="6" w:space="0" w:color="auto"/>
              <w:left w:val="single" w:sz="4" w:space="0" w:color="auto"/>
              <w:bottom w:val="single" w:sz="6" w:space="0" w:color="auto"/>
              <w:right w:val="single" w:sz="6" w:space="0" w:color="auto"/>
            </w:tcBorders>
          </w:tcPr>
          <w:p w:rsidR="00845D6D" w:rsidRPr="00F562B4" w:rsidRDefault="00845D6D" w:rsidP="00CA4CB2">
            <w:pPr>
              <w:autoSpaceDE w:val="0"/>
              <w:autoSpaceDN w:val="0"/>
              <w:adjustRightInd w:val="0"/>
              <w:jc w:val="center"/>
              <w:rPr>
                <w:rFonts w:ascii="Arial" w:hAnsi="Arial" w:cs="Arial"/>
              </w:rPr>
            </w:pPr>
            <w:r>
              <w:rPr>
                <w:rFonts w:ascii="Arial" w:hAnsi="Arial" w:cs="Arial"/>
              </w:rPr>
              <w:t>50</w:t>
            </w:r>
          </w:p>
        </w:tc>
        <w:tc>
          <w:tcPr>
            <w:tcW w:w="1276" w:type="dxa"/>
            <w:tcBorders>
              <w:top w:val="single" w:sz="6" w:space="0" w:color="auto"/>
              <w:left w:val="single" w:sz="6" w:space="0" w:color="auto"/>
              <w:bottom w:val="single" w:sz="6" w:space="0" w:color="auto"/>
              <w:right w:val="single" w:sz="4" w:space="0" w:color="auto"/>
            </w:tcBorders>
          </w:tcPr>
          <w:p w:rsidR="00845D6D" w:rsidRPr="00F562B4" w:rsidRDefault="00845D6D" w:rsidP="00276E7B">
            <w:pPr>
              <w:autoSpaceDE w:val="0"/>
              <w:autoSpaceDN w:val="0"/>
              <w:adjustRightInd w:val="0"/>
              <w:jc w:val="center"/>
              <w:rPr>
                <w:rFonts w:ascii="Arial" w:hAnsi="Arial" w:cs="Arial"/>
              </w:rPr>
            </w:pPr>
            <w:r>
              <w:rPr>
                <w:rFonts w:ascii="Arial" w:hAnsi="Arial" w:cs="Arial"/>
              </w:rPr>
              <w:t>50</w:t>
            </w:r>
          </w:p>
        </w:tc>
        <w:tc>
          <w:tcPr>
            <w:tcW w:w="1134" w:type="dxa"/>
            <w:tcBorders>
              <w:top w:val="single" w:sz="6" w:space="0" w:color="auto"/>
              <w:left w:val="single" w:sz="4" w:space="0" w:color="auto"/>
              <w:bottom w:val="single" w:sz="6" w:space="0" w:color="auto"/>
              <w:right w:val="single" w:sz="6" w:space="0" w:color="auto"/>
            </w:tcBorders>
          </w:tcPr>
          <w:p w:rsidR="00845D6D" w:rsidRPr="00F562B4" w:rsidRDefault="00845D6D" w:rsidP="00CA4CB2">
            <w:pPr>
              <w:autoSpaceDE w:val="0"/>
              <w:autoSpaceDN w:val="0"/>
              <w:adjustRightInd w:val="0"/>
              <w:jc w:val="center"/>
              <w:rPr>
                <w:rFonts w:ascii="Arial" w:hAnsi="Arial" w:cs="Arial"/>
              </w:rPr>
            </w:pPr>
            <w:r>
              <w:rPr>
                <w:rFonts w:ascii="Arial" w:hAnsi="Arial" w:cs="Arial"/>
              </w:rPr>
              <w:t>55</w:t>
            </w:r>
          </w:p>
        </w:tc>
        <w:tc>
          <w:tcPr>
            <w:tcW w:w="1134" w:type="dxa"/>
            <w:tcBorders>
              <w:top w:val="single" w:sz="6" w:space="0" w:color="auto"/>
              <w:left w:val="single" w:sz="6" w:space="0" w:color="auto"/>
              <w:bottom w:val="single" w:sz="6" w:space="0" w:color="auto"/>
              <w:right w:val="single" w:sz="4" w:space="0" w:color="auto"/>
            </w:tcBorders>
          </w:tcPr>
          <w:p w:rsidR="00845D6D" w:rsidRPr="00F562B4" w:rsidRDefault="00845D6D" w:rsidP="00E614DB">
            <w:pPr>
              <w:autoSpaceDE w:val="0"/>
              <w:autoSpaceDN w:val="0"/>
              <w:adjustRightInd w:val="0"/>
              <w:jc w:val="center"/>
              <w:rPr>
                <w:rFonts w:ascii="Arial" w:hAnsi="Arial" w:cs="Arial"/>
              </w:rPr>
            </w:pPr>
            <w:r>
              <w:rPr>
                <w:rFonts w:ascii="Arial" w:hAnsi="Arial" w:cs="Arial"/>
              </w:rPr>
              <w:t>60</w:t>
            </w:r>
          </w:p>
        </w:tc>
        <w:tc>
          <w:tcPr>
            <w:tcW w:w="992" w:type="dxa"/>
            <w:tcBorders>
              <w:top w:val="single" w:sz="6" w:space="0" w:color="auto"/>
              <w:left w:val="single" w:sz="4" w:space="0" w:color="auto"/>
              <w:bottom w:val="single" w:sz="6" w:space="0" w:color="auto"/>
              <w:right w:val="single" w:sz="4" w:space="0" w:color="auto"/>
            </w:tcBorders>
          </w:tcPr>
          <w:p w:rsidR="00845D6D" w:rsidRPr="00F562B4" w:rsidRDefault="00845D6D" w:rsidP="00E614DB">
            <w:pPr>
              <w:autoSpaceDE w:val="0"/>
              <w:autoSpaceDN w:val="0"/>
              <w:adjustRightInd w:val="0"/>
              <w:jc w:val="center"/>
              <w:rPr>
                <w:rFonts w:ascii="Arial" w:hAnsi="Arial" w:cs="Arial"/>
              </w:rPr>
            </w:pPr>
            <w:r w:rsidRPr="000156F3">
              <w:rPr>
                <w:rFonts w:ascii="Arial" w:hAnsi="Arial" w:cs="Arial"/>
              </w:rPr>
              <w:t>70</w:t>
            </w:r>
          </w:p>
        </w:tc>
        <w:tc>
          <w:tcPr>
            <w:tcW w:w="924" w:type="dxa"/>
            <w:tcBorders>
              <w:top w:val="single" w:sz="6" w:space="0" w:color="auto"/>
              <w:left w:val="single" w:sz="4" w:space="0" w:color="auto"/>
              <w:bottom w:val="single" w:sz="6" w:space="0" w:color="auto"/>
              <w:right w:val="single" w:sz="6" w:space="0" w:color="auto"/>
            </w:tcBorders>
          </w:tcPr>
          <w:p w:rsidR="00845D6D" w:rsidRPr="00F562B4" w:rsidRDefault="00845D6D" w:rsidP="00E614DB">
            <w:pPr>
              <w:autoSpaceDE w:val="0"/>
              <w:autoSpaceDN w:val="0"/>
              <w:adjustRightInd w:val="0"/>
              <w:jc w:val="center"/>
              <w:rPr>
                <w:rFonts w:ascii="Arial" w:hAnsi="Arial" w:cs="Arial"/>
              </w:rPr>
            </w:pPr>
            <w:r>
              <w:rPr>
                <w:rFonts w:ascii="Arial" w:hAnsi="Arial" w:cs="Arial"/>
              </w:rPr>
              <w:t>75</w:t>
            </w:r>
          </w:p>
        </w:tc>
      </w:tr>
    </w:tbl>
    <w:p w:rsidR="002C019F" w:rsidRPr="00F562B4" w:rsidRDefault="002C019F" w:rsidP="00696750">
      <w:pPr>
        <w:autoSpaceDE w:val="0"/>
        <w:autoSpaceDN w:val="0"/>
        <w:adjustRightInd w:val="0"/>
        <w:jc w:val="right"/>
        <w:outlineLvl w:val="2"/>
        <w:rPr>
          <w:rFonts w:ascii="Arial" w:hAnsi="Arial" w:cs="Arial"/>
        </w:rPr>
      </w:pPr>
    </w:p>
    <w:p w:rsidR="00BF6432" w:rsidRDefault="00BF6432" w:rsidP="00696750">
      <w:pPr>
        <w:autoSpaceDE w:val="0"/>
        <w:autoSpaceDN w:val="0"/>
        <w:adjustRightInd w:val="0"/>
        <w:jc w:val="right"/>
        <w:outlineLvl w:val="2"/>
        <w:rPr>
          <w:rFonts w:ascii="Arial" w:hAnsi="Arial" w:cs="Arial"/>
        </w:rPr>
      </w:pPr>
    </w:p>
    <w:p w:rsidR="00434B03" w:rsidRDefault="00434B03" w:rsidP="00696750">
      <w:pPr>
        <w:autoSpaceDE w:val="0"/>
        <w:autoSpaceDN w:val="0"/>
        <w:adjustRightInd w:val="0"/>
        <w:jc w:val="right"/>
        <w:outlineLvl w:val="2"/>
        <w:rPr>
          <w:rFonts w:ascii="Arial" w:hAnsi="Arial" w:cs="Arial"/>
        </w:rPr>
      </w:pPr>
    </w:p>
    <w:p w:rsidR="00434B03" w:rsidRDefault="00434B03" w:rsidP="00696750">
      <w:pPr>
        <w:autoSpaceDE w:val="0"/>
        <w:autoSpaceDN w:val="0"/>
        <w:adjustRightInd w:val="0"/>
        <w:jc w:val="right"/>
        <w:outlineLvl w:val="2"/>
        <w:rPr>
          <w:rFonts w:ascii="Arial" w:hAnsi="Arial" w:cs="Arial"/>
        </w:rPr>
      </w:pPr>
    </w:p>
    <w:p w:rsidR="00CF4F0F" w:rsidRPr="00F562B4" w:rsidRDefault="00CF4F0F" w:rsidP="00696750">
      <w:pPr>
        <w:autoSpaceDE w:val="0"/>
        <w:autoSpaceDN w:val="0"/>
        <w:adjustRightInd w:val="0"/>
        <w:jc w:val="right"/>
        <w:outlineLvl w:val="2"/>
        <w:rPr>
          <w:rFonts w:ascii="Arial" w:hAnsi="Arial" w:cs="Arial"/>
        </w:rPr>
      </w:pPr>
      <w:r w:rsidRPr="00F562B4">
        <w:rPr>
          <w:rFonts w:ascii="Arial" w:hAnsi="Arial" w:cs="Arial"/>
        </w:rPr>
        <w:lastRenderedPageBreak/>
        <w:t>Приложение № 1</w:t>
      </w:r>
    </w:p>
    <w:p w:rsidR="00CF4F0F" w:rsidRDefault="00CF4F0F" w:rsidP="00696750">
      <w:pPr>
        <w:autoSpaceDE w:val="0"/>
        <w:autoSpaceDN w:val="0"/>
        <w:adjustRightInd w:val="0"/>
        <w:ind w:left="8460"/>
        <w:jc w:val="right"/>
        <w:outlineLvl w:val="2"/>
        <w:rPr>
          <w:rFonts w:ascii="Arial" w:hAnsi="Arial" w:cs="Arial"/>
        </w:rPr>
      </w:pPr>
      <w:r w:rsidRPr="00F562B4">
        <w:rPr>
          <w:rFonts w:ascii="Arial" w:eastAsia="Calibri" w:hAnsi="Arial" w:cs="Arial"/>
        </w:rPr>
        <w:t>к муниципальной программе</w:t>
      </w:r>
      <w:r w:rsidR="000E45F1" w:rsidRPr="00F562B4">
        <w:rPr>
          <w:rFonts w:ascii="Arial" w:eastAsia="Calibri" w:hAnsi="Arial" w:cs="Arial"/>
        </w:rPr>
        <w:t xml:space="preserve"> </w:t>
      </w:r>
      <w:r w:rsidRPr="00F562B4">
        <w:rPr>
          <w:rFonts w:ascii="Arial" w:hAnsi="Arial" w:cs="Arial"/>
        </w:rPr>
        <w:t>«Развитие информационного общества</w:t>
      </w:r>
      <w:r w:rsidR="000E45F1" w:rsidRPr="00F562B4">
        <w:rPr>
          <w:rFonts w:ascii="Arial" w:hAnsi="Arial" w:cs="Arial"/>
        </w:rPr>
        <w:t xml:space="preserve"> </w:t>
      </w:r>
      <w:r w:rsidRPr="00F562B4">
        <w:rPr>
          <w:rFonts w:ascii="Arial" w:hAnsi="Arial" w:cs="Arial"/>
        </w:rPr>
        <w:t xml:space="preserve">в </w:t>
      </w:r>
      <w:proofErr w:type="spellStart"/>
      <w:r w:rsidRPr="00F562B4">
        <w:rPr>
          <w:rFonts w:ascii="Arial" w:hAnsi="Arial" w:cs="Arial"/>
        </w:rPr>
        <w:t>Боготольском</w:t>
      </w:r>
      <w:proofErr w:type="spellEnd"/>
      <w:r w:rsidR="000E45F1" w:rsidRPr="00F562B4">
        <w:rPr>
          <w:rFonts w:ascii="Arial" w:hAnsi="Arial" w:cs="Arial"/>
        </w:rPr>
        <w:t xml:space="preserve"> </w:t>
      </w:r>
      <w:r w:rsidR="00D93B58" w:rsidRPr="00F562B4">
        <w:rPr>
          <w:rFonts w:ascii="Arial" w:hAnsi="Arial" w:cs="Arial"/>
        </w:rPr>
        <w:t>районе»</w:t>
      </w:r>
    </w:p>
    <w:p w:rsidR="00D93B58" w:rsidRPr="00F562B4" w:rsidRDefault="00D93B58" w:rsidP="00D93B58">
      <w:pPr>
        <w:autoSpaceDE w:val="0"/>
        <w:autoSpaceDN w:val="0"/>
        <w:adjustRightInd w:val="0"/>
        <w:ind w:left="8460"/>
        <w:jc w:val="right"/>
        <w:outlineLvl w:val="2"/>
        <w:rPr>
          <w:rFonts w:ascii="Arial" w:eastAsia="Calibri" w:hAnsi="Arial" w:cs="Arial"/>
        </w:rPr>
      </w:pPr>
    </w:p>
    <w:p w:rsidR="00CF4F0F" w:rsidRPr="00F562B4" w:rsidRDefault="000E45F1" w:rsidP="00CF4F0F">
      <w:pPr>
        <w:jc w:val="center"/>
        <w:rPr>
          <w:rFonts w:ascii="Arial" w:eastAsia="Calibri" w:hAnsi="Arial" w:cs="Arial"/>
        </w:rPr>
      </w:pPr>
      <w:r w:rsidRPr="00F562B4">
        <w:rPr>
          <w:rFonts w:ascii="Arial" w:eastAsia="Calibri" w:hAnsi="Arial" w:cs="Arial"/>
        </w:rPr>
        <w:t xml:space="preserve">Информация о ресурсном обеспечении муниципальной программы </w:t>
      </w:r>
      <w:r w:rsidR="00730EE2">
        <w:rPr>
          <w:rFonts w:ascii="Arial" w:eastAsia="Calibri" w:hAnsi="Arial" w:cs="Arial"/>
        </w:rPr>
        <w:t xml:space="preserve">«Развитие информационного общества в </w:t>
      </w:r>
      <w:proofErr w:type="spellStart"/>
      <w:r w:rsidRPr="00F562B4">
        <w:rPr>
          <w:rFonts w:ascii="Arial" w:eastAsia="Calibri" w:hAnsi="Arial" w:cs="Arial"/>
        </w:rPr>
        <w:t>Боготольско</w:t>
      </w:r>
      <w:r w:rsidR="00730EE2">
        <w:rPr>
          <w:rFonts w:ascii="Arial" w:eastAsia="Calibri" w:hAnsi="Arial" w:cs="Arial"/>
        </w:rPr>
        <w:t>м</w:t>
      </w:r>
      <w:proofErr w:type="spellEnd"/>
      <w:r w:rsidRPr="00F562B4">
        <w:rPr>
          <w:rFonts w:ascii="Arial" w:eastAsia="Calibri" w:hAnsi="Arial" w:cs="Arial"/>
        </w:rPr>
        <w:t xml:space="preserve"> район</w:t>
      </w:r>
      <w:r w:rsidR="00730EE2">
        <w:rPr>
          <w:rFonts w:ascii="Arial" w:eastAsia="Calibri" w:hAnsi="Arial" w:cs="Arial"/>
        </w:rPr>
        <w:t>е»</w:t>
      </w:r>
      <w:r w:rsidRPr="00F562B4">
        <w:rPr>
          <w:rFonts w:ascii="Arial" w:eastAsia="Calibri" w:hAnsi="Arial" w:cs="Arial"/>
        </w:rPr>
        <w:t xml:space="preserve"> за счет средств местного бюджета, в том числе, поступивших </w:t>
      </w:r>
      <w:r w:rsidR="00BF1F4C" w:rsidRPr="00F562B4">
        <w:rPr>
          <w:rFonts w:ascii="Arial" w:eastAsia="Calibri" w:hAnsi="Arial" w:cs="Arial"/>
        </w:rPr>
        <w:t>из бюджетов других уровней бюджетной сист</w:t>
      </w:r>
      <w:r w:rsidR="005C0F89" w:rsidRPr="00F562B4">
        <w:rPr>
          <w:rFonts w:ascii="Arial" w:eastAsia="Calibri" w:hAnsi="Arial" w:cs="Arial"/>
        </w:rPr>
        <w:t>емы</w:t>
      </w:r>
    </w:p>
    <w:p w:rsidR="00CF4F0F" w:rsidRPr="00F562B4" w:rsidRDefault="00CF4F0F" w:rsidP="00CF4F0F">
      <w:pPr>
        <w:rPr>
          <w:rFonts w:ascii="Arial" w:eastAsia="Calibri" w:hAnsi="Arial" w:cs="Arial"/>
        </w:rPr>
      </w:pPr>
    </w:p>
    <w:tbl>
      <w:tblPr>
        <w:tblStyle w:val="a7"/>
        <w:tblW w:w="14861" w:type="dxa"/>
        <w:tblLayout w:type="fixed"/>
        <w:tblLook w:val="04A0" w:firstRow="1" w:lastRow="0" w:firstColumn="1" w:lastColumn="0" w:noHBand="0" w:noVBand="1"/>
      </w:tblPr>
      <w:tblGrid>
        <w:gridCol w:w="534"/>
        <w:gridCol w:w="6"/>
        <w:gridCol w:w="1978"/>
        <w:gridCol w:w="2126"/>
        <w:gridCol w:w="2689"/>
        <w:gridCol w:w="851"/>
        <w:gridCol w:w="713"/>
        <w:gridCol w:w="850"/>
        <w:gridCol w:w="851"/>
        <w:gridCol w:w="988"/>
        <w:gridCol w:w="992"/>
        <w:gridCol w:w="1136"/>
        <w:gridCol w:w="1137"/>
        <w:gridCol w:w="10"/>
      </w:tblGrid>
      <w:tr w:rsidR="00190D9F" w:rsidRPr="00F562B4" w:rsidTr="00190D9F">
        <w:trPr>
          <w:gridAfter w:val="1"/>
          <w:wAfter w:w="10" w:type="dxa"/>
          <w:trHeight w:val="675"/>
        </w:trPr>
        <w:tc>
          <w:tcPr>
            <w:tcW w:w="534" w:type="dxa"/>
            <w:vMerge w:val="restart"/>
            <w:hideMark/>
          </w:tcPr>
          <w:p w:rsidR="00190D9F" w:rsidRPr="00F562B4" w:rsidRDefault="00190D9F" w:rsidP="00276E7B">
            <w:pPr>
              <w:jc w:val="center"/>
              <w:rPr>
                <w:rFonts w:ascii="Arial" w:hAnsi="Arial" w:cs="Arial"/>
              </w:rPr>
            </w:pPr>
            <w:r>
              <w:rPr>
                <w:rFonts w:ascii="Arial" w:hAnsi="Arial" w:cs="Arial"/>
              </w:rPr>
              <w:t>№</w:t>
            </w:r>
            <w:r w:rsidR="00276E7B">
              <w:rPr>
                <w:rFonts w:ascii="Arial" w:hAnsi="Arial" w:cs="Arial"/>
              </w:rPr>
              <w:t xml:space="preserve"> </w:t>
            </w:r>
            <w:proofErr w:type="gramStart"/>
            <w:r>
              <w:rPr>
                <w:rFonts w:ascii="Arial" w:hAnsi="Arial" w:cs="Arial"/>
              </w:rPr>
              <w:t>п</w:t>
            </w:r>
            <w:proofErr w:type="gramEnd"/>
            <w:r>
              <w:rPr>
                <w:rFonts w:ascii="Arial" w:hAnsi="Arial" w:cs="Arial"/>
              </w:rPr>
              <w:t>/п</w:t>
            </w:r>
          </w:p>
        </w:tc>
        <w:tc>
          <w:tcPr>
            <w:tcW w:w="1984" w:type="dxa"/>
            <w:gridSpan w:val="2"/>
            <w:vMerge w:val="restart"/>
          </w:tcPr>
          <w:p w:rsidR="00190D9F" w:rsidRPr="00F562B4" w:rsidRDefault="00190D9F" w:rsidP="00276E7B">
            <w:pPr>
              <w:jc w:val="center"/>
              <w:rPr>
                <w:rFonts w:ascii="Arial" w:hAnsi="Arial" w:cs="Arial"/>
              </w:rPr>
            </w:pPr>
            <w:r w:rsidRPr="00F562B4">
              <w:rPr>
                <w:rFonts w:ascii="Arial" w:hAnsi="Arial" w:cs="Arial"/>
              </w:rPr>
              <w:t>Статус (муниципальная программа, подпрограмма)</w:t>
            </w:r>
          </w:p>
        </w:tc>
        <w:tc>
          <w:tcPr>
            <w:tcW w:w="2126" w:type="dxa"/>
            <w:vMerge w:val="restart"/>
            <w:hideMark/>
          </w:tcPr>
          <w:p w:rsidR="00190D9F" w:rsidRPr="00F562B4" w:rsidRDefault="00190D9F" w:rsidP="00183437">
            <w:pPr>
              <w:jc w:val="center"/>
              <w:rPr>
                <w:rFonts w:ascii="Arial" w:hAnsi="Arial" w:cs="Arial"/>
              </w:rPr>
            </w:pPr>
            <w:r w:rsidRPr="00F562B4">
              <w:rPr>
                <w:rFonts w:ascii="Arial" w:hAnsi="Arial" w:cs="Arial"/>
              </w:rPr>
              <w:t>Наименование программы, подпрограммы</w:t>
            </w:r>
          </w:p>
        </w:tc>
        <w:tc>
          <w:tcPr>
            <w:tcW w:w="2689" w:type="dxa"/>
            <w:vMerge w:val="restart"/>
            <w:hideMark/>
          </w:tcPr>
          <w:p w:rsidR="00190D9F" w:rsidRPr="00F562B4" w:rsidRDefault="00190D9F" w:rsidP="00183437">
            <w:pPr>
              <w:jc w:val="center"/>
              <w:rPr>
                <w:rFonts w:ascii="Arial" w:hAnsi="Arial" w:cs="Arial"/>
              </w:rPr>
            </w:pPr>
            <w:r w:rsidRPr="00F562B4">
              <w:rPr>
                <w:rFonts w:ascii="Arial" w:hAnsi="Arial" w:cs="Arial"/>
              </w:rPr>
              <w:t>Наименование ГРБС</w:t>
            </w:r>
          </w:p>
        </w:tc>
        <w:tc>
          <w:tcPr>
            <w:tcW w:w="3265" w:type="dxa"/>
            <w:gridSpan w:val="4"/>
            <w:hideMark/>
          </w:tcPr>
          <w:p w:rsidR="00190D9F" w:rsidRPr="00F562B4" w:rsidRDefault="00190D9F" w:rsidP="00183437">
            <w:pPr>
              <w:jc w:val="center"/>
              <w:rPr>
                <w:rFonts w:ascii="Arial" w:hAnsi="Arial" w:cs="Arial"/>
              </w:rPr>
            </w:pPr>
            <w:r w:rsidRPr="00F562B4">
              <w:rPr>
                <w:rFonts w:ascii="Arial" w:hAnsi="Arial" w:cs="Arial"/>
              </w:rPr>
              <w:t xml:space="preserve">Код бюджетной классификации </w:t>
            </w:r>
          </w:p>
        </w:tc>
        <w:tc>
          <w:tcPr>
            <w:tcW w:w="988" w:type="dxa"/>
            <w:hideMark/>
          </w:tcPr>
          <w:p w:rsidR="00730EE2" w:rsidRPr="00F562B4" w:rsidRDefault="00880E5B" w:rsidP="004F5A56">
            <w:pPr>
              <w:jc w:val="center"/>
              <w:rPr>
                <w:rFonts w:ascii="Arial" w:hAnsi="Arial" w:cs="Arial"/>
              </w:rPr>
            </w:pPr>
            <w:r>
              <w:rPr>
                <w:rFonts w:ascii="Arial" w:hAnsi="Arial" w:cs="Arial"/>
              </w:rPr>
              <w:t xml:space="preserve">Очередной финансовый год </w:t>
            </w:r>
            <w:r w:rsidR="00730EE2">
              <w:rPr>
                <w:rFonts w:ascii="Arial" w:hAnsi="Arial" w:cs="Arial"/>
              </w:rPr>
              <w:t>20</w:t>
            </w:r>
            <w:r w:rsidR="00F31398">
              <w:rPr>
                <w:rFonts w:ascii="Arial" w:hAnsi="Arial" w:cs="Arial"/>
              </w:rPr>
              <w:t>2</w:t>
            </w:r>
            <w:r w:rsidR="004F5A56">
              <w:rPr>
                <w:rFonts w:ascii="Arial" w:hAnsi="Arial" w:cs="Arial"/>
              </w:rPr>
              <w:t>3</w:t>
            </w:r>
          </w:p>
        </w:tc>
        <w:tc>
          <w:tcPr>
            <w:tcW w:w="992" w:type="dxa"/>
          </w:tcPr>
          <w:p w:rsidR="00730EE2" w:rsidRPr="00F562B4" w:rsidRDefault="00880E5B" w:rsidP="004F5A56">
            <w:pPr>
              <w:jc w:val="center"/>
              <w:rPr>
                <w:rFonts w:ascii="Arial" w:hAnsi="Arial" w:cs="Arial"/>
              </w:rPr>
            </w:pPr>
            <w:r>
              <w:rPr>
                <w:rFonts w:ascii="Arial" w:hAnsi="Arial" w:cs="Arial"/>
              </w:rPr>
              <w:t xml:space="preserve">Первый год планового периода </w:t>
            </w:r>
            <w:r w:rsidR="00730EE2">
              <w:rPr>
                <w:rFonts w:ascii="Arial" w:hAnsi="Arial" w:cs="Arial"/>
              </w:rPr>
              <w:t>202</w:t>
            </w:r>
            <w:r w:rsidR="004F5A56">
              <w:rPr>
                <w:rFonts w:ascii="Arial" w:hAnsi="Arial" w:cs="Arial"/>
              </w:rPr>
              <w:t>4</w:t>
            </w:r>
          </w:p>
        </w:tc>
        <w:tc>
          <w:tcPr>
            <w:tcW w:w="1136" w:type="dxa"/>
          </w:tcPr>
          <w:p w:rsidR="00730EE2" w:rsidRPr="00F562B4" w:rsidRDefault="00880E5B" w:rsidP="004F5A56">
            <w:pPr>
              <w:jc w:val="center"/>
              <w:rPr>
                <w:rFonts w:ascii="Arial" w:hAnsi="Arial" w:cs="Arial"/>
              </w:rPr>
            </w:pPr>
            <w:r>
              <w:rPr>
                <w:rFonts w:ascii="Arial" w:hAnsi="Arial" w:cs="Arial"/>
              </w:rPr>
              <w:t>Второ</w:t>
            </w:r>
            <w:r w:rsidR="00730EE2">
              <w:rPr>
                <w:rFonts w:ascii="Arial" w:hAnsi="Arial" w:cs="Arial"/>
              </w:rPr>
              <w:t xml:space="preserve">й год </w:t>
            </w:r>
            <w:r w:rsidR="00190D9F">
              <w:rPr>
                <w:rFonts w:ascii="Arial" w:hAnsi="Arial" w:cs="Arial"/>
              </w:rPr>
              <w:t>планового периода</w:t>
            </w:r>
            <w:r w:rsidR="00276E7B">
              <w:rPr>
                <w:rFonts w:ascii="Arial" w:hAnsi="Arial" w:cs="Arial"/>
              </w:rPr>
              <w:t xml:space="preserve"> </w:t>
            </w:r>
            <w:r w:rsidR="00730EE2">
              <w:rPr>
                <w:rFonts w:ascii="Arial" w:hAnsi="Arial" w:cs="Arial"/>
              </w:rPr>
              <w:t>202</w:t>
            </w:r>
            <w:r w:rsidR="004F5A56">
              <w:rPr>
                <w:rFonts w:ascii="Arial" w:hAnsi="Arial" w:cs="Arial"/>
              </w:rPr>
              <w:t>5</w:t>
            </w:r>
          </w:p>
        </w:tc>
        <w:tc>
          <w:tcPr>
            <w:tcW w:w="1137" w:type="dxa"/>
            <w:vMerge w:val="restart"/>
          </w:tcPr>
          <w:p w:rsidR="00190D9F" w:rsidRPr="00F562B4" w:rsidRDefault="00880E5B" w:rsidP="00276E7B">
            <w:pPr>
              <w:jc w:val="center"/>
              <w:rPr>
                <w:rFonts w:ascii="Arial" w:hAnsi="Arial" w:cs="Arial"/>
              </w:rPr>
            </w:pPr>
            <w:r w:rsidRPr="005220B8">
              <w:rPr>
                <w:rFonts w:ascii="Arial" w:hAnsi="Arial" w:cs="Arial"/>
              </w:rPr>
              <w:t>Итого на очередной финансовый год и плановый период</w:t>
            </w:r>
          </w:p>
        </w:tc>
      </w:tr>
      <w:tr w:rsidR="00190D9F" w:rsidRPr="00F562B4" w:rsidTr="00190D9F">
        <w:trPr>
          <w:gridAfter w:val="1"/>
          <w:wAfter w:w="10" w:type="dxa"/>
          <w:trHeight w:val="635"/>
        </w:trPr>
        <w:tc>
          <w:tcPr>
            <w:tcW w:w="534" w:type="dxa"/>
            <w:vMerge/>
            <w:hideMark/>
          </w:tcPr>
          <w:p w:rsidR="00190D9F" w:rsidRPr="00F562B4" w:rsidRDefault="00190D9F" w:rsidP="00183437">
            <w:pPr>
              <w:rPr>
                <w:rFonts w:ascii="Arial" w:hAnsi="Arial" w:cs="Arial"/>
              </w:rPr>
            </w:pPr>
          </w:p>
        </w:tc>
        <w:tc>
          <w:tcPr>
            <w:tcW w:w="1984" w:type="dxa"/>
            <w:gridSpan w:val="2"/>
            <w:vMerge/>
          </w:tcPr>
          <w:p w:rsidR="00190D9F" w:rsidRPr="00F562B4" w:rsidRDefault="00190D9F" w:rsidP="00183437">
            <w:pPr>
              <w:rPr>
                <w:rFonts w:ascii="Arial" w:hAnsi="Arial" w:cs="Arial"/>
              </w:rPr>
            </w:pPr>
          </w:p>
        </w:tc>
        <w:tc>
          <w:tcPr>
            <w:tcW w:w="2126" w:type="dxa"/>
            <w:vMerge/>
            <w:hideMark/>
          </w:tcPr>
          <w:p w:rsidR="00190D9F" w:rsidRPr="00F562B4" w:rsidRDefault="00190D9F" w:rsidP="00183437">
            <w:pPr>
              <w:rPr>
                <w:rFonts w:ascii="Arial" w:hAnsi="Arial" w:cs="Arial"/>
              </w:rPr>
            </w:pPr>
          </w:p>
        </w:tc>
        <w:tc>
          <w:tcPr>
            <w:tcW w:w="2689" w:type="dxa"/>
            <w:vMerge/>
            <w:hideMark/>
          </w:tcPr>
          <w:p w:rsidR="00190D9F" w:rsidRPr="00F562B4" w:rsidRDefault="00190D9F" w:rsidP="00183437">
            <w:pPr>
              <w:rPr>
                <w:rFonts w:ascii="Arial" w:hAnsi="Arial" w:cs="Arial"/>
              </w:rPr>
            </w:pPr>
          </w:p>
        </w:tc>
        <w:tc>
          <w:tcPr>
            <w:tcW w:w="851" w:type="dxa"/>
            <w:hideMark/>
          </w:tcPr>
          <w:p w:rsidR="00190D9F" w:rsidRPr="00F562B4" w:rsidRDefault="00190D9F" w:rsidP="00183437">
            <w:pPr>
              <w:jc w:val="center"/>
              <w:rPr>
                <w:rFonts w:ascii="Arial" w:hAnsi="Arial" w:cs="Arial"/>
              </w:rPr>
            </w:pPr>
            <w:r w:rsidRPr="00F562B4">
              <w:rPr>
                <w:rFonts w:ascii="Arial" w:hAnsi="Arial" w:cs="Arial"/>
              </w:rPr>
              <w:t>ГРБС</w:t>
            </w:r>
          </w:p>
        </w:tc>
        <w:tc>
          <w:tcPr>
            <w:tcW w:w="713" w:type="dxa"/>
            <w:hideMark/>
          </w:tcPr>
          <w:p w:rsidR="00190D9F" w:rsidRPr="00F562B4" w:rsidRDefault="00190D9F" w:rsidP="00183437">
            <w:pPr>
              <w:jc w:val="center"/>
              <w:rPr>
                <w:rFonts w:ascii="Arial" w:hAnsi="Arial" w:cs="Arial"/>
              </w:rPr>
            </w:pPr>
            <w:proofErr w:type="spellStart"/>
            <w:r w:rsidRPr="00F562B4">
              <w:rPr>
                <w:rFonts w:ascii="Arial" w:hAnsi="Arial" w:cs="Arial"/>
              </w:rPr>
              <w:t>РзПр</w:t>
            </w:r>
            <w:proofErr w:type="spellEnd"/>
          </w:p>
        </w:tc>
        <w:tc>
          <w:tcPr>
            <w:tcW w:w="850" w:type="dxa"/>
            <w:hideMark/>
          </w:tcPr>
          <w:p w:rsidR="00190D9F" w:rsidRPr="00F562B4" w:rsidRDefault="00190D9F" w:rsidP="00183437">
            <w:pPr>
              <w:jc w:val="center"/>
              <w:rPr>
                <w:rFonts w:ascii="Arial" w:hAnsi="Arial" w:cs="Arial"/>
              </w:rPr>
            </w:pPr>
            <w:r w:rsidRPr="00F562B4">
              <w:rPr>
                <w:rFonts w:ascii="Arial" w:hAnsi="Arial" w:cs="Arial"/>
              </w:rPr>
              <w:t>ЦСР</w:t>
            </w:r>
          </w:p>
        </w:tc>
        <w:tc>
          <w:tcPr>
            <w:tcW w:w="851" w:type="dxa"/>
            <w:hideMark/>
          </w:tcPr>
          <w:p w:rsidR="00190D9F" w:rsidRPr="00F562B4" w:rsidRDefault="00190D9F" w:rsidP="00183437">
            <w:pPr>
              <w:jc w:val="center"/>
              <w:rPr>
                <w:rFonts w:ascii="Arial" w:hAnsi="Arial" w:cs="Arial"/>
              </w:rPr>
            </w:pPr>
            <w:r w:rsidRPr="00F562B4">
              <w:rPr>
                <w:rFonts w:ascii="Arial" w:hAnsi="Arial" w:cs="Arial"/>
              </w:rPr>
              <w:t>ВР</w:t>
            </w:r>
          </w:p>
        </w:tc>
        <w:tc>
          <w:tcPr>
            <w:tcW w:w="988" w:type="dxa"/>
          </w:tcPr>
          <w:p w:rsidR="00190D9F" w:rsidRPr="00F562B4" w:rsidRDefault="00190D9F" w:rsidP="002B4EBD">
            <w:pPr>
              <w:jc w:val="center"/>
              <w:rPr>
                <w:rFonts w:ascii="Arial" w:hAnsi="Arial" w:cs="Arial"/>
              </w:rPr>
            </w:pPr>
            <w:r>
              <w:rPr>
                <w:rFonts w:ascii="Arial" w:hAnsi="Arial" w:cs="Arial"/>
              </w:rPr>
              <w:t>план</w:t>
            </w:r>
          </w:p>
        </w:tc>
        <w:tc>
          <w:tcPr>
            <w:tcW w:w="992" w:type="dxa"/>
          </w:tcPr>
          <w:p w:rsidR="00190D9F" w:rsidRPr="00F562B4" w:rsidRDefault="00190D9F" w:rsidP="002B4EBD">
            <w:pPr>
              <w:jc w:val="center"/>
              <w:rPr>
                <w:rFonts w:ascii="Arial" w:hAnsi="Arial" w:cs="Arial"/>
              </w:rPr>
            </w:pPr>
            <w:r>
              <w:rPr>
                <w:rFonts w:ascii="Arial" w:hAnsi="Arial" w:cs="Arial"/>
              </w:rPr>
              <w:t>план</w:t>
            </w:r>
          </w:p>
        </w:tc>
        <w:tc>
          <w:tcPr>
            <w:tcW w:w="1136" w:type="dxa"/>
          </w:tcPr>
          <w:p w:rsidR="00190D9F" w:rsidRPr="00F562B4" w:rsidRDefault="00190D9F" w:rsidP="009A5E3E">
            <w:pPr>
              <w:jc w:val="center"/>
              <w:rPr>
                <w:rFonts w:ascii="Arial" w:hAnsi="Arial" w:cs="Arial"/>
              </w:rPr>
            </w:pPr>
            <w:r>
              <w:rPr>
                <w:rFonts w:ascii="Arial" w:hAnsi="Arial" w:cs="Arial"/>
              </w:rPr>
              <w:t>план</w:t>
            </w:r>
          </w:p>
        </w:tc>
        <w:tc>
          <w:tcPr>
            <w:tcW w:w="1137" w:type="dxa"/>
            <w:vMerge/>
          </w:tcPr>
          <w:p w:rsidR="00190D9F" w:rsidRPr="00F562B4" w:rsidRDefault="00190D9F" w:rsidP="00183437">
            <w:pPr>
              <w:jc w:val="center"/>
              <w:rPr>
                <w:rFonts w:ascii="Arial" w:hAnsi="Arial" w:cs="Arial"/>
              </w:rPr>
            </w:pPr>
          </w:p>
        </w:tc>
      </w:tr>
      <w:tr w:rsidR="00190D9F" w:rsidRPr="00F562B4" w:rsidTr="00671866">
        <w:trPr>
          <w:gridAfter w:val="1"/>
          <w:wAfter w:w="10" w:type="dxa"/>
          <w:trHeight w:val="248"/>
        </w:trPr>
        <w:tc>
          <w:tcPr>
            <w:tcW w:w="534" w:type="dxa"/>
          </w:tcPr>
          <w:p w:rsidR="00190D9F" w:rsidRPr="00F562B4" w:rsidRDefault="00671866" w:rsidP="00190D9F">
            <w:pPr>
              <w:jc w:val="center"/>
              <w:rPr>
                <w:rFonts w:ascii="Arial" w:hAnsi="Arial" w:cs="Arial"/>
              </w:rPr>
            </w:pPr>
            <w:r>
              <w:rPr>
                <w:rFonts w:ascii="Arial" w:hAnsi="Arial" w:cs="Arial"/>
              </w:rPr>
              <w:t>1</w:t>
            </w:r>
          </w:p>
        </w:tc>
        <w:tc>
          <w:tcPr>
            <w:tcW w:w="1984" w:type="dxa"/>
            <w:gridSpan w:val="2"/>
          </w:tcPr>
          <w:p w:rsidR="00190D9F" w:rsidRPr="00F562B4" w:rsidRDefault="00671866" w:rsidP="00190D9F">
            <w:pPr>
              <w:jc w:val="center"/>
              <w:rPr>
                <w:rFonts w:ascii="Arial" w:hAnsi="Arial" w:cs="Arial"/>
              </w:rPr>
            </w:pPr>
            <w:r>
              <w:rPr>
                <w:rFonts w:ascii="Arial" w:hAnsi="Arial" w:cs="Arial"/>
              </w:rPr>
              <w:t>2</w:t>
            </w:r>
          </w:p>
        </w:tc>
        <w:tc>
          <w:tcPr>
            <w:tcW w:w="2126" w:type="dxa"/>
          </w:tcPr>
          <w:p w:rsidR="00190D9F" w:rsidRPr="00F562B4" w:rsidRDefault="00671866" w:rsidP="00190D9F">
            <w:pPr>
              <w:jc w:val="center"/>
              <w:rPr>
                <w:rFonts w:ascii="Arial" w:hAnsi="Arial" w:cs="Arial"/>
              </w:rPr>
            </w:pPr>
            <w:r>
              <w:rPr>
                <w:rFonts w:ascii="Arial" w:hAnsi="Arial" w:cs="Arial"/>
              </w:rPr>
              <w:t>3</w:t>
            </w:r>
          </w:p>
        </w:tc>
        <w:tc>
          <w:tcPr>
            <w:tcW w:w="2689" w:type="dxa"/>
          </w:tcPr>
          <w:p w:rsidR="00190D9F" w:rsidRPr="00F562B4" w:rsidRDefault="00671866" w:rsidP="00190D9F">
            <w:pPr>
              <w:jc w:val="center"/>
              <w:rPr>
                <w:rFonts w:ascii="Arial" w:hAnsi="Arial" w:cs="Arial"/>
              </w:rPr>
            </w:pPr>
            <w:r>
              <w:rPr>
                <w:rFonts w:ascii="Arial" w:hAnsi="Arial" w:cs="Arial"/>
              </w:rPr>
              <w:t>4</w:t>
            </w:r>
          </w:p>
        </w:tc>
        <w:tc>
          <w:tcPr>
            <w:tcW w:w="851" w:type="dxa"/>
          </w:tcPr>
          <w:p w:rsidR="00190D9F" w:rsidRPr="00F562B4" w:rsidRDefault="00671866" w:rsidP="00183437">
            <w:pPr>
              <w:jc w:val="center"/>
              <w:rPr>
                <w:rFonts w:ascii="Arial" w:hAnsi="Arial" w:cs="Arial"/>
              </w:rPr>
            </w:pPr>
            <w:r>
              <w:rPr>
                <w:rFonts w:ascii="Arial" w:hAnsi="Arial" w:cs="Arial"/>
              </w:rPr>
              <w:t>5</w:t>
            </w:r>
          </w:p>
        </w:tc>
        <w:tc>
          <w:tcPr>
            <w:tcW w:w="713" w:type="dxa"/>
          </w:tcPr>
          <w:p w:rsidR="00190D9F" w:rsidRPr="00F562B4" w:rsidRDefault="00671866" w:rsidP="00183437">
            <w:pPr>
              <w:jc w:val="center"/>
              <w:rPr>
                <w:rFonts w:ascii="Arial" w:hAnsi="Arial" w:cs="Arial"/>
              </w:rPr>
            </w:pPr>
            <w:r>
              <w:rPr>
                <w:rFonts w:ascii="Arial" w:hAnsi="Arial" w:cs="Arial"/>
              </w:rPr>
              <w:t>6</w:t>
            </w:r>
          </w:p>
        </w:tc>
        <w:tc>
          <w:tcPr>
            <w:tcW w:w="850" w:type="dxa"/>
          </w:tcPr>
          <w:p w:rsidR="00190D9F" w:rsidRPr="00F562B4" w:rsidRDefault="00671866" w:rsidP="00183437">
            <w:pPr>
              <w:jc w:val="center"/>
              <w:rPr>
                <w:rFonts w:ascii="Arial" w:hAnsi="Arial" w:cs="Arial"/>
              </w:rPr>
            </w:pPr>
            <w:r>
              <w:rPr>
                <w:rFonts w:ascii="Arial" w:hAnsi="Arial" w:cs="Arial"/>
              </w:rPr>
              <w:t>7</w:t>
            </w:r>
          </w:p>
        </w:tc>
        <w:tc>
          <w:tcPr>
            <w:tcW w:w="851" w:type="dxa"/>
          </w:tcPr>
          <w:p w:rsidR="00190D9F" w:rsidRPr="00F562B4" w:rsidRDefault="00671866" w:rsidP="00183437">
            <w:pPr>
              <w:jc w:val="center"/>
              <w:rPr>
                <w:rFonts w:ascii="Arial" w:hAnsi="Arial" w:cs="Arial"/>
              </w:rPr>
            </w:pPr>
            <w:r>
              <w:rPr>
                <w:rFonts w:ascii="Arial" w:hAnsi="Arial" w:cs="Arial"/>
              </w:rPr>
              <w:t>8</w:t>
            </w:r>
          </w:p>
        </w:tc>
        <w:tc>
          <w:tcPr>
            <w:tcW w:w="988" w:type="dxa"/>
          </w:tcPr>
          <w:p w:rsidR="00190D9F" w:rsidRDefault="00671866" w:rsidP="002B4EBD">
            <w:pPr>
              <w:jc w:val="center"/>
              <w:rPr>
                <w:rFonts w:ascii="Arial" w:hAnsi="Arial" w:cs="Arial"/>
              </w:rPr>
            </w:pPr>
            <w:r>
              <w:rPr>
                <w:rFonts w:ascii="Arial" w:hAnsi="Arial" w:cs="Arial"/>
              </w:rPr>
              <w:t>9</w:t>
            </w:r>
          </w:p>
        </w:tc>
        <w:tc>
          <w:tcPr>
            <w:tcW w:w="992" w:type="dxa"/>
          </w:tcPr>
          <w:p w:rsidR="00190D9F" w:rsidRDefault="00671866" w:rsidP="002B4EBD">
            <w:pPr>
              <w:jc w:val="center"/>
              <w:rPr>
                <w:rFonts w:ascii="Arial" w:hAnsi="Arial" w:cs="Arial"/>
              </w:rPr>
            </w:pPr>
            <w:r>
              <w:rPr>
                <w:rFonts w:ascii="Arial" w:hAnsi="Arial" w:cs="Arial"/>
              </w:rPr>
              <w:t>10</w:t>
            </w:r>
          </w:p>
        </w:tc>
        <w:tc>
          <w:tcPr>
            <w:tcW w:w="1136" w:type="dxa"/>
          </w:tcPr>
          <w:p w:rsidR="00190D9F" w:rsidRDefault="00671866" w:rsidP="009A5E3E">
            <w:pPr>
              <w:jc w:val="center"/>
              <w:rPr>
                <w:rFonts w:ascii="Arial" w:hAnsi="Arial" w:cs="Arial"/>
              </w:rPr>
            </w:pPr>
            <w:r>
              <w:rPr>
                <w:rFonts w:ascii="Arial" w:hAnsi="Arial" w:cs="Arial"/>
              </w:rPr>
              <w:t>11</w:t>
            </w:r>
          </w:p>
        </w:tc>
        <w:tc>
          <w:tcPr>
            <w:tcW w:w="1137" w:type="dxa"/>
          </w:tcPr>
          <w:p w:rsidR="00190D9F" w:rsidRPr="00F562B4" w:rsidRDefault="00671866" w:rsidP="00183437">
            <w:pPr>
              <w:jc w:val="center"/>
              <w:rPr>
                <w:rFonts w:ascii="Arial" w:hAnsi="Arial" w:cs="Arial"/>
              </w:rPr>
            </w:pPr>
            <w:r>
              <w:rPr>
                <w:rFonts w:ascii="Arial" w:hAnsi="Arial" w:cs="Arial"/>
              </w:rPr>
              <w:t>12</w:t>
            </w:r>
          </w:p>
        </w:tc>
      </w:tr>
      <w:tr w:rsidR="00190D9F" w:rsidRPr="00F562B4" w:rsidTr="00190D9F">
        <w:trPr>
          <w:gridAfter w:val="1"/>
          <w:wAfter w:w="10" w:type="dxa"/>
          <w:trHeight w:val="360"/>
        </w:trPr>
        <w:tc>
          <w:tcPr>
            <w:tcW w:w="534" w:type="dxa"/>
            <w:vMerge w:val="restart"/>
            <w:hideMark/>
          </w:tcPr>
          <w:p w:rsidR="00190D9F" w:rsidRPr="00F562B4" w:rsidRDefault="00190D9F" w:rsidP="00190D9F">
            <w:pPr>
              <w:rPr>
                <w:rFonts w:ascii="Arial" w:hAnsi="Arial" w:cs="Arial"/>
              </w:rPr>
            </w:pPr>
          </w:p>
        </w:tc>
        <w:tc>
          <w:tcPr>
            <w:tcW w:w="1984" w:type="dxa"/>
            <w:gridSpan w:val="2"/>
            <w:vMerge w:val="restart"/>
          </w:tcPr>
          <w:p w:rsidR="00190D9F" w:rsidRPr="00F562B4" w:rsidRDefault="00190D9F" w:rsidP="00190D9F">
            <w:pPr>
              <w:ind w:left="42"/>
              <w:rPr>
                <w:rFonts w:ascii="Arial" w:hAnsi="Arial" w:cs="Arial"/>
              </w:rPr>
            </w:pPr>
            <w:r w:rsidRPr="00190D9F">
              <w:rPr>
                <w:rFonts w:ascii="Arial" w:hAnsi="Arial" w:cs="Arial"/>
              </w:rPr>
              <w:t>Муниципальная программа</w:t>
            </w:r>
          </w:p>
        </w:tc>
        <w:tc>
          <w:tcPr>
            <w:tcW w:w="2126" w:type="dxa"/>
            <w:vMerge w:val="restart"/>
            <w:hideMark/>
          </w:tcPr>
          <w:p w:rsidR="00190D9F" w:rsidRPr="00F562B4" w:rsidRDefault="00190D9F" w:rsidP="00183437">
            <w:pPr>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 </w:t>
            </w:r>
          </w:p>
        </w:tc>
        <w:tc>
          <w:tcPr>
            <w:tcW w:w="2689" w:type="dxa"/>
            <w:hideMark/>
          </w:tcPr>
          <w:p w:rsidR="00190D9F" w:rsidRPr="00F562B4" w:rsidRDefault="00190D9F" w:rsidP="00183437">
            <w:pPr>
              <w:rPr>
                <w:rFonts w:ascii="Arial" w:hAnsi="Arial" w:cs="Arial"/>
              </w:rPr>
            </w:pPr>
            <w:r w:rsidRPr="00F562B4">
              <w:rPr>
                <w:rFonts w:ascii="Arial" w:hAnsi="Arial" w:cs="Arial"/>
              </w:rPr>
              <w:t>всего расходные обязательства по программе</w:t>
            </w:r>
          </w:p>
        </w:tc>
        <w:tc>
          <w:tcPr>
            <w:tcW w:w="851" w:type="dxa"/>
            <w:noWrap/>
            <w:hideMark/>
          </w:tcPr>
          <w:p w:rsidR="00190D9F" w:rsidRPr="00F562B4" w:rsidRDefault="00190D9F" w:rsidP="00183437">
            <w:pPr>
              <w:jc w:val="center"/>
              <w:rPr>
                <w:rFonts w:ascii="Arial" w:hAnsi="Arial" w:cs="Arial"/>
              </w:rPr>
            </w:pPr>
            <w:r w:rsidRPr="00F562B4">
              <w:rPr>
                <w:rFonts w:ascii="Arial" w:hAnsi="Arial" w:cs="Arial"/>
              </w:rPr>
              <w:t>501</w:t>
            </w:r>
          </w:p>
        </w:tc>
        <w:tc>
          <w:tcPr>
            <w:tcW w:w="713" w:type="dxa"/>
            <w:noWrap/>
            <w:hideMark/>
          </w:tcPr>
          <w:p w:rsidR="00190D9F" w:rsidRPr="00F562B4" w:rsidRDefault="00190D9F" w:rsidP="00183437">
            <w:pPr>
              <w:jc w:val="center"/>
              <w:rPr>
                <w:rFonts w:ascii="Arial" w:hAnsi="Arial" w:cs="Arial"/>
              </w:rPr>
            </w:pPr>
            <w:r w:rsidRPr="00F562B4">
              <w:rPr>
                <w:rFonts w:ascii="Arial" w:hAnsi="Arial" w:cs="Arial"/>
              </w:rPr>
              <w:t>Х</w:t>
            </w:r>
          </w:p>
        </w:tc>
        <w:tc>
          <w:tcPr>
            <w:tcW w:w="850" w:type="dxa"/>
            <w:noWrap/>
            <w:hideMark/>
          </w:tcPr>
          <w:p w:rsidR="00190D9F" w:rsidRPr="00F562B4" w:rsidRDefault="00190D9F" w:rsidP="00183437">
            <w:pPr>
              <w:jc w:val="center"/>
              <w:rPr>
                <w:rFonts w:ascii="Arial" w:hAnsi="Arial" w:cs="Arial"/>
              </w:rPr>
            </w:pPr>
            <w:r w:rsidRPr="00F562B4">
              <w:rPr>
                <w:rFonts w:ascii="Arial" w:hAnsi="Arial" w:cs="Arial"/>
              </w:rPr>
              <w:t>Х</w:t>
            </w:r>
          </w:p>
        </w:tc>
        <w:tc>
          <w:tcPr>
            <w:tcW w:w="851" w:type="dxa"/>
            <w:noWrap/>
            <w:hideMark/>
          </w:tcPr>
          <w:p w:rsidR="00190D9F" w:rsidRPr="00F562B4" w:rsidRDefault="00190D9F" w:rsidP="00183437">
            <w:pPr>
              <w:jc w:val="center"/>
              <w:rPr>
                <w:rFonts w:ascii="Arial" w:hAnsi="Arial" w:cs="Arial"/>
              </w:rPr>
            </w:pPr>
            <w:r w:rsidRPr="00F562B4">
              <w:rPr>
                <w:rFonts w:ascii="Arial" w:hAnsi="Arial" w:cs="Arial"/>
              </w:rPr>
              <w:t>Х</w:t>
            </w:r>
          </w:p>
        </w:tc>
        <w:tc>
          <w:tcPr>
            <w:tcW w:w="988" w:type="dxa"/>
            <w:noWrap/>
          </w:tcPr>
          <w:p w:rsidR="00190D9F" w:rsidRPr="00266150" w:rsidRDefault="004F5A56" w:rsidP="00671866">
            <w:pPr>
              <w:jc w:val="center"/>
              <w:rPr>
                <w:rFonts w:ascii="Arial" w:hAnsi="Arial" w:cs="Arial"/>
              </w:rPr>
            </w:pPr>
            <w:r>
              <w:rPr>
                <w:rFonts w:ascii="Arial" w:hAnsi="Arial" w:cs="Arial"/>
              </w:rPr>
              <w:t>2</w:t>
            </w:r>
            <w:r w:rsidR="00F31398">
              <w:rPr>
                <w:rFonts w:ascii="Arial" w:hAnsi="Arial" w:cs="Arial"/>
              </w:rPr>
              <w:t>6</w:t>
            </w:r>
            <w:r w:rsidR="00190D9F" w:rsidRPr="00266150">
              <w:rPr>
                <w:rFonts w:ascii="Arial" w:hAnsi="Arial" w:cs="Arial"/>
              </w:rPr>
              <w:t>7,0</w:t>
            </w:r>
          </w:p>
        </w:tc>
        <w:tc>
          <w:tcPr>
            <w:tcW w:w="992" w:type="dxa"/>
          </w:tcPr>
          <w:p w:rsidR="00190D9F" w:rsidRPr="00F562B4" w:rsidRDefault="004F5A56" w:rsidP="002B4EBD">
            <w:pPr>
              <w:jc w:val="center"/>
              <w:rPr>
                <w:rFonts w:ascii="Arial" w:hAnsi="Arial" w:cs="Arial"/>
              </w:rPr>
            </w:pPr>
            <w:r>
              <w:rPr>
                <w:rFonts w:ascii="Arial" w:hAnsi="Arial" w:cs="Arial"/>
              </w:rPr>
              <w:t>2</w:t>
            </w:r>
            <w:r w:rsidR="00F31398">
              <w:rPr>
                <w:rFonts w:ascii="Arial" w:hAnsi="Arial" w:cs="Arial"/>
              </w:rPr>
              <w:t>6</w:t>
            </w:r>
            <w:r w:rsidR="00F31398" w:rsidRPr="00266150">
              <w:rPr>
                <w:rFonts w:ascii="Arial" w:hAnsi="Arial" w:cs="Arial"/>
              </w:rPr>
              <w:t>7,0</w:t>
            </w:r>
          </w:p>
        </w:tc>
        <w:tc>
          <w:tcPr>
            <w:tcW w:w="1136" w:type="dxa"/>
          </w:tcPr>
          <w:p w:rsidR="00190D9F" w:rsidRPr="00F562B4" w:rsidRDefault="004F5A56" w:rsidP="008310DF">
            <w:pPr>
              <w:jc w:val="center"/>
              <w:rPr>
                <w:rFonts w:ascii="Arial" w:hAnsi="Arial" w:cs="Arial"/>
              </w:rPr>
            </w:pPr>
            <w:r>
              <w:rPr>
                <w:rFonts w:ascii="Arial" w:hAnsi="Arial" w:cs="Arial"/>
              </w:rPr>
              <w:t>2</w:t>
            </w:r>
            <w:r w:rsidR="00F31398">
              <w:rPr>
                <w:rFonts w:ascii="Arial" w:hAnsi="Arial" w:cs="Arial"/>
              </w:rPr>
              <w:t>6</w:t>
            </w:r>
            <w:r w:rsidR="00F31398" w:rsidRPr="00266150">
              <w:rPr>
                <w:rFonts w:ascii="Arial" w:hAnsi="Arial" w:cs="Arial"/>
              </w:rPr>
              <w:t>7,0</w:t>
            </w:r>
          </w:p>
        </w:tc>
        <w:tc>
          <w:tcPr>
            <w:tcW w:w="1137" w:type="dxa"/>
          </w:tcPr>
          <w:p w:rsidR="00190D9F" w:rsidRPr="00F562B4" w:rsidRDefault="004F5A56" w:rsidP="00671866">
            <w:pPr>
              <w:jc w:val="center"/>
              <w:rPr>
                <w:rFonts w:ascii="Arial" w:hAnsi="Arial" w:cs="Arial"/>
              </w:rPr>
            </w:pPr>
            <w:r>
              <w:rPr>
                <w:rFonts w:ascii="Arial" w:hAnsi="Arial" w:cs="Arial"/>
              </w:rPr>
              <w:t>8</w:t>
            </w:r>
            <w:r w:rsidR="00F31398">
              <w:rPr>
                <w:rFonts w:ascii="Arial" w:hAnsi="Arial" w:cs="Arial"/>
              </w:rPr>
              <w:t>01,0</w:t>
            </w:r>
          </w:p>
        </w:tc>
      </w:tr>
      <w:tr w:rsidR="00190D9F" w:rsidRPr="00F562B4" w:rsidTr="00190D9F">
        <w:trPr>
          <w:gridAfter w:val="1"/>
          <w:wAfter w:w="10" w:type="dxa"/>
          <w:trHeight w:val="360"/>
        </w:trPr>
        <w:tc>
          <w:tcPr>
            <w:tcW w:w="534" w:type="dxa"/>
            <w:vMerge/>
            <w:hideMark/>
          </w:tcPr>
          <w:p w:rsidR="00190D9F" w:rsidRPr="00F562B4" w:rsidRDefault="00190D9F" w:rsidP="00183437">
            <w:pPr>
              <w:rPr>
                <w:rFonts w:ascii="Arial" w:hAnsi="Arial" w:cs="Arial"/>
              </w:rPr>
            </w:pPr>
          </w:p>
        </w:tc>
        <w:tc>
          <w:tcPr>
            <w:tcW w:w="1984" w:type="dxa"/>
            <w:gridSpan w:val="2"/>
            <w:vMerge/>
          </w:tcPr>
          <w:p w:rsidR="00190D9F" w:rsidRPr="00F562B4" w:rsidRDefault="00190D9F" w:rsidP="00183437">
            <w:pPr>
              <w:rPr>
                <w:rFonts w:ascii="Arial" w:hAnsi="Arial" w:cs="Arial"/>
              </w:rPr>
            </w:pPr>
          </w:p>
        </w:tc>
        <w:tc>
          <w:tcPr>
            <w:tcW w:w="2126" w:type="dxa"/>
            <w:vMerge/>
            <w:hideMark/>
          </w:tcPr>
          <w:p w:rsidR="00190D9F" w:rsidRPr="00F562B4" w:rsidRDefault="00190D9F" w:rsidP="00183437">
            <w:pPr>
              <w:rPr>
                <w:rFonts w:ascii="Arial" w:hAnsi="Arial" w:cs="Arial"/>
              </w:rPr>
            </w:pPr>
          </w:p>
        </w:tc>
        <w:tc>
          <w:tcPr>
            <w:tcW w:w="2689" w:type="dxa"/>
            <w:hideMark/>
          </w:tcPr>
          <w:p w:rsidR="00190D9F" w:rsidRPr="00F562B4" w:rsidRDefault="00190D9F" w:rsidP="00183437">
            <w:pPr>
              <w:rPr>
                <w:rFonts w:ascii="Arial" w:hAnsi="Arial" w:cs="Arial"/>
              </w:rPr>
            </w:pPr>
            <w:r w:rsidRPr="00F562B4">
              <w:rPr>
                <w:rFonts w:ascii="Arial" w:hAnsi="Arial" w:cs="Arial"/>
              </w:rPr>
              <w:t>в том числе по ГРБС:</w:t>
            </w:r>
          </w:p>
        </w:tc>
        <w:tc>
          <w:tcPr>
            <w:tcW w:w="851" w:type="dxa"/>
            <w:noWrap/>
            <w:hideMark/>
          </w:tcPr>
          <w:p w:rsidR="00190D9F" w:rsidRPr="00F562B4" w:rsidRDefault="00190D9F" w:rsidP="00183437">
            <w:pPr>
              <w:jc w:val="center"/>
              <w:rPr>
                <w:rFonts w:ascii="Arial" w:hAnsi="Arial" w:cs="Arial"/>
              </w:rPr>
            </w:pPr>
          </w:p>
        </w:tc>
        <w:tc>
          <w:tcPr>
            <w:tcW w:w="713" w:type="dxa"/>
            <w:noWrap/>
            <w:hideMark/>
          </w:tcPr>
          <w:p w:rsidR="00190D9F" w:rsidRPr="00F562B4" w:rsidRDefault="00190D9F" w:rsidP="00183437">
            <w:pPr>
              <w:jc w:val="center"/>
              <w:rPr>
                <w:rFonts w:ascii="Arial" w:hAnsi="Arial" w:cs="Arial"/>
              </w:rPr>
            </w:pPr>
          </w:p>
        </w:tc>
        <w:tc>
          <w:tcPr>
            <w:tcW w:w="850" w:type="dxa"/>
            <w:noWrap/>
            <w:hideMark/>
          </w:tcPr>
          <w:p w:rsidR="00190D9F" w:rsidRPr="00F562B4" w:rsidRDefault="00190D9F" w:rsidP="00183437">
            <w:pPr>
              <w:jc w:val="center"/>
              <w:rPr>
                <w:rFonts w:ascii="Arial" w:hAnsi="Arial" w:cs="Arial"/>
              </w:rPr>
            </w:pPr>
          </w:p>
        </w:tc>
        <w:tc>
          <w:tcPr>
            <w:tcW w:w="851" w:type="dxa"/>
            <w:noWrap/>
            <w:hideMark/>
          </w:tcPr>
          <w:p w:rsidR="00190D9F" w:rsidRPr="00F562B4" w:rsidRDefault="00190D9F" w:rsidP="00183437">
            <w:pPr>
              <w:jc w:val="center"/>
              <w:rPr>
                <w:rFonts w:ascii="Arial" w:hAnsi="Arial" w:cs="Arial"/>
              </w:rPr>
            </w:pPr>
          </w:p>
        </w:tc>
        <w:tc>
          <w:tcPr>
            <w:tcW w:w="988" w:type="dxa"/>
            <w:noWrap/>
          </w:tcPr>
          <w:p w:rsidR="00190D9F" w:rsidRPr="00266150" w:rsidRDefault="00190D9F" w:rsidP="002B4EBD">
            <w:pPr>
              <w:jc w:val="center"/>
              <w:rPr>
                <w:rFonts w:ascii="Arial" w:hAnsi="Arial" w:cs="Arial"/>
              </w:rPr>
            </w:pPr>
          </w:p>
        </w:tc>
        <w:tc>
          <w:tcPr>
            <w:tcW w:w="992" w:type="dxa"/>
          </w:tcPr>
          <w:p w:rsidR="00190D9F" w:rsidRPr="00F562B4" w:rsidRDefault="00190D9F" w:rsidP="002B4EBD">
            <w:pPr>
              <w:jc w:val="center"/>
              <w:rPr>
                <w:rFonts w:ascii="Arial" w:hAnsi="Arial" w:cs="Arial"/>
              </w:rPr>
            </w:pPr>
          </w:p>
        </w:tc>
        <w:tc>
          <w:tcPr>
            <w:tcW w:w="1136" w:type="dxa"/>
          </w:tcPr>
          <w:p w:rsidR="00190D9F" w:rsidRPr="00F562B4" w:rsidRDefault="00190D9F" w:rsidP="00C22364">
            <w:pPr>
              <w:jc w:val="center"/>
              <w:rPr>
                <w:rFonts w:ascii="Arial" w:hAnsi="Arial" w:cs="Arial"/>
              </w:rPr>
            </w:pPr>
          </w:p>
        </w:tc>
        <w:tc>
          <w:tcPr>
            <w:tcW w:w="1137" w:type="dxa"/>
          </w:tcPr>
          <w:p w:rsidR="00190D9F" w:rsidRPr="00F562B4" w:rsidRDefault="00190D9F" w:rsidP="00C22364">
            <w:pPr>
              <w:jc w:val="center"/>
              <w:rPr>
                <w:rFonts w:ascii="Arial" w:hAnsi="Arial" w:cs="Arial"/>
              </w:rPr>
            </w:pPr>
          </w:p>
        </w:tc>
      </w:tr>
      <w:tr w:rsidR="004F5A56" w:rsidRPr="00F562B4" w:rsidTr="00190D9F">
        <w:trPr>
          <w:gridAfter w:val="1"/>
          <w:wAfter w:w="10" w:type="dxa"/>
          <w:trHeight w:val="479"/>
        </w:trPr>
        <w:tc>
          <w:tcPr>
            <w:tcW w:w="534" w:type="dxa"/>
            <w:vMerge/>
            <w:hideMark/>
          </w:tcPr>
          <w:p w:rsidR="004F5A56" w:rsidRPr="00F562B4" w:rsidRDefault="004F5A56" w:rsidP="00183437">
            <w:pPr>
              <w:rPr>
                <w:rFonts w:ascii="Arial" w:hAnsi="Arial" w:cs="Arial"/>
              </w:rPr>
            </w:pPr>
          </w:p>
        </w:tc>
        <w:tc>
          <w:tcPr>
            <w:tcW w:w="1984" w:type="dxa"/>
            <w:gridSpan w:val="2"/>
            <w:vMerge/>
          </w:tcPr>
          <w:p w:rsidR="004F5A56" w:rsidRPr="00F562B4" w:rsidRDefault="004F5A56" w:rsidP="00183437">
            <w:pPr>
              <w:rPr>
                <w:rFonts w:ascii="Arial" w:hAnsi="Arial" w:cs="Arial"/>
              </w:rPr>
            </w:pPr>
          </w:p>
        </w:tc>
        <w:tc>
          <w:tcPr>
            <w:tcW w:w="2126" w:type="dxa"/>
            <w:vMerge/>
            <w:hideMark/>
          </w:tcPr>
          <w:p w:rsidR="004F5A56" w:rsidRPr="00F562B4" w:rsidRDefault="004F5A56" w:rsidP="00183437">
            <w:pPr>
              <w:rPr>
                <w:rFonts w:ascii="Arial" w:hAnsi="Arial" w:cs="Arial"/>
              </w:rPr>
            </w:pPr>
          </w:p>
        </w:tc>
        <w:tc>
          <w:tcPr>
            <w:tcW w:w="2689" w:type="dxa"/>
            <w:hideMark/>
          </w:tcPr>
          <w:p w:rsidR="004F5A56" w:rsidRPr="00F562B4" w:rsidRDefault="004F5A56" w:rsidP="00183437">
            <w:pPr>
              <w:rPr>
                <w:rFonts w:ascii="Arial" w:hAnsi="Arial" w:cs="Arial"/>
              </w:rPr>
            </w:pPr>
            <w:r w:rsidRPr="00F562B4">
              <w:rPr>
                <w:rFonts w:ascii="Arial" w:hAnsi="Arial" w:cs="Arial"/>
              </w:rPr>
              <w:t>Администрация Боготольского района</w:t>
            </w:r>
          </w:p>
        </w:tc>
        <w:tc>
          <w:tcPr>
            <w:tcW w:w="851" w:type="dxa"/>
            <w:noWrap/>
            <w:hideMark/>
          </w:tcPr>
          <w:p w:rsidR="004F5A56" w:rsidRPr="00F562B4" w:rsidRDefault="004F5A56" w:rsidP="00183437">
            <w:pPr>
              <w:jc w:val="center"/>
              <w:rPr>
                <w:rFonts w:ascii="Arial" w:hAnsi="Arial" w:cs="Arial"/>
              </w:rPr>
            </w:pPr>
            <w:r w:rsidRPr="00F562B4">
              <w:rPr>
                <w:rFonts w:ascii="Arial" w:hAnsi="Arial" w:cs="Arial"/>
              </w:rPr>
              <w:t>501</w:t>
            </w:r>
          </w:p>
        </w:tc>
        <w:tc>
          <w:tcPr>
            <w:tcW w:w="713" w:type="dxa"/>
            <w:noWrap/>
            <w:hideMark/>
          </w:tcPr>
          <w:p w:rsidR="004F5A56" w:rsidRPr="00F562B4" w:rsidRDefault="004F5A56" w:rsidP="00183437">
            <w:pPr>
              <w:jc w:val="center"/>
              <w:rPr>
                <w:rFonts w:ascii="Arial" w:hAnsi="Arial" w:cs="Arial"/>
              </w:rPr>
            </w:pPr>
            <w:r w:rsidRPr="00F562B4">
              <w:rPr>
                <w:rFonts w:ascii="Arial" w:hAnsi="Arial" w:cs="Arial"/>
              </w:rPr>
              <w:t>Х</w:t>
            </w:r>
          </w:p>
        </w:tc>
        <w:tc>
          <w:tcPr>
            <w:tcW w:w="850" w:type="dxa"/>
            <w:noWrap/>
            <w:hideMark/>
          </w:tcPr>
          <w:p w:rsidR="004F5A56" w:rsidRPr="00F562B4" w:rsidRDefault="004F5A56" w:rsidP="00183437">
            <w:pPr>
              <w:jc w:val="center"/>
              <w:rPr>
                <w:rFonts w:ascii="Arial" w:hAnsi="Arial" w:cs="Arial"/>
              </w:rPr>
            </w:pPr>
            <w:r w:rsidRPr="00F562B4">
              <w:rPr>
                <w:rFonts w:ascii="Arial" w:hAnsi="Arial" w:cs="Arial"/>
              </w:rPr>
              <w:t>Х</w:t>
            </w:r>
          </w:p>
        </w:tc>
        <w:tc>
          <w:tcPr>
            <w:tcW w:w="851" w:type="dxa"/>
            <w:noWrap/>
            <w:hideMark/>
          </w:tcPr>
          <w:p w:rsidR="004F5A56" w:rsidRPr="00F562B4" w:rsidRDefault="004F5A56" w:rsidP="00183437">
            <w:pPr>
              <w:jc w:val="center"/>
              <w:rPr>
                <w:rFonts w:ascii="Arial" w:hAnsi="Arial" w:cs="Arial"/>
              </w:rPr>
            </w:pPr>
            <w:r w:rsidRPr="00F562B4">
              <w:rPr>
                <w:rFonts w:ascii="Arial" w:hAnsi="Arial" w:cs="Arial"/>
              </w:rPr>
              <w:t>Х</w:t>
            </w:r>
          </w:p>
        </w:tc>
        <w:tc>
          <w:tcPr>
            <w:tcW w:w="988" w:type="dxa"/>
            <w:noWrap/>
          </w:tcPr>
          <w:p w:rsidR="004F5A56" w:rsidRPr="00266150"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992" w:type="dxa"/>
          </w:tcPr>
          <w:p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136" w:type="dxa"/>
          </w:tcPr>
          <w:p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137" w:type="dxa"/>
          </w:tcPr>
          <w:p w:rsidR="004F5A56" w:rsidRPr="00F562B4" w:rsidRDefault="004F5A56" w:rsidP="0068493E">
            <w:pPr>
              <w:jc w:val="center"/>
              <w:rPr>
                <w:rFonts w:ascii="Arial" w:hAnsi="Arial" w:cs="Arial"/>
              </w:rPr>
            </w:pPr>
            <w:r>
              <w:rPr>
                <w:rFonts w:ascii="Arial" w:hAnsi="Arial" w:cs="Arial"/>
              </w:rPr>
              <w:t>801,0</w:t>
            </w:r>
          </w:p>
        </w:tc>
      </w:tr>
      <w:tr w:rsidR="004F5A56" w:rsidRPr="00F562B4" w:rsidTr="00190D9F">
        <w:trPr>
          <w:gridAfter w:val="1"/>
          <w:wAfter w:w="10" w:type="dxa"/>
          <w:trHeight w:val="300"/>
        </w:trPr>
        <w:tc>
          <w:tcPr>
            <w:tcW w:w="540" w:type="dxa"/>
            <w:gridSpan w:val="2"/>
            <w:vMerge w:val="restart"/>
            <w:hideMark/>
          </w:tcPr>
          <w:p w:rsidR="004F5A56" w:rsidRPr="00F562B4" w:rsidRDefault="004F5A56" w:rsidP="00183437">
            <w:pPr>
              <w:rPr>
                <w:rFonts w:ascii="Arial" w:hAnsi="Arial" w:cs="Arial"/>
              </w:rPr>
            </w:pPr>
          </w:p>
        </w:tc>
        <w:tc>
          <w:tcPr>
            <w:tcW w:w="1978" w:type="dxa"/>
            <w:vMerge w:val="restart"/>
          </w:tcPr>
          <w:p w:rsidR="004F5A56" w:rsidRPr="00F562B4" w:rsidRDefault="004F5A56" w:rsidP="00183437">
            <w:pPr>
              <w:rPr>
                <w:rFonts w:ascii="Arial" w:hAnsi="Arial" w:cs="Arial"/>
              </w:rPr>
            </w:pPr>
            <w:r>
              <w:rPr>
                <w:rFonts w:ascii="Arial" w:hAnsi="Arial" w:cs="Arial"/>
              </w:rPr>
              <w:t xml:space="preserve">Подпрограмма 1 </w:t>
            </w:r>
          </w:p>
        </w:tc>
        <w:tc>
          <w:tcPr>
            <w:tcW w:w="2126" w:type="dxa"/>
            <w:vMerge w:val="restart"/>
            <w:hideMark/>
          </w:tcPr>
          <w:p w:rsidR="004F5A56" w:rsidRPr="00F562B4" w:rsidRDefault="004F5A56" w:rsidP="00183437">
            <w:pPr>
              <w:rPr>
                <w:rFonts w:ascii="Arial" w:hAnsi="Arial" w:cs="Arial"/>
              </w:rPr>
            </w:pPr>
            <w:r w:rsidRPr="00F562B4">
              <w:rPr>
                <w:rFonts w:ascii="Arial" w:hAnsi="Arial" w:cs="Arial"/>
              </w:rPr>
              <w:t xml:space="preserve">«Инфраструктура информационного общества» </w:t>
            </w:r>
          </w:p>
        </w:tc>
        <w:tc>
          <w:tcPr>
            <w:tcW w:w="2689" w:type="dxa"/>
            <w:hideMark/>
          </w:tcPr>
          <w:p w:rsidR="004F5A56" w:rsidRPr="00F562B4" w:rsidRDefault="004F5A56" w:rsidP="00183437">
            <w:pPr>
              <w:rPr>
                <w:rFonts w:ascii="Arial" w:hAnsi="Arial" w:cs="Arial"/>
              </w:rPr>
            </w:pPr>
            <w:r w:rsidRPr="00F562B4">
              <w:rPr>
                <w:rFonts w:ascii="Arial" w:hAnsi="Arial" w:cs="Arial"/>
              </w:rPr>
              <w:t>всего расходные обязательства по подпрограмме</w:t>
            </w:r>
          </w:p>
        </w:tc>
        <w:tc>
          <w:tcPr>
            <w:tcW w:w="851" w:type="dxa"/>
            <w:noWrap/>
            <w:hideMark/>
          </w:tcPr>
          <w:p w:rsidR="004F5A56" w:rsidRPr="00F562B4" w:rsidRDefault="004F5A56" w:rsidP="00183437">
            <w:pPr>
              <w:jc w:val="center"/>
              <w:rPr>
                <w:rFonts w:ascii="Arial" w:hAnsi="Arial" w:cs="Arial"/>
              </w:rPr>
            </w:pPr>
            <w:r w:rsidRPr="00F562B4">
              <w:rPr>
                <w:rFonts w:ascii="Arial" w:hAnsi="Arial" w:cs="Arial"/>
              </w:rPr>
              <w:t>501</w:t>
            </w:r>
          </w:p>
        </w:tc>
        <w:tc>
          <w:tcPr>
            <w:tcW w:w="713" w:type="dxa"/>
            <w:noWrap/>
            <w:hideMark/>
          </w:tcPr>
          <w:p w:rsidR="004F5A56" w:rsidRPr="00F562B4" w:rsidRDefault="004F5A56" w:rsidP="00183437">
            <w:pPr>
              <w:jc w:val="center"/>
              <w:rPr>
                <w:rFonts w:ascii="Arial" w:hAnsi="Arial" w:cs="Arial"/>
              </w:rPr>
            </w:pPr>
            <w:r w:rsidRPr="00F562B4">
              <w:rPr>
                <w:rFonts w:ascii="Arial" w:hAnsi="Arial" w:cs="Arial"/>
              </w:rPr>
              <w:t>Х</w:t>
            </w:r>
          </w:p>
        </w:tc>
        <w:tc>
          <w:tcPr>
            <w:tcW w:w="850" w:type="dxa"/>
            <w:noWrap/>
            <w:hideMark/>
          </w:tcPr>
          <w:p w:rsidR="004F5A56" w:rsidRPr="00F562B4" w:rsidRDefault="004F5A56" w:rsidP="00183437">
            <w:pPr>
              <w:jc w:val="center"/>
              <w:rPr>
                <w:rFonts w:ascii="Arial" w:hAnsi="Arial" w:cs="Arial"/>
              </w:rPr>
            </w:pPr>
            <w:r w:rsidRPr="00F562B4">
              <w:rPr>
                <w:rFonts w:ascii="Arial" w:hAnsi="Arial" w:cs="Arial"/>
              </w:rPr>
              <w:t>Х</w:t>
            </w:r>
          </w:p>
        </w:tc>
        <w:tc>
          <w:tcPr>
            <w:tcW w:w="851" w:type="dxa"/>
            <w:noWrap/>
            <w:hideMark/>
          </w:tcPr>
          <w:p w:rsidR="004F5A56" w:rsidRPr="00F562B4" w:rsidRDefault="004F5A56" w:rsidP="00183437">
            <w:pPr>
              <w:jc w:val="center"/>
              <w:rPr>
                <w:rFonts w:ascii="Arial" w:hAnsi="Arial" w:cs="Arial"/>
              </w:rPr>
            </w:pPr>
            <w:r w:rsidRPr="00F562B4">
              <w:rPr>
                <w:rFonts w:ascii="Arial" w:hAnsi="Arial" w:cs="Arial"/>
              </w:rPr>
              <w:t>Х</w:t>
            </w:r>
          </w:p>
        </w:tc>
        <w:tc>
          <w:tcPr>
            <w:tcW w:w="988" w:type="dxa"/>
            <w:noWrap/>
          </w:tcPr>
          <w:p w:rsidR="004F5A56" w:rsidRPr="00266150"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992" w:type="dxa"/>
          </w:tcPr>
          <w:p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136" w:type="dxa"/>
          </w:tcPr>
          <w:p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137" w:type="dxa"/>
          </w:tcPr>
          <w:p w:rsidR="004F5A56" w:rsidRPr="00F562B4" w:rsidRDefault="004F5A56" w:rsidP="0068493E">
            <w:pPr>
              <w:jc w:val="center"/>
              <w:rPr>
                <w:rFonts w:ascii="Arial" w:hAnsi="Arial" w:cs="Arial"/>
              </w:rPr>
            </w:pPr>
            <w:r>
              <w:rPr>
                <w:rFonts w:ascii="Arial" w:hAnsi="Arial" w:cs="Arial"/>
              </w:rPr>
              <w:t>801,0</w:t>
            </w:r>
          </w:p>
        </w:tc>
      </w:tr>
      <w:tr w:rsidR="00190D9F" w:rsidRPr="00F562B4" w:rsidTr="00190D9F">
        <w:trPr>
          <w:gridAfter w:val="1"/>
          <w:wAfter w:w="10" w:type="dxa"/>
          <w:trHeight w:val="300"/>
        </w:trPr>
        <w:tc>
          <w:tcPr>
            <w:tcW w:w="540" w:type="dxa"/>
            <w:gridSpan w:val="2"/>
            <w:vMerge/>
            <w:hideMark/>
          </w:tcPr>
          <w:p w:rsidR="00190D9F" w:rsidRPr="00F562B4" w:rsidRDefault="00190D9F" w:rsidP="00183437">
            <w:pPr>
              <w:rPr>
                <w:rFonts w:ascii="Arial" w:hAnsi="Arial" w:cs="Arial"/>
              </w:rPr>
            </w:pPr>
          </w:p>
        </w:tc>
        <w:tc>
          <w:tcPr>
            <w:tcW w:w="1978" w:type="dxa"/>
            <w:vMerge/>
          </w:tcPr>
          <w:p w:rsidR="00190D9F" w:rsidRPr="00F562B4" w:rsidRDefault="00190D9F" w:rsidP="00183437">
            <w:pPr>
              <w:rPr>
                <w:rFonts w:ascii="Arial" w:hAnsi="Arial" w:cs="Arial"/>
              </w:rPr>
            </w:pPr>
          </w:p>
        </w:tc>
        <w:tc>
          <w:tcPr>
            <w:tcW w:w="2126" w:type="dxa"/>
            <w:vMerge/>
            <w:hideMark/>
          </w:tcPr>
          <w:p w:rsidR="00190D9F" w:rsidRPr="00F562B4" w:rsidRDefault="00190D9F" w:rsidP="00183437">
            <w:pPr>
              <w:rPr>
                <w:rFonts w:ascii="Arial" w:hAnsi="Arial" w:cs="Arial"/>
              </w:rPr>
            </w:pPr>
          </w:p>
        </w:tc>
        <w:tc>
          <w:tcPr>
            <w:tcW w:w="2689" w:type="dxa"/>
            <w:hideMark/>
          </w:tcPr>
          <w:p w:rsidR="00190D9F" w:rsidRPr="00F562B4" w:rsidRDefault="00190D9F" w:rsidP="00183437">
            <w:pPr>
              <w:rPr>
                <w:rFonts w:ascii="Arial" w:hAnsi="Arial" w:cs="Arial"/>
              </w:rPr>
            </w:pPr>
            <w:r w:rsidRPr="00F562B4">
              <w:rPr>
                <w:rFonts w:ascii="Arial" w:hAnsi="Arial" w:cs="Arial"/>
              </w:rPr>
              <w:t>в том числе по ГРБС:</w:t>
            </w:r>
          </w:p>
        </w:tc>
        <w:tc>
          <w:tcPr>
            <w:tcW w:w="851" w:type="dxa"/>
            <w:noWrap/>
            <w:hideMark/>
          </w:tcPr>
          <w:p w:rsidR="00190D9F" w:rsidRPr="00F562B4" w:rsidRDefault="00190D9F" w:rsidP="00183437">
            <w:pPr>
              <w:jc w:val="center"/>
              <w:rPr>
                <w:rFonts w:ascii="Arial" w:hAnsi="Arial" w:cs="Arial"/>
              </w:rPr>
            </w:pPr>
          </w:p>
        </w:tc>
        <w:tc>
          <w:tcPr>
            <w:tcW w:w="713" w:type="dxa"/>
            <w:noWrap/>
          </w:tcPr>
          <w:p w:rsidR="00190D9F" w:rsidRPr="00F562B4" w:rsidRDefault="00190D9F" w:rsidP="00183437">
            <w:pPr>
              <w:jc w:val="center"/>
              <w:rPr>
                <w:rFonts w:ascii="Arial" w:hAnsi="Arial" w:cs="Arial"/>
              </w:rPr>
            </w:pPr>
          </w:p>
        </w:tc>
        <w:tc>
          <w:tcPr>
            <w:tcW w:w="850" w:type="dxa"/>
            <w:noWrap/>
          </w:tcPr>
          <w:p w:rsidR="00190D9F" w:rsidRPr="00F562B4" w:rsidRDefault="00190D9F" w:rsidP="00183437">
            <w:pPr>
              <w:jc w:val="center"/>
              <w:rPr>
                <w:rFonts w:ascii="Arial" w:hAnsi="Arial" w:cs="Arial"/>
              </w:rPr>
            </w:pPr>
          </w:p>
        </w:tc>
        <w:tc>
          <w:tcPr>
            <w:tcW w:w="851" w:type="dxa"/>
            <w:noWrap/>
          </w:tcPr>
          <w:p w:rsidR="00190D9F" w:rsidRPr="00F562B4" w:rsidRDefault="00190D9F" w:rsidP="00183437">
            <w:pPr>
              <w:jc w:val="center"/>
              <w:rPr>
                <w:rFonts w:ascii="Arial" w:hAnsi="Arial" w:cs="Arial"/>
              </w:rPr>
            </w:pPr>
          </w:p>
        </w:tc>
        <w:tc>
          <w:tcPr>
            <w:tcW w:w="988" w:type="dxa"/>
            <w:noWrap/>
          </w:tcPr>
          <w:p w:rsidR="00190D9F" w:rsidRPr="00266150" w:rsidRDefault="00190D9F" w:rsidP="002B4EBD">
            <w:pPr>
              <w:jc w:val="center"/>
              <w:rPr>
                <w:rFonts w:ascii="Arial" w:hAnsi="Arial" w:cs="Arial"/>
              </w:rPr>
            </w:pPr>
          </w:p>
        </w:tc>
        <w:tc>
          <w:tcPr>
            <w:tcW w:w="992" w:type="dxa"/>
          </w:tcPr>
          <w:p w:rsidR="00190D9F" w:rsidRPr="00F562B4" w:rsidRDefault="00190D9F" w:rsidP="002B4EBD">
            <w:pPr>
              <w:jc w:val="center"/>
              <w:rPr>
                <w:rFonts w:ascii="Arial" w:hAnsi="Arial" w:cs="Arial"/>
              </w:rPr>
            </w:pPr>
          </w:p>
        </w:tc>
        <w:tc>
          <w:tcPr>
            <w:tcW w:w="1136" w:type="dxa"/>
          </w:tcPr>
          <w:p w:rsidR="00190D9F" w:rsidRPr="00F562B4" w:rsidRDefault="00190D9F" w:rsidP="00C22364">
            <w:pPr>
              <w:jc w:val="center"/>
              <w:rPr>
                <w:rFonts w:ascii="Arial" w:hAnsi="Arial" w:cs="Arial"/>
              </w:rPr>
            </w:pPr>
          </w:p>
        </w:tc>
        <w:tc>
          <w:tcPr>
            <w:tcW w:w="1137" w:type="dxa"/>
          </w:tcPr>
          <w:p w:rsidR="00190D9F" w:rsidRPr="00F562B4" w:rsidRDefault="00190D9F" w:rsidP="00C22364">
            <w:pPr>
              <w:jc w:val="center"/>
              <w:rPr>
                <w:rFonts w:ascii="Arial" w:hAnsi="Arial" w:cs="Arial"/>
              </w:rPr>
            </w:pPr>
          </w:p>
        </w:tc>
      </w:tr>
      <w:tr w:rsidR="004F5A56" w:rsidRPr="00F562B4" w:rsidTr="00190D9F">
        <w:trPr>
          <w:trHeight w:val="535"/>
        </w:trPr>
        <w:tc>
          <w:tcPr>
            <w:tcW w:w="540" w:type="dxa"/>
            <w:gridSpan w:val="2"/>
            <w:vMerge/>
            <w:hideMark/>
          </w:tcPr>
          <w:p w:rsidR="004F5A56" w:rsidRPr="00F562B4" w:rsidRDefault="004F5A56" w:rsidP="00183437">
            <w:pPr>
              <w:rPr>
                <w:rFonts w:ascii="Arial" w:hAnsi="Arial" w:cs="Arial"/>
              </w:rPr>
            </w:pPr>
          </w:p>
        </w:tc>
        <w:tc>
          <w:tcPr>
            <w:tcW w:w="1978" w:type="dxa"/>
            <w:vMerge/>
          </w:tcPr>
          <w:p w:rsidR="004F5A56" w:rsidRPr="00F562B4" w:rsidRDefault="004F5A56" w:rsidP="00183437">
            <w:pPr>
              <w:rPr>
                <w:rFonts w:ascii="Arial" w:hAnsi="Arial" w:cs="Arial"/>
              </w:rPr>
            </w:pPr>
          </w:p>
        </w:tc>
        <w:tc>
          <w:tcPr>
            <w:tcW w:w="2126" w:type="dxa"/>
            <w:vMerge/>
            <w:hideMark/>
          </w:tcPr>
          <w:p w:rsidR="004F5A56" w:rsidRPr="00F562B4" w:rsidRDefault="004F5A56" w:rsidP="00183437">
            <w:pPr>
              <w:rPr>
                <w:rFonts w:ascii="Arial" w:hAnsi="Arial" w:cs="Arial"/>
              </w:rPr>
            </w:pPr>
          </w:p>
        </w:tc>
        <w:tc>
          <w:tcPr>
            <w:tcW w:w="2689" w:type="dxa"/>
            <w:hideMark/>
          </w:tcPr>
          <w:p w:rsidR="004F5A56" w:rsidRPr="00F562B4" w:rsidRDefault="004F5A56" w:rsidP="00183437">
            <w:pPr>
              <w:rPr>
                <w:rFonts w:ascii="Arial" w:hAnsi="Arial" w:cs="Arial"/>
              </w:rPr>
            </w:pPr>
            <w:r w:rsidRPr="00F562B4">
              <w:rPr>
                <w:rFonts w:ascii="Arial" w:hAnsi="Arial" w:cs="Arial"/>
              </w:rPr>
              <w:t>Администрация Боготольского района</w:t>
            </w:r>
          </w:p>
        </w:tc>
        <w:tc>
          <w:tcPr>
            <w:tcW w:w="851" w:type="dxa"/>
            <w:noWrap/>
            <w:hideMark/>
          </w:tcPr>
          <w:p w:rsidR="004F5A56" w:rsidRPr="00F562B4" w:rsidRDefault="004F5A56" w:rsidP="00183437">
            <w:pPr>
              <w:jc w:val="center"/>
              <w:rPr>
                <w:rFonts w:ascii="Arial" w:hAnsi="Arial" w:cs="Arial"/>
              </w:rPr>
            </w:pPr>
            <w:r w:rsidRPr="00F562B4">
              <w:rPr>
                <w:rFonts w:ascii="Arial" w:hAnsi="Arial" w:cs="Arial"/>
              </w:rPr>
              <w:t>501</w:t>
            </w:r>
          </w:p>
        </w:tc>
        <w:tc>
          <w:tcPr>
            <w:tcW w:w="713" w:type="dxa"/>
            <w:noWrap/>
            <w:hideMark/>
          </w:tcPr>
          <w:p w:rsidR="004F5A56" w:rsidRPr="00F562B4" w:rsidRDefault="004F5A56" w:rsidP="00183437">
            <w:pPr>
              <w:jc w:val="center"/>
              <w:rPr>
                <w:rFonts w:ascii="Arial" w:hAnsi="Arial" w:cs="Arial"/>
              </w:rPr>
            </w:pPr>
            <w:r w:rsidRPr="00F562B4">
              <w:rPr>
                <w:rFonts w:ascii="Arial" w:hAnsi="Arial" w:cs="Arial"/>
              </w:rPr>
              <w:t>Х</w:t>
            </w:r>
          </w:p>
        </w:tc>
        <w:tc>
          <w:tcPr>
            <w:tcW w:w="850" w:type="dxa"/>
            <w:noWrap/>
            <w:hideMark/>
          </w:tcPr>
          <w:p w:rsidR="004F5A56" w:rsidRPr="00F562B4" w:rsidRDefault="004F5A56" w:rsidP="00183437">
            <w:pPr>
              <w:jc w:val="center"/>
              <w:rPr>
                <w:rFonts w:ascii="Arial" w:hAnsi="Arial" w:cs="Arial"/>
              </w:rPr>
            </w:pPr>
            <w:r w:rsidRPr="00F562B4">
              <w:rPr>
                <w:rFonts w:ascii="Arial" w:hAnsi="Arial" w:cs="Arial"/>
              </w:rPr>
              <w:t>Х</w:t>
            </w:r>
          </w:p>
        </w:tc>
        <w:tc>
          <w:tcPr>
            <w:tcW w:w="851" w:type="dxa"/>
            <w:noWrap/>
            <w:hideMark/>
          </w:tcPr>
          <w:p w:rsidR="004F5A56" w:rsidRPr="00F562B4" w:rsidRDefault="004F5A56" w:rsidP="00183437">
            <w:pPr>
              <w:jc w:val="center"/>
              <w:rPr>
                <w:rFonts w:ascii="Arial" w:hAnsi="Arial" w:cs="Arial"/>
              </w:rPr>
            </w:pPr>
            <w:r w:rsidRPr="00F562B4">
              <w:rPr>
                <w:rFonts w:ascii="Arial" w:hAnsi="Arial" w:cs="Arial"/>
              </w:rPr>
              <w:t>Х</w:t>
            </w:r>
          </w:p>
        </w:tc>
        <w:tc>
          <w:tcPr>
            <w:tcW w:w="988" w:type="dxa"/>
            <w:noWrap/>
          </w:tcPr>
          <w:p w:rsidR="004F5A56" w:rsidRPr="00266150"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992" w:type="dxa"/>
          </w:tcPr>
          <w:p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136" w:type="dxa"/>
            <w:shd w:val="clear" w:color="auto" w:fill="auto"/>
          </w:tcPr>
          <w:p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147" w:type="dxa"/>
            <w:gridSpan w:val="2"/>
            <w:shd w:val="clear" w:color="auto" w:fill="auto"/>
          </w:tcPr>
          <w:p w:rsidR="004F5A56" w:rsidRPr="00F562B4" w:rsidRDefault="004F5A56" w:rsidP="0068493E">
            <w:pPr>
              <w:jc w:val="center"/>
              <w:rPr>
                <w:rFonts w:ascii="Arial" w:hAnsi="Arial" w:cs="Arial"/>
              </w:rPr>
            </w:pPr>
            <w:r>
              <w:rPr>
                <w:rFonts w:ascii="Arial" w:hAnsi="Arial" w:cs="Arial"/>
              </w:rPr>
              <w:t>801,0</w:t>
            </w:r>
          </w:p>
        </w:tc>
      </w:tr>
      <w:tr w:rsidR="00D72825" w:rsidRPr="00F562B4" w:rsidTr="00671866">
        <w:trPr>
          <w:trHeight w:val="181"/>
        </w:trPr>
        <w:tc>
          <w:tcPr>
            <w:tcW w:w="534" w:type="dxa"/>
            <w:vMerge w:val="restart"/>
            <w:hideMark/>
          </w:tcPr>
          <w:p w:rsidR="00D72825" w:rsidRPr="00F562B4" w:rsidRDefault="00D72825" w:rsidP="00183437">
            <w:pPr>
              <w:rPr>
                <w:rFonts w:ascii="Arial" w:hAnsi="Arial" w:cs="Arial"/>
              </w:rPr>
            </w:pPr>
          </w:p>
        </w:tc>
        <w:tc>
          <w:tcPr>
            <w:tcW w:w="1984" w:type="dxa"/>
            <w:gridSpan w:val="2"/>
            <w:vMerge w:val="restart"/>
          </w:tcPr>
          <w:p w:rsidR="00D72825" w:rsidRPr="00F562B4" w:rsidRDefault="00D72825" w:rsidP="00183437">
            <w:pPr>
              <w:rPr>
                <w:rFonts w:ascii="Arial" w:hAnsi="Arial" w:cs="Arial"/>
              </w:rPr>
            </w:pPr>
            <w:r>
              <w:rPr>
                <w:rFonts w:ascii="Arial" w:hAnsi="Arial" w:cs="Arial"/>
              </w:rPr>
              <w:t>Подпрограмма 2</w:t>
            </w:r>
          </w:p>
        </w:tc>
        <w:tc>
          <w:tcPr>
            <w:tcW w:w="2126" w:type="dxa"/>
            <w:vMerge w:val="restart"/>
            <w:hideMark/>
          </w:tcPr>
          <w:p w:rsidR="00D72825" w:rsidRPr="00F562B4" w:rsidRDefault="00D72825" w:rsidP="00183437">
            <w:pPr>
              <w:rPr>
                <w:rFonts w:ascii="Arial" w:hAnsi="Arial" w:cs="Arial"/>
              </w:rPr>
            </w:pPr>
            <w:r w:rsidRPr="00F562B4">
              <w:rPr>
                <w:rFonts w:ascii="Arial" w:hAnsi="Arial" w:cs="Arial"/>
              </w:rPr>
              <w:t xml:space="preserve">«Обеспечение реализации муниципальной </w:t>
            </w:r>
            <w:r w:rsidRPr="00F562B4">
              <w:rPr>
                <w:rFonts w:ascii="Arial" w:hAnsi="Arial" w:cs="Arial"/>
              </w:rPr>
              <w:lastRenderedPageBreak/>
              <w:t>программы»</w:t>
            </w:r>
          </w:p>
        </w:tc>
        <w:tc>
          <w:tcPr>
            <w:tcW w:w="2689" w:type="dxa"/>
            <w:hideMark/>
          </w:tcPr>
          <w:p w:rsidR="00D72825" w:rsidRPr="00F562B4" w:rsidRDefault="00D72825" w:rsidP="00183437">
            <w:pPr>
              <w:rPr>
                <w:rFonts w:ascii="Arial" w:hAnsi="Arial" w:cs="Arial"/>
              </w:rPr>
            </w:pPr>
            <w:r w:rsidRPr="00F562B4">
              <w:rPr>
                <w:rFonts w:ascii="Arial" w:hAnsi="Arial" w:cs="Arial"/>
              </w:rPr>
              <w:lastRenderedPageBreak/>
              <w:t xml:space="preserve">всего расходные обязательства </w:t>
            </w:r>
          </w:p>
        </w:tc>
        <w:tc>
          <w:tcPr>
            <w:tcW w:w="851" w:type="dxa"/>
            <w:noWrap/>
            <w:hideMark/>
          </w:tcPr>
          <w:p w:rsidR="00D72825" w:rsidRPr="00F562B4" w:rsidRDefault="00D72825" w:rsidP="00183437">
            <w:pPr>
              <w:jc w:val="center"/>
              <w:rPr>
                <w:rFonts w:ascii="Arial" w:hAnsi="Arial" w:cs="Arial"/>
              </w:rPr>
            </w:pPr>
            <w:r w:rsidRPr="00F562B4">
              <w:rPr>
                <w:rFonts w:ascii="Arial" w:hAnsi="Arial" w:cs="Arial"/>
              </w:rPr>
              <w:t>501</w:t>
            </w:r>
          </w:p>
        </w:tc>
        <w:tc>
          <w:tcPr>
            <w:tcW w:w="713" w:type="dxa"/>
            <w:noWrap/>
            <w:hideMark/>
          </w:tcPr>
          <w:p w:rsidR="00D72825" w:rsidRPr="00F562B4" w:rsidRDefault="00D72825" w:rsidP="00183437">
            <w:pPr>
              <w:jc w:val="center"/>
              <w:rPr>
                <w:rFonts w:ascii="Arial" w:hAnsi="Arial" w:cs="Arial"/>
              </w:rPr>
            </w:pPr>
            <w:r w:rsidRPr="00F562B4">
              <w:rPr>
                <w:rFonts w:ascii="Arial" w:hAnsi="Arial" w:cs="Arial"/>
              </w:rPr>
              <w:t>Х</w:t>
            </w:r>
          </w:p>
        </w:tc>
        <w:tc>
          <w:tcPr>
            <w:tcW w:w="850" w:type="dxa"/>
            <w:noWrap/>
            <w:hideMark/>
          </w:tcPr>
          <w:p w:rsidR="00D72825" w:rsidRPr="00F562B4" w:rsidRDefault="00D72825" w:rsidP="00183437">
            <w:pPr>
              <w:jc w:val="center"/>
              <w:rPr>
                <w:rFonts w:ascii="Arial" w:hAnsi="Arial" w:cs="Arial"/>
              </w:rPr>
            </w:pPr>
            <w:r w:rsidRPr="00F562B4">
              <w:rPr>
                <w:rFonts w:ascii="Arial" w:hAnsi="Arial" w:cs="Arial"/>
              </w:rPr>
              <w:t>Х</w:t>
            </w:r>
          </w:p>
        </w:tc>
        <w:tc>
          <w:tcPr>
            <w:tcW w:w="851" w:type="dxa"/>
            <w:noWrap/>
            <w:hideMark/>
          </w:tcPr>
          <w:p w:rsidR="00D72825" w:rsidRPr="00F562B4" w:rsidRDefault="00D72825" w:rsidP="00183437">
            <w:pPr>
              <w:jc w:val="center"/>
              <w:rPr>
                <w:rFonts w:ascii="Arial" w:hAnsi="Arial" w:cs="Arial"/>
              </w:rPr>
            </w:pPr>
            <w:r w:rsidRPr="00F562B4">
              <w:rPr>
                <w:rFonts w:ascii="Arial" w:hAnsi="Arial" w:cs="Arial"/>
              </w:rPr>
              <w:t>Х</w:t>
            </w:r>
          </w:p>
        </w:tc>
        <w:tc>
          <w:tcPr>
            <w:tcW w:w="988" w:type="dxa"/>
            <w:noWrap/>
          </w:tcPr>
          <w:p w:rsidR="00D72825" w:rsidRPr="00266150" w:rsidRDefault="00D72825" w:rsidP="002B4EBD">
            <w:pPr>
              <w:jc w:val="center"/>
              <w:rPr>
                <w:rFonts w:ascii="Arial" w:hAnsi="Arial" w:cs="Arial"/>
              </w:rPr>
            </w:pPr>
            <w:r w:rsidRPr="00266150">
              <w:rPr>
                <w:rFonts w:ascii="Arial" w:hAnsi="Arial" w:cs="Arial"/>
              </w:rPr>
              <w:t>0</w:t>
            </w:r>
          </w:p>
        </w:tc>
        <w:tc>
          <w:tcPr>
            <w:tcW w:w="992" w:type="dxa"/>
          </w:tcPr>
          <w:p w:rsidR="00D72825" w:rsidRPr="00F562B4" w:rsidRDefault="00D72825" w:rsidP="002B4EBD">
            <w:pPr>
              <w:spacing w:after="200" w:line="276" w:lineRule="auto"/>
              <w:jc w:val="center"/>
              <w:rPr>
                <w:rFonts w:ascii="Arial" w:hAnsi="Arial" w:cs="Arial"/>
              </w:rPr>
            </w:pPr>
            <w:r w:rsidRPr="00F562B4">
              <w:rPr>
                <w:rFonts w:ascii="Arial" w:hAnsi="Arial" w:cs="Arial"/>
              </w:rPr>
              <w:t>0</w:t>
            </w:r>
          </w:p>
        </w:tc>
        <w:tc>
          <w:tcPr>
            <w:tcW w:w="1136" w:type="dxa"/>
            <w:shd w:val="clear" w:color="auto" w:fill="auto"/>
          </w:tcPr>
          <w:p w:rsidR="00D72825" w:rsidRPr="00F562B4" w:rsidRDefault="00D72825" w:rsidP="008310DF">
            <w:pPr>
              <w:spacing w:after="200" w:line="276" w:lineRule="auto"/>
              <w:jc w:val="center"/>
              <w:rPr>
                <w:rFonts w:ascii="Arial" w:hAnsi="Arial" w:cs="Arial"/>
              </w:rPr>
            </w:pPr>
            <w:r w:rsidRPr="00F562B4">
              <w:rPr>
                <w:rFonts w:ascii="Arial" w:hAnsi="Arial" w:cs="Arial"/>
              </w:rPr>
              <w:t>0</w:t>
            </w:r>
          </w:p>
        </w:tc>
        <w:tc>
          <w:tcPr>
            <w:tcW w:w="1147" w:type="dxa"/>
            <w:gridSpan w:val="2"/>
            <w:shd w:val="clear" w:color="auto" w:fill="auto"/>
          </w:tcPr>
          <w:p w:rsidR="00D72825" w:rsidRPr="00F562B4" w:rsidRDefault="00D72825" w:rsidP="00C22364">
            <w:pPr>
              <w:spacing w:after="200" w:line="276" w:lineRule="auto"/>
              <w:jc w:val="center"/>
              <w:rPr>
                <w:rFonts w:ascii="Arial" w:hAnsi="Arial" w:cs="Arial"/>
              </w:rPr>
            </w:pPr>
            <w:r w:rsidRPr="00F562B4">
              <w:rPr>
                <w:rFonts w:ascii="Arial" w:hAnsi="Arial" w:cs="Arial"/>
              </w:rPr>
              <w:t>0</w:t>
            </w:r>
          </w:p>
        </w:tc>
      </w:tr>
      <w:tr w:rsidR="00D72825" w:rsidRPr="00F562B4" w:rsidTr="00671866">
        <w:trPr>
          <w:trHeight w:val="204"/>
        </w:trPr>
        <w:tc>
          <w:tcPr>
            <w:tcW w:w="534" w:type="dxa"/>
            <w:vMerge/>
            <w:hideMark/>
          </w:tcPr>
          <w:p w:rsidR="00D72825" w:rsidRPr="00F562B4" w:rsidRDefault="00D72825" w:rsidP="00183437">
            <w:pPr>
              <w:rPr>
                <w:rFonts w:ascii="Arial" w:hAnsi="Arial" w:cs="Arial"/>
              </w:rPr>
            </w:pPr>
          </w:p>
        </w:tc>
        <w:tc>
          <w:tcPr>
            <w:tcW w:w="1984" w:type="dxa"/>
            <w:gridSpan w:val="2"/>
            <w:vMerge/>
          </w:tcPr>
          <w:p w:rsidR="00D72825" w:rsidRPr="00F562B4" w:rsidRDefault="00D72825" w:rsidP="00183437">
            <w:pPr>
              <w:rPr>
                <w:rFonts w:ascii="Arial" w:hAnsi="Arial" w:cs="Arial"/>
              </w:rPr>
            </w:pPr>
          </w:p>
        </w:tc>
        <w:tc>
          <w:tcPr>
            <w:tcW w:w="2126" w:type="dxa"/>
            <w:vMerge/>
            <w:hideMark/>
          </w:tcPr>
          <w:p w:rsidR="00D72825" w:rsidRPr="00F562B4" w:rsidRDefault="00D72825" w:rsidP="00183437">
            <w:pPr>
              <w:rPr>
                <w:rFonts w:ascii="Arial" w:hAnsi="Arial" w:cs="Arial"/>
              </w:rPr>
            </w:pPr>
          </w:p>
        </w:tc>
        <w:tc>
          <w:tcPr>
            <w:tcW w:w="2689" w:type="dxa"/>
            <w:hideMark/>
          </w:tcPr>
          <w:p w:rsidR="00D72825" w:rsidRPr="00F562B4" w:rsidRDefault="00D72825" w:rsidP="00183437">
            <w:pPr>
              <w:rPr>
                <w:rFonts w:ascii="Arial" w:hAnsi="Arial" w:cs="Arial"/>
              </w:rPr>
            </w:pPr>
            <w:r w:rsidRPr="00F562B4">
              <w:rPr>
                <w:rFonts w:ascii="Arial" w:hAnsi="Arial" w:cs="Arial"/>
              </w:rPr>
              <w:t>в том числе по ГРБС:</w:t>
            </w:r>
          </w:p>
        </w:tc>
        <w:tc>
          <w:tcPr>
            <w:tcW w:w="851" w:type="dxa"/>
            <w:noWrap/>
            <w:hideMark/>
          </w:tcPr>
          <w:p w:rsidR="00D72825" w:rsidRPr="00F562B4" w:rsidRDefault="00D72825" w:rsidP="00183437">
            <w:pPr>
              <w:jc w:val="center"/>
              <w:rPr>
                <w:rFonts w:ascii="Arial" w:hAnsi="Arial" w:cs="Arial"/>
              </w:rPr>
            </w:pPr>
          </w:p>
        </w:tc>
        <w:tc>
          <w:tcPr>
            <w:tcW w:w="713" w:type="dxa"/>
            <w:noWrap/>
            <w:hideMark/>
          </w:tcPr>
          <w:p w:rsidR="00D72825" w:rsidRPr="00F562B4" w:rsidRDefault="00D72825" w:rsidP="00183437">
            <w:pPr>
              <w:jc w:val="center"/>
              <w:rPr>
                <w:rFonts w:ascii="Arial" w:hAnsi="Arial" w:cs="Arial"/>
              </w:rPr>
            </w:pPr>
          </w:p>
        </w:tc>
        <w:tc>
          <w:tcPr>
            <w:tcW w:w="850" w:type="dxa"/>
            <w:noWrap/>
            <w:hideMark/>
          </w:tcPr>
          <w:p w:rsidR="00D72825" w:rsidRPr="00F562B4" w:rsidRDefault="00D72825" w:rsidP="00183437">
            <w:pPr>
              <w:jc w:val="center"/>
              <w:rPr>
                <w:rFonts w:ascii="Arial" w:hAnsi="Arial" w:cs="Arial"/>
              </w:rPr>
            </w:pPr>
          </w:p>
        </w:tc>
        <w:tc>
          <w:tcPr>
            <w:tcW w:w="851" w:type="dxa"/>
            <w:noWrap/>
            <w:hideMark/>
          </w:tcPr>
          <w:p w:rsidR="00D72825" w:rsidRPr="00F562B4" w:rsidRDefault="00D72825" w:rsidP="00183437">
            <w:pPr>
              <w:jc w:val="center"/>
              <w:rPr>
                <w:rFonts w:ascii="Arial" w:hAnsi="Arial" w:cs="Arial"/>
              </w:rPr>
            </w:pPr>
          </w:p>
        </w:tc>
        <w:tc>
          <w:tcPr>
            <w:tcW w:w="988" w:type="dxa"/>
            <w:noWrap/>
          </w:tcPr>
          <w:p w:rsidR="00D72825" w:rsidRPr="00266150" w:rsidRDefault="00D72825" w:rsidP="002B4EBD">
            <w:pPr>
              <w:jc w:val="center"/>
              <w:rPr>
                <w:rFonts w:ascii="Arial" w:hAnsi="Arial" w:cs="Arial"/>
              </w:rPr>
            </w:pPr>
          </w:p>
        </w:tc>
        <w:tc>
          <w:tcPr>
            <w:tcW w:w="992" w:type="dxa"/>
          </w:tcPr>
          <w:p w:rsidR="00D72825" w:rsidRPr="00F562B4" w:rsidRDefault="00D72825" w:rsidP="002B4EBD">
            <w:pPr>
              <w:spacing w:after="200" w:line="276" w:lineRule="auto"/>
              <w:jc w:val="center"/>
              <w:rPr>
                <w:rFonts w:ascii="Arial" w:hAnsi="Arial" w:cs="Arial"/>
              </w:rPr>
            </w:pPr>
          </w:p>
        </w:tc>
        <w:tc>
          <w:tcPr>
            <w:tcW w:w="1136" w:type="dxa"/>
            <w:shd w:val="clear" w:color="auto" w:fill="auto"/>
          </w:tcPr>
          <w:p w:rsidR="00D72825" w:rsidRPr="00F562B4" w:rsidRDefault="00D72825" w:rsidP="00C22364">
            <w:pPr>
              <w:spacing w:after="200" w:line="276" w:lineRule="auto"/>
              <w:jc w:val="center"/>
              <w:rPr>
                <w:rFonts w:ascii="Arial" w:hAnsi="Arial" w:cs="Arial"/>
              </w:rPr>
            </w:pPr>
          </w:p>
        </w:tc>
        <w:tc>
          <w:tcPr>
            <w:tcW w:w="1147" w:type="dxa"/>
            <w:gridSpan w:val="2"/>
            <w:shd w:val="clear" w:color="auto" w:fill="auto"/>
          </w:tcPr>
          <w:p w:rsidR="00D72825" w:rsidRPr="00F562B4" w:rsidRDefault="00D72825" w:rsidP="00C22364">
            <w:pPr>
              <w:spacing w:after="200" w:line="276" w:lineRule="auto"/>
              <w:jc w:val="center"/>
              <w:rPr>
                <w:rFonts w:ascii="Arial" w:hAnsi="Arial" w:cs="Arial"/>
              </w:rPr>
            </w:pPr>
          </w:p>
        </w:tc>
      </w:tr>
      <w:tr w:rsidR="00D72825" w:rsidRPr="00F562B4" w:rsidTr="00671866">
        <w:trPr>
          <w:trHeight w:val="300"/>
        </w:trPr>
        <w:tc>
          <w:tcPr>
            <w:tcW w:w="534" w:type="dxa"/>
            <w:vMerge/>
            <w:hideMark/>
          </w:tcPr>
          <w:p w:rsidR="00D72825" w:rsidRPr="00F562B4" w:rsidRDefault="00D72825" w:rsidP="00183437">
            <w:pPr>
              <w:rPr>
                <w:rFonts w:ascii="Arial" w:hAnsi="Arial" w:cs="Arial"/>
              </w:rPr>
            </w:pPr>
          </w:p>
        </w:tc>
        <w:tc>
          <w:tcPr>
            <w:tcW w:w="1984" w:type="dxa"/>
            <w:gridSpan w:val="2"/>
            <w:vMerge/>
          </w:tcPr>
          <w:p w:rsidR="00D72825" w:rsidRPr="00F562B4" w:rsidRDefault="00D72825" w:rsidP="00183437">
            <w:pPr>
              <w:rPr>
                <w:rFonts w:ascii="Arial" w:hAnsi="Arial" w:cs="Arial"/>
              </w:rPr>
            </w:pPr>
          </w:p>
        </w:tc>
        <w:tc>
          <w:tcPr>
            <w:tcW w:w="2126" w:type="dxa"/>
            <w:vMerge/>
            <w:hideMark/>
          </w:tcPr>
          <w:p w:rsidR="00D72825" w:rsidRPr="00F562B4" w:rsidRDefault="00D72825" w:rsidP="00183437">
            <w:pPr>
              <w:rPr>
                <w:rFonts w:ascii="Arial" w:hAnsi="Arial" w:cs="Arial"/>
              </w:rPr>
            </w:pPr>
          </w:p>
        </w:tc>
        <w:tc>
          <w:tcPr>
            <w:tcW w:w="2689" w:type="dxa"/>
            <w:hideMark/>
          </w:tcPr>
          <w:p w:rsidR="00D72825" w:rsidRPr="00F562B4" w:rsidRDefault="00D72825" w:rsidP="00183437">
            <w:pPr>
              <w:rPr>
                <w:rFonts w:ascii="Arial" w:hAnsi="Arial" w:cs="Arial"/>
              </w:rPr>
            </w:pPr>
            <w:r w:rsidRPr="00F562B4">
              <w:rPr>
                <w:rFonts w:ascii="Arial" w:hAnsi="Arial" w:cs="Arial"/>
              </w:rPr>
              <w:t>Администрация Боготольского района</w:t>
            </w:r>
          </w:p>
        </w:tc>
        <w:tc>
          <w:tcPr>
            <w:tcW w:w="851" w:type="dxa"/>
            <w:noWrap/>
            <w:hideMark/>
          </w:tcPr>
          <w:p w:rsidR="00D72825" w:rsidRPr="00F562B4" w:rsidRDefault="00D72825" w:rsidP="00183437">
            <w:pPr>
              <w:jc w:val="center"/>
              <w:rPr>
                <w:rFonts w:ascii="Arial" w:hAnsi="Arial" w:cs="Arial"/>
              </w:rPr>
            </w:pPr>
            <w:r w:rsidRPr="00F562B4">
              <w:rPr>
                <w:rFonts w:ascii="Arial" w:hAnsi="Arial" w:cs="Arial"/>
              </w:rPr>
              <w:t>501</w:t>
            </w:r>
          </w:p>
        </w:tc>
        <w:tc>
          <w:tcPr>
            <w:tcW w:w="713" w:type="dxa"/>
            <w:noWrap/>
            <w:hideMark/>
          </w:tcPr>
          <w:p w:rsidR="00D72825" w:rsidRPr="00F562B4" w:rsidRDefault="00D72825" w:rsidP="00183437">
            <w:pPr>
              <w:jc w:val="center"/>
              <w:rPr>
                <w:rFonts w:ascii="Arial" w:hAnsi="Arial" w:cs="Arial"/>
              </w:rPr>
            </w:pPr>
            <w:r w:rsidRPr="00F562B4">
              <w:rPr>
                <w:rFonts w:ascii="Arial" w:hAnsi="Arial" w:cs="Arial"/>
              </w:rPr>
              <w:t>Х</w:t>
            </w:r>
          </w:p>
        </w:tc>
        <w:tc>
          <w:tcPr>
            <w:tcW w:w="850" w:type="dxa"/>
            <w:noWrap/>
            <w:hideMark/>
          </w:tcPr>
          <w:p w:rsidR="00D72825" w:rsidRPr="00F562B4" w:rsidRDefault="00D72825" w:rsidP="00183437">
            <w:pPr>
              <w:jc w:val="center"/>
              <w:rPr>
                <w:rFonts w:ascii="Arial" w:hAnsi="Arial" w:cs="Arial"/>
              </w:rPr>
            </w:pPr>
            <w:r w:rsidRPr="00F562B4">
              <w:rPr>
                <w:rFonts w:ascii="Arial" w:hAnsi="Arial" w:cs="Arial"/>
              </w:rPr>
              <w:t>Х</w:t>
            </w:r>
          </w:p>
        </w:tc>
        <w:tc>
          <w:tcPr>
            <w:tcW w:w="851" w:type="dxa"/>
            <w:noWrap/>
            <w:hideMark/>
          </w:tcPr>
          <w:p w:rsidR="00D72825" w:rsidRPr="00F562B4" w:rsidRDefault="00D72825" w:rsidP="00183437">
            <w:pPr>
              <w:jc w:val="center"/>
              <w:rPr>
                <w:rFonts w:ascii="Arial" w:hAnsi="Arial" w:cs="Arial"/>
              </w:rPr>
            </w:pPr>
            <w:r w:rsidRPr="00F562B4">
              <w:rPr>
                <w:rFonts w:ascii="Arial" w:hAnsi="Arial" w:cs="Arial"/>
              </w:rPr>
              <w:t>Х</w:t>
            </w:r>
          </w:p>
        </w:tc>
        <w:tc>
          <w:tcPr>
            <w:tcW w:w="988" w:type="dxa"/>
            <w:noWrap/>
          </w:tcPr>
          <w:p w:rsidR="00D72825" w:rsidRPr="00266150" w:rsidRDefault="00D72825" w:rsidP="002B4EBD">
            <w:pPr>
              <w:jc w:val="center"/>
              <w:rPr>
                <w:rFonts w:ascii="Arial" w:hAnsi="Arial" w:cs="Arial"/>
              </w:rPr>
            </w:pPr>
            <w:r w:rsidRPr="00266150">
              <w:rPr>
                <w:rFonts w:ascii="Arial" w:hAnsi="Arial" w:cs="Arial"/>
              </w:rPr>
              <w:t>0</w:t>
            </w:r>
          </w:p>
        </w:tc>
        <w:tc>
          <w:tcPr>
            <w:tcW w:w="992" w:type="dxa"/>
          </w:tcPr>
          <w:p w:rsidR="00D72825" w:rsidRPr="00F562B4" w:rsidRDefault="00D72825" w:rsidP="002B4EBD">
            <w:pPr>
              <w:spacing w:after="200" w:line="276" w:lineRule="auto"/>
              <w:jc w:val="center"/>
              <w:rPr>
                <w:rFonts w:ascii="Arial" w:hAnsi="Arial" w:cs="Arial"/>
              </w:rPr>
            </w:pPr>
            <w:r w:rsidRPr="00F562B4">
              <w:rPr>
                <w:rFonts w:ascii="Arial" w:hAnsi="Arial" w:cs="Arial"/>
              </w:rPr>
              <w:t>0</w:t>
            </w:r>
          </w:p>
        </w:tc>
        <w:tc>
          <w:tcPr>
            <w:tcW w:w="1136" w:type="dxa"/>
            <w:shd w:val="clear" w:color="auto" w:fill="auto"/>
          </w:tcPr>
          <w:p w:rsidR="00D72825" w:rsidRPr="00F562B4" w:rsidRDefault="00D72825" w:rsidP="008310DF">
            <w:pPr>
              <w:spacing w:after="200" w:line="276" w:lineRule="auto"/>
              <w:jc w:val="center"/>
              <w:rPr>
                <w:rFonts w:ascii="Arial" w:hAnsi="Arial" w:cs="Arial"/>
              </w:rPr>
            </w:pPr>
            <w:r w:rsidRPr="00F562B4">
              <w:rPr>
                <w:rFonts w:ascii="Arial" w:hAnsi="Arial" w:cs="Arial"/>
              </w:rPr>
              <w:t>0</w:t>
            </w:r>
          </w:p>
        </w:tc>
        <w:tc>
          <w:tcPr>
            <w:tcW w:w="1147" w:type="dxa"/>
            <w:gridSpan w:val="2"/>
            <w:shd w:val="clear" w:color="auto" w:fill="auto"/>
          </w:tcPr>
          <w:p w:rsidR="00D72825" w:rsidRPr="00F562B4" w:rsidRDefault="00D72825" w:rsidP="000E45F1">
            <w:pPr>
              <w:spacing w:after="200" w:line="276" w:lineRule="auto"/>
              <w:jc w:val="center"/>
              <w:rPr>
                <w:rFonts w:ascii="Arial" w:hAnsi="Arial" w:cs="Arial"/>
              </w:rPr>
            </w:pPr>
            <w:r w:rsidRPr="00F562B4">
              <w:rPr>
                <w:rFonts w:ascii="Arial" w:hAnsi="Arial" w:cs="Arial"/>
              </w:rPr>
              <w:t>0</w:t>
            </w:r>
          </w:p>
        </w:tc>
      </w:tr>
    </w:tbl>
    <w:p w:rsidR="005C0F89" w:rsidRDefault="005C0F89" w:rsidP="00CF4F0F">
      <w:pPr>
        <w:autoSpaceDE w:val="0"/>
        <w:autoSpaceDN w:val="0"/>
        <w:adjustRightInd w:val="0"/>
        <w:jc w:val="right"/>
        <w:outlineLvl w:val="2"/>
        <w:rPr>
          <w:rFonts w:ascii="Arial" w:hAnsi="Arial" w:cs="Arial"/>
        </w:rPr>
      </w:pPr>
    </w:p>
    <w:p w:rsidR="00BF6432" w:rsidRDefault="00BF6432" w:rsidP="00CF4F0F">
      <w:pPr>
        <w:autoSpaceDE w:val="0"/>
        <w:autoSpaceDN w:val="0"/>
        <w:adjustRightInd w:val="0"/>
        <w:jc w:val="right"/>
        <w:outlineLvl w:val="2"/>
        <w:rPr>
          <w:rFonts w:ascii="Arial" w:hAnsi="Arial" w:cs="Arial"/>
        </w:rPr>
      </w:pPr>
    </w:p>
    <w:p w:rsidR="00CF4F0F" w:rsidRPr="00F562B4" w:rsidRDefault="00CF4F0F" w:rsidP="00CF4F0F">
      <w:pPr>
        <w:autoSpaceDE w:val="0"/>
        <w:autoSpaceDN w:val="0"/>
        <w:adjustRightInd w:val="0"/>
        <w:jc w:val="right"/>
        <w:outlineLvl w:val="2"/>
        <w:rPr>
          <w:rFonts w:ascii="Arial" w:eastAsia="Calibri" w:hAnsi="Arial" w:cs="Arial"/>
        </w:rPr>
      </w:pPr>
      <w:r w:rsidRPr="00F562B4">
        <w:rPr>
          <w:rFonts w:ascii="Arial" w:hAnsi="Arial" w:cs="Arial"/>
        </w:rPr>
        <w:t>Приложение № 2</w:t>
      </w:r>
    </w:p>
    <w:p w:rsidR="00CF4F0F" w:rsidRPr="00F562B4" w:rsidRDefault="00CF4F0F" w:rsidP="00CF4F0F">
      <w:pPr>
        <w:autoSpaceDE w:val="0"/>
        <w:autoSpaceDN w:val="0"/>
        <w:adjustRightInd w:val="0"/>
        <w:jc w:val="right"/>
        <w:outlineLvl w:val="2"/>
        <w:rPr>
          <w:rFonts w:ascii="Arial" w:hAnsi="Arial" w:cs="Arial"/>
        </w:rPr>
      </w:pPr>
      <w:r w:rsidRPr="00F562B4">
        <w:rPr>
          <w:rFonts w:ascii="Arial" w:hAnsi="Arial" w:cs="Arial"/>
        </w:rPr>
        <w:t>к муниципальной программе</w:t>
      </w:r>
      <w:r w:rsidR="00BF1F4C" w:rsidRPr="00F562B4">
        <w:rPr>
          <w:rFonts w:ascii="Arial" w:hAnsi="Arial" w:cs="Arial"/>
        </w:rPr>
        <w:t xml:space="preserve"> </w:t>
      </w:r>
      <w:r w:rsidRPr="00F562B4">
        <w:rPr>
          <w:rFonts w:ascii="Arial" w:hAnsi="Arial" w:cs="Arial"/>
        </w:rPr>
        <w:t>«Развитие информационного общества</w:t>
      </w:r>
    </w:p>
    <w:p w:rsidR="00CF4F0F" w:rsidRDefault="00CF4F0F" w:rsidP="00CF4F0F">
      <w:pPr>
        <w:autoSpaceDE w:val="0"/>
        <w:autoSpaceDN w:val="0"/>
        <w:adjustRightInd w:val="0"/>
        <w:jc w:val="right"/>
        <w:outlineLvl w:val="2"/>
        <w:rPr>
          <w:rFonts w:ascii="Arial" w:hAnsi="Arial" w:cs="Arial"/>
        </w:rPr>
      </w:pPr>
      <w:r w:rsidRPr="00F562B4">
        <w:rPr>
          <w:rFonts w:ascii="Arial" w:hAnsi="Arial" w:cs="Arial"/>
        </w:rPr>
        <w:t xml:space="preserve">в </w:t>
      </w:r>
      <w:proofErr w:type="spellStart"/>
      <w:r w:rsidRPr="00F562B4">
        <w:rPr>
          <w:rFonts w:ascii="Arial" w:hAnsi="Arial" w:cs="Arial"/>
        </w:rPr>
        <w:t>Боготол</w:t>
      </w:r>
      <w:r w:rsidR="00D93B58" w:rsidRPr="00F562B4">
        <w:rPr>
          <w:rFonts w:ascii="Arial" w:hAnsi="Arial" w:cs="Arial"/>
        </w:rPr>
        <w:t>ьском</w:t>
      </w:r>
      <w:proofErr w:type="spellEnd"/>
      <w:r w:rsidR="00D93B58" w:rsidRPr="00F562B4">
        <w:rPr>
          <w:rFonts w:ascii="Arial" w:hAnsi="Arial" w:cs="Arial"/>
        </w:rPr>
        <w:t xml:space="preserve"> районе»</w:t>
      </w:r>
    </w:p>
    <w:p w:rsidR="00CF4F0F" w:rsidRPr="00F562B4" w:rsidRDefault="00CF4F0F" w:rsidP="00CF4F0F">
      <w:pPr>
        <w:autoSpaceDE w:val="0"/>
        <w:autoSpaceDN w:val="0"/>
        <w:adjustRightInd w:val="0"/>
        <w:outlineLvl w:val="2"/>
        <w:rPr>
          <w:rFonts w:ascii="Arial" w:hAnsi="Arial" w:cs="Arial"/>
        </w:rPr>
      </w:pPr>
    </w:p>
    <w:p w:rsidR="00CF4F0F" w:rsidRPr="00F562B4" w:rsidRDefault="00BF1F4C" w:rsidP="00CF4F0F">
      <w:pPr>
        <w:jc w:val="center"/>
        <w:rPr>
          <w:rFonts w:ascii="Arial" w:eastAsia="Calibri" w:hAnsi="Arial" w:cs="Arial"/>
        </w:rPr>
      </w:pPr>
      <w:r w:rsidRPr="00F562B4">
        <w:rPr>
          <w:rFonts w:ascii="Arial" w:eastAsia="Calibri" w:hAnsi="Arial" w:cs="Arial"/>
        </w:rPr>
        <w:t>Информация об источниках финансирования подп</w:t>
      </w:r>
      <w:r w:rsidR="00266150">
        <w:rPr>
          <w:rFonts w:ascii="Arial" w:eastAsia="Calibri" w:hAnsi="Arial" w:cs="Arial"/>
        </w:rPr>
        <w:t xml:space="preserve">рограмм, отдельных мероприятий </w:t>
      </w:r>
      <w:r w:rsidRPr="00F562B4">
        <w:rPr>
          <w:rFonts w:ascii="Arial" w:eastAsia="Calibri" w:hAnsi="Arial" w:cs="Arial"/>
        </w:rPr>
        <w:t>муниципальной программы</w:t>
      </w:r>
      <w:r w:rsidR="00B020FA">
        <w:rPr>
          <w:rFonts w:ascii="Arial" w:eastAsia="Calibri" w:hAnsi="Arial" w:cs="Arial"/>
        </w:rPr>
        <w:t xml:space="preserve"> Боготольского района</w:t>
      </w:r>
      <w:r w:rsidRPr="00F562B4">
        <w:rPr>
          <w:rFonts w:ascii="Arial" w:eastAsia="Calibri" w:hAnsi="Arial" w:cs="Arial"/>
        </w:rPr>
        <w:t xml:space="preserve"> (средства </w:t>
      </w:r>
      <w:r w:rsidR="00B020FA">
        <w:rPr>
          <w:rFonts w:ascii="Arial" w:eastAsia="Calibri" w:hAnsi="Arial" w:cs="Arial"/>
        </w:rPr>
        <w:t xml:space="preserve">районного </w:t>
      </w:r>
      <w:r w:rsidRPr="00F562B4">
        <w:rPr>
          <w:rFonts w:ascii="Arial" w:eastAsia="Calibri" w:hAnsi="Arial" w:cs="Arial"/>
        </w:rPr>
        <w:t>бюджета, в том числе средства, поступившие из бюджетов др</w:t>
      </w:r>
      <w:r w:rsidR="005C0F89" w:rsidRPr="00F562B4">
        <w:rPr>
          <w:rFonts w:ascii="Arial" w:eastAsia="Calibri" w:hAnsi="Arial" w:cs="Arial"/>
        </w:rPr>
        <w:t>угих уровней бюджетной системы)</w:t>
      </w:r>
      <w:r w:rsidR="00DC54E2">
        <w:rPr>
          <w:rFonts w:ascii="Arial" w:eastAsia="Calibri" w:hAnsi="Arial" w:cs="Arial"/>
        </w:rPr>
        <w:t xml:space="preserve"> (тыс.</w:t>
      </w:r>
      <w:r w:rsidR="00461DA2">
        <w:rPr>
          <w:rFonts w:ascii="Arial" w:eastAsia="Calibri" w:hAnsi="Arial" w:cs="Arial"/>
        </w:rPr>
        <w:t xml:space="preserve"> </w:t>
      </w:r>
      <w:r w:rsidR="00DC54E2">
        <w:rPr>
          <w:rFonts w:ascii="Arial" w:eastAsia="Calibri" w:hAnsi="Arial" w:cs="Arial"/>
        </w:rPr>
        <w:t>рублей)</w:t>
      </w:r>
    </w:p>
    <w:p w:rsidR="00CF4F0F" w:rsidRPr="00F562B4" w:rsidRDefault="00CF4F0F" w:rsidP="00CF4F0F">
      <w:pPr>
        <w:rPr>
          <w:rFonts w:ascii="Arial" w:eastAsia="Calibri" w:hAnsi="Arial" w:cs="Arial"/>
        </w:rPr>
      </w:pPr>
    </w:p>
    <w:tbl>
      <w:tblPr>
        <w:tblW w:w="14616" w:type="dxa"/>
        <w:tblInd w:w="93" w:type="dxa"/>
        <w:tblLayout w:type="fixed"/>
        <w:tblLook w:val="04A0" w:firstRow="1" w:lastRow="0" w:firstColumn="1" w:lastColumn="0" w:noHBand="0" w:noVBand="1"/>
      </w:tblPr>
      <w:tblGrid>
        <w:gridCol w:w="2147"/>
        <w:gridCol w:w="2546"/>
        <w:gridCol w:w="3119"/>
        <w:gridCol w:w="1559"/>
        <w:gridCol w:w="1701"/>
        <w:gridCol w:w="1559"/>
        <w:gridCol w:w="1985"/>
      </w:tblGrid>
      <w:tr w:rsidR="00047B47" w:rsidRPr="00F562B4" w:rsidTr="00044062">
        <w:trPr>
          <w:trHeight w:val="600"/>
        </w:trPr>
        <w:tc>
          <w:tcPr>
            <w:tcW w:w="2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7B47" w:rsidRPr="00F562B4" w:rsidRDefault="00047B47" w:rsidP="00CF4F0F">
            <w:pPr>
              <w:jc w:val="center"/>
              <w:rPr>
                <w:rFonts w:ascii="Arial" w:hAnsi="Arial" w:cs="Arial"/>
              </w:rPr>
            </w:pPr>
            <w:r w:rsidRPr="00F562B4">
              <w:rPr>
                <w:rFonts w:ascii="Arial" w:hAnsi="Arial" w:cs="Arial"/>
              </w:rPr>
              <w:t>Статус</w:t>
            </w:r>
            <w:r>
              <w:rPr>
                <w:rFonts w:ascii="Arial" w:hAnsi="Arial" w:cs="Arial"/>
              </w:rPr>
              <w:t xml:space="preserve"> (муниципальная программа, подпрограмма)</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7B47" w:rsidRPr="00F562B4" w:rsidRDefault="00047B47" w:rsidP="00B020FA">
            <w:pPr>
              <w:jc w:val="center"/>
              <w:rPr>
                <w:rFonts w:ascii="Arial" w:hAnsi="Arial" w:cs="Arial"/>
              </w:rPr>
            </w:pPr>
            <w:r w:rsidRPr="00F562B4">
              <w:rPr>
                <w:rFonts w:ascii="Arial" w:hAnsi="Arial" w:cs="Arial"/>
              </w:rPr>
              <w:t xml:space="preserve">Наименование муниципальной программы, подпрограммы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7B47" w:rsidRPr="00F562B4" w:rsidRDefault="00047B47" w:rsidP="00CF4F0F">
            <w:pPr>
              <w:jc w:val="center"/>
              <w:rPr>
                <w:rFonts w:ascii="Arial" w:hAnsi="Arial" w:cs="Arial"/>
              </w:rPr>
            </w:pPr>
            <w:r w:rsidRPr="00B020FA">
              <w:rPr>
                <w:rFonts w:ascii="Arial" w:hAnsi="Arial" w:cs="Arial"/>
              </w:rPr>
              <w:t>Уровень бюджетной системы/источники финансирования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47B47" w:rsidRPr="00F562B4" w:rsidRDefault="00880E5B" w:rsidP="00CF4F0F">
            <w:pPr>
              <w:jc w:val="center"/>
              <w:rPr>
                <w:rFonts w:ascii="Arial" w:hAnsi="Arial" w:cs="Arial"/>
              </w:rPr>
            </w:pPr>
            <w:r>
              <w:rPr>
                <w:rFonts w:ascii="Arial" w:hAnsi="Arial" w:cs="Arial"/>
              </w:rPr>
              <w:t>Очередной финансовый год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047B47" w:rsidRPr="00F562B4" w:rsidRDefault="00880E5B" w:rsidP="00CF4F0F">
            <w:pPr>
              <w:jc w:val="center"/>
              <w:rPr>
                <w:rFonts w:ascii="Arial" w:hAnsi="Arial" w:cs="Arial"/>
              </w:rPr>
            </w:pPr>
            <w:r>
              <w:rPr>
                <w:rFonts w:ascii="Arial" w:hAnsi="Arial" w:cs="Arial"/>
              </w:rPr>
              <w:t>Первый год планового периода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047B47" w:rsidRPr="00F562B4" w:rsidRDefault="00880E5B" w:rsidP="00CF4F0F">
            <w:pPr>
              <w:jc w:val="center"/>
              <w:rPr>
                <w:rFonts w:ascii="Arial" w:hAnsi="Arial" w:cs="Arial"/>
              </w:rPr>
            </w:pPr>
            <w:r>
              <w:rPr>
                <w:rFonts w:ascii="Arial" w:hAnsi="Arial" w:cs="Arial"/>
              </w:rPr>
              <w:t>Второй год планового периода</w:t>
            </w:r>
          </w:p>
        </w:tc>
        <w:tc>
          <w:tcPr>
            <w:tcW w:w="1985" w:type="dxa"/>
            <w:vMerge w:val="restart"/>
            <w:tcBorders>
              <w:top w:val="single" w:sz="4" w:space="0" w:color="auto"/>
              <w:left w:val="nil"/>
              <w:right w:val="single" w:sz="4" w:space="0" w:color="auto"/>
            </w:tcBorders>
            <w:shd w:val="clear" w:color="auto" w:fill="auto"/>
            <w:vAlign w:val="center"/>
          </w:tcPr>
          <w:p w:rsidR="00047B47" w:rsidRPr="00F562B4" w:rsidRDefault="00880E5B" w:rsidP="00730EE2">
            <w:pPr>
              <w:jc w:val="center"/>
              <w:rPr>
                <w:rFonts w:ascii="Arial" w:hAnsi="Arial" w:cs="Arial"/>
              </w:rPr>
            </w:pPr>
            <w:r>
              <w:rPr>
                <w:rFonts w:ascii="Arial" w:hAnsi="Arial" w:cs="Arial"/>
              </w:rPr>
              <w:t>И</w:t>
            </w:r>
            <w:r w:rsidRPr="00601875">
              <w:rPr>
                <w:rFonts w:ascii="Arial" w:hAnsi="Arial" w:cs="Arial"/>
              </w:rPr>
              <w:t xml:space="preserve">того на </w:t>
            </w:r>
            <w:r>
              <w:rPr>
                <w:rFonts w:ascii="Arial" w:hAnsi="Arial" w:cs="Arial"/>
              </w:rPr>
              <w:t>очередной финансовый год и плановый период</w:t>
            </w:r>
          </w:p>
        </w:tc>
      </w:tr>
      <w:tr w:rsidR="00047B47" w:rsidRPr="00F562B4" w:rsidTr="00044062">
        <w:trPr>
          <w:trHeight w:val="782"/>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047B47" w:rsidRPr="00F562B4" w:rsidRDefault="00047B47" w:rsidP="00CF4F0F">
            <w:pPr>
              <w:rPr>
                <w:rFonts w:ascii="Arial" w:hAnsi="Arial" w:cs="Arial"/>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047B47" w:rsidRPr="00F562B4" w:rsidRDefault="00047B47" w:rsidP="00CF4F0F">
            <w:pPr>
              <w:rPr>
                <w:rFonts w:ascii="Arial" w:hAnsi="Arial" w:cs="Arial"/>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47B47" w:rsidRPr="00F562B4" w:rsidRDefault="00047B47" w:rsidP="00CF4F0F">
            <w:pPr>
              <w:rPr>
                <w:rFonts w:ascii="Arial" w:hAnsi="Arial" w:cs="Arial"/>
              </w:rPr>
            </w:pPr>
          </w:p>
        </w:tc>
        <w:tc>
          <w:tcPr>
            <w:tcW w:w="1559" w:type="dxa"/>
            <w:tcBorders>
              <w:top w:val="nil"/>
              <w:left w:val="nil"/>
              <w:bottom w:val="single" w:sz="4" w:space="0" w:color="auto"/>
              <w:right w:val="single" w:sz="4" w:space="0" w:color="auto"/>
            </w:tcBorders>
            <w:shd w:val="clear" w:color="auto" w:fill="auto"/>
            <w:vAlign w:val="center"/>
          </w:tcPr>
          <w:p w:rsidR="00730EE2" w:rsidRPr="00F562B4" w:rsidRDefault="00730EE2" w:rsidP="004F5A56">
            <w:pPr>
              <w:jc w:val="center"/>
              <w:rPr>
                <w:rFonts w:ascii="Arial" w:hAnsi="Arial" w:cs="Arial"/>
              </w:rPr>
            </w:pPr>
            <w:r>
              <w:rPr>
                <w:rFonts w:ascii="Arial" w:hAnsi="Arial" w:cs="Arial"/>
              </w:rPr>
              <w:t>20</w:t>
            </w:r>
            <w:r w:rsidR="00F31398">
              <w:rPr>
                <w:rFonts w:ascii="Arial" w:hAnsi="Arial" w:cs="Arial"/>
              </w:rPr>
              <w:t>2</w:t>
            </w:r>
            <w:r w:rsidR="004F5A56">
              <w:rPr>
                <w:rFonts w:ascii="Arial" w:hAnsi="Arial" w:cs="Arial"/>
              </w:rPr>
              <w:t>3</w:t>
            </w:r>
          </w:p>
        </w:tc>
        <w:tc>
          <w:tcPr>
            <w:tcW w:w="1701" w:type="dxa"/>
            <w:tcBorders>
              <w:top w:val="nil"/>
              <w:left w:val="nil"/>
              <w:bottom w:val="single" w:sz="4" w:space="0" w:color="auto"/>
              <w:right w:val="single" w:sz="4" w:space="0" w:color="auto"/>
            </w:tcBorders>
            <w:shd w:val="clear" w:color="auto" w:fill="auto"/>
            <w:vAlign w:val="center"/>
          </w:tcPr>
          <w:p w:rsidR="00730EE2" w:rsidRPr="00F562B4" w:rsidRDefault="00730EE2" w:rsidP="004F5A56">
            <w:pPr>
              <w:jc w:val="center"/>
              <w:rPr>
                <w:rFonts w:ascii="Arial" w:hAnsi="Arial" w:cs="Arial"/>
              </w:rPr>
            </w:pPr>
            <w:r>
              <w:rPr>
                <w:rFonts w:ascii="Arial" w:hAnsi="Arial" w:cs="Arial"/>
              </w:rPr>
              <w:t>202</w:t>
            </w:r>
            <w:r w:rsidR="004F5A56">
              <w:rPr>
                <w:rFonts w:ascii="Arial" w:hAnsi="Arial" w:cs="Arial"/>
              </w:rPr>
              <w:t>4</w:t>
            </w:r>
          </w:p>
        </w:tc>
        <w:tc>
          <w:tcPr>
            <w:tcW w:w="1559" w:type="dxa"/>
            <w:tcBorders>
              <w:top w:val="nil"/>
              <w:left w:val="nil"/>
              <w:bottom w:val="single" w:sz="4" w:space="0" w:color="auto"/>
              <w:right w:val="single" w:sz="4" w:space="0" w:color="auto"/>
            </w:tcBorders>
            <w:shd w:val="clear" w:color="auto" w:fill="auto"/>
            <w:vAlign w:val="center"/>
          </w:tcPr>
          <w:p w:rsidR="00730EE2" w:rsidRPr="00F562B4" w:rsidRDefault="00730EE2" w:rsidP="004F5A56">
            <w:pPr>
              <w:jc w:val="center"/>
              <w:rPr>
                <w:rFonts w:ascii="Arial" w:hAnsi="Arial" w:cs="Arial"/>
              </w:rPr>
            </w:pPr>
            <w:r>
              <w:rPr>
                <w:rFonts w:ascii="Arial" w:hAnsi="Arial" w:cs="Arial"/>
              </w:rPr>
              <w:t>202</w:t>
            </w:r>
            <w:r w:rsidR="004F5A56">
              <w:rPr>
                <w:rFonts w:ascii="Arial" w:hAnsi="Arial" w:cs="Arial"/>
              </w:rPr>
              <w:t>5</w:t>
            </w:r>
          </w:p>
        </w:tc>
        <w:tc>
          <w:tcPr>
            <w:tcW w:w="1985" w:type="dxa"/>
            <w:vMerge/>
            <w:tcBorders>
              <w:left w:val="nil"/>
              <w:bottom w:val="single" w:sz="4" w:space="0" w:color="auto"/>
              <w:right w:val="single" w:sz="4" w:space="0" w:color="auto"/>
            </w:tcBorders>
            <w:shd w:val="clear" w:color="auto" w:fill="auto"/>
            <w:vAlign w:val="center"/>
          </w:tcPr>
          <w:p w:rsidR="00047B47" w:rsidRPr="00F562B4" w:rsidRDefault="00047B47" w:rsidP="00CF4F0F">
            <w:pPr>
              <w:jc w:val="center"/>
              <w:rPr>
                <w:rFonts w:ascii="Arial" w:hAnsi="Arial" w:cs="Arial"/>
              </w:rPr>
            </w:pPr>
          </w:p>
        </w:tc>
      </w:tr>
      <w:tr w:rsidR="00047B47" w:rsidRPr="00F562B4" w:rsidTr="00044062">
        <w:trPr>
          <w:trHeight w:val="334"/>
        </w:trPr>
        <w:tc>
          <w:tcPr>
            <w:tcW w:w="2147" w:type="dxa"/>
            <w:tcBorders>
              <w:top w:val="single" w:sz="4" w:space="0" w:color="auto"/>
              <w:left w:val="single" w:sz="4" w:space="0" w:color="auto"/>
              <w:bottom w:val="single" w:sz="4" w:space="0" w:color="auto"/>
              <w:right w:val="single" w:sz="4" w:space="0" w:color="auto"/>
            </w:tcBorders>
            <w:vAlign w:val="center"/>
          </w:tcPr>
          <w:p w:rsidR="00047B47" w:rsidRPr="00F562B4" w:rsidRDefault="00047B47" w:rsidP="00047B47">
            <w:pPr>
              <w:jc w:val="center"/>
              <w:rPr>
                <w:rFonts w:ascii="Arial" w:hAnsi="Arial" w:cs="Arial"/>
              </w:rPr>
            </w:pPr>
            <w:r>
              <w:rPr>
                <w:rFonts w:ascii="Arial" w:hAnsi="Arial" w:cs="Arial"/>
              </w:rPr>
              <w:t>1</w:t>
            </w:r>
          </w:p>
        </w:tc>
        <w:tc>
          <w:tcPr>
            <w:tcW w:w="2546" w:type="dxa"/>
            <w:tcBorders>
              <w:top w:val="single" w:sz="4" w:space="0" w:color="auto"/>
              <w:left w:val="single" w:sz="4" w:space="0" w:color="auto"/>
              <w:bottom w:val="single" w:sz="4" w:space="0" w:color="auto"/>
              <w:right w:val="single" w:sz="4" w:space="0" w:color="auto"/>
            </w:tcBorders>
            <w:vAlign w:val="center"/>
          </w:tcPr>
          <w:p w:rsidR="00047B47" w:rsidRPr="00F562B4" w:rsidRDefault="00047B47" w:rsidP="00CF4F0F">
            <w:pPr>
              <w:rPr>
                <w:rFonts w:ascii="Arial" w:hAnsi="Arial" w:cs="Arial"/>
              </w:rPr>
            </w:pPr>
            <w:r>
              <w:rPr>
                <w:rFonts w:ascii="Arial" w:hAnsi="Arial" w:cs="Arial"/>
              </w:rPr>
              <w:t>2</w:t>
            </w:r>
          </w:p>
        </w:tc>
        <w:tc>
          <w:tcPr>
            <w:tcW w:w="3119" w:type="dxa"/>
            <w:tcBorders>
              <w:top w:val="single" w:sz="4" w:space="0" w:color="auto"/>
              <w:left w:val="single" w:sz="4" w:space="0" w:color="auto"/>
              <w:bottom w:val="single" w:sz="4" w:space="0" w:color="auto"/>
              <w:right w:val="single" w:sz="4" w:space="0" w:color="auto"/>
            </w:tcBorders>
            <w:vAlign w:val="center"/>
          </w:tcPr>
          <w:p w:rsidR="00047B47" w:rsidRPr="00F562B4" w:rsidRDefault="00047B47" w:rsidP="00CF4F0F">
            <w:pPr>
              <w:rPr>
                <w:rFonts w:ascii="Arial" w:hAnsi="Arial" w:cs="Arial"/>
              </w:rPr>
            </w:pPr>
            <w:r>
              <w:rPr>
                <w:rFonts w:ascii="Arial" w:hAnsi="Arial" w:cs="Arial"/>
              </w:rPr>
              <w:t>3</w:t>
            </w:r>
          </w:p>
        </w:tc>
        <w:tc>
          <w:tcPr>
            <w:tcW w:w="1559" w:type="dxa"/>
            <w:tcBorders>
              <w:top w:val="nil"/>
              <w:left w:val="nil"/>
              <w:bottom w:val="single" w:sz="4" w:space="0" w:color="auto"/>
              <w:right w:val="single" w:sz="4" w:space="0" w:color="auto"/>
            </w:tcBorders>
            <w:shd w:val="clear" w:color="auto" w:fill="auto"/>
            <w:vAlign w:val="center"/>
          </w:tcPr>
          <w:p w:rsidR="00047B47" w:rsidRDefault="00044062" w:rsidP="002B4EBD">
            <w:pPr>
              <w:jc w:val="center"/>
              <w:rPr>
                <w:rFonts w:ascii="Arial" w:hAnsi="Arial" w:cs="Arial"/>
              </w:rPr>
            </w:pPr>
            <w:r>
              <w:rPr>
                <w:rFonts w:ascii="Arial" w:hAnsi="Arial" w:cs="Arial"/>
              </w:rPr>
              <w:t>4</w:t>
            </w:r>
          </w:p>
        </w:tc>
        <w:tc>
          <w:tcPr>
            <w:tcW w:w="1701" w:type="dxa"/>
            <w:tcBorders>
              <w:top w:val="nil"/>
              <w:left w:val="nil"/>
              <w:bottom w:val="single" w:sz="4" w:space="0" w:color="auto"/>
              <w:right w:val="single" w:sz="4" w:space="0" w:color="auto"/>
            </w:tcBorders>
            <w:shd w:val="clear" w:color="auto" w:fill="auto"/>
            <w:vAlign w:val="center"/>
          </w:tcPr>
          <w:p w:rsidR="00047B47" w:rsidRDefault="00044062" w:rsidP="002B4EBD">
            <w:pPr>
              <w:jc w:val="center"/>
              <w:rPr>
                <w:rFonts w:ascii="Arial" w:hAnsi="Arial" w:cs="Arial"/>
              </w:rPr>
            </w:pPr>
            <w:r>
              <w:rPr>
                <w:rFonts w:ascii="Arial" w:hAnsi="Arial" w:cs="Arial"/>
              </w:rPr>
              <w:t>5</w:t>
            </w:r>
          </w:p>
        </w:tc>
        <w:tc>
          <w:tcPr>
            <w:tcW w:w="1559" w:type="dxa"/>
            <w:tcBorders>
              <w:top w:val="nil"/>
              <w:left w:val="nil"/>
              <w:bottom w:val="single" w:sz="4" w:space="0" w:color="auto"/>
              <w:right w:val="single" w:sz="4" w:space="0" w:color="auto"/>
            </w:tcBorders>
            <w:shd w:val="clear" w:color="auto" w:fill="auto"/>
            <w:vAlign w:val="center"/>
          </w:tcPr>
          <w:p w:rsidR="00047B47" w:rsidRDefault="00044062" w:rsidP="009A5E3E">
            <w:pPr>
              <w:jc w:val="center"/>
              <w:rPr>
                <w:rFonts w:ascii="Arial" w:hAnsi="Arial" w:cs="Arial"/>
              </w:rPr>
            </w:pPr>
            <w:r>
              <w:rPr>
                <w:rFonts w:ascii="Arial" w:hAnsi="Arial" w:cs="Arial"/>
              </w:rPr>
              <w:t>6</w:t>
            </w:r>
          </w:p>
        </w:tc>
        <w:tc>
          <w:tcPr>
            <w:tcW w:w="1985" w:type="dxa"/>
            <w:tcBorders>
              <w:left w:val="nil"/>
              <w:bottom w:val="single" w:sz="4" w:space="0" w:color="auto"/>
              <w:right w:val="single" w:sz="4" w:space="0" w:color="auto"/>
            </w:tcBorders>
            <w:shd w:val="clear" w:color="auto" w:fill="auto"/>
            <w:vAlign w:val="center"/>
          </w:tcPr>
          <w:p w:rsidR="00047B47" w:rsidRPr="00F562B4" w:rsidRDefault="00044062" w:rsidP="00CF4F0F">
            <w:pPr>
              <w:jc w:val="center"/>
              <w:rPr>
                <w:rFonts w:ascii="Arial" w:hAnsi="Arial" w:cs="Arial"/>
              </w:rPr>
            </w:pPr>
            <w:r>
              <w:rPr>
                <w:rFonts w:ascii="Arial" w:hAnsi="Arial" w:cs="Arial"/>
              </w:rPr>
              <w:t>7</w:t>
            </w:r>
          </w:p>
        </w:tc>
      </w:tr>
      <w:tr w:rsidR="004F5A56" w:rsidRPr="00F562B4" w:rsidTr="00044062">
        <w:trPr>
          <w:trHeight w:val="315"/>
        </w:trPr>
        <w:tc>
          <w:tcPr>
            <w:tcW w:w="2147" w:type="dxa"/>
            <w:vMerge w:val="restart"/>
            <w:tcBorders>
              <w:top w:val="nil"/>
              <w:left w:val="single" w:sz="4" w:space="0" w:color="auto"/>
              <w:right w:val="single" w:sz="4" w:space="0" w:color="auto"/>
            </w:tcBorders>
            <w:shd w:val="clear" w:color="auto" w:fill="auto"/>
            <w:hideMark/>
          </w:tcPr>
          <w:p w:rsidR="004F5A56" w:rsidRPr="00F562B4" w:rsidRDefault="004F5A56" w:rsidP="00CF4F0F">
            <w:pPr>
              <w:jc w:val="center"/>
              <w:rPr>
                <w:rFonts w:ascii="Arial" w:hAnsi="Arial" w:cs="Arial"/>
              </w:rPr>
            </w:pPr>
            <w:r w:rsidRPr="00F562B4">
              <w:rPr>
                <w:rFonts w:ascii="Arial" w:hAnsi="Arial" w:cs="Arial"/>
              </w:rPr>
              <w:t>Муниципальная программа</w:t>
            </w:r>
          </w:p>
        </w:tc>
        <w:tc>
          <w:tcPr>
            <w:tcW w:w="2546" w:type="dxa"/>
            <w:vMerge w:val="restart"/>
            <w:tcBorders>
              <w:top w:val="nil"/>
              <w:left w:val="single" w:sz="4" w:space="0" w:color="auto"/>
              <w:right w:val="single" w:sz="4" w:space="0" w:color="auto"/>
            </w:tcBorders>
            <w:shd w:val="clear" w:color="auto" w:fill="auto"/>
            <w:hideMark/>
          </w:tcPr>
          <w:p w:rsidR="004F5A56" w:rsidRPr="00F562B4" w:rsidRDefault="004F5A56" w:rsidP="00FF7CA6">
            <w:pPr>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w:t>
            </w:r>
          </w:p>
        </w:tc>
        <w:tc>
          <w:tcPr>
            <w:tcW w:w="3119" w:type="dxa"/>
            <w:tcBorders>
              <w:top w:val="nil"/>
              <w:left w:val="nil"/>
              <w:bottom w:val="single" w:sz="4" w:space="0" w:color="auto"/>
              <w:right w:val="single" w:sz="4" w:space="0" w:color="auto"/>
            </w:tcBorders>
            <w:shd w:val="clear" w:color="auto" w:fill="auto"/>
            <w:hideMark/>
          </w:tcPr>
          <w:p w:rsidR="004F5A56" w:rsidRPr="00F562B4" w:rsidRDefault="004F5A56" w:rsidP="00CF4F0F">
            <w:pPr>
              <w:rPr>
                <w:rFonts w:ascii="Arial" w:hAnsi="Arial" w:cs="Arial"/>
              </w:rPr>
            </w:pPr>
            <w:r w:rsidRPr="00F562B4">
              <w:rPr>
                <w:rFonts w:ascii="Arial" w:hAnsi="Arial" w:cs="Arial"/>
              </w:rPr>
              <w:t>Всего</w:t>
            </w:r>
          </w:p>
        </w:tc>
        <w:tc>
          <w:tcPr>
            <w:tcW w:w="1559" w:type="dxa"/>
            <w:tcBorders>
              <w:top w:val="nil"/>
              <w:left w:val="nil"/>
              <w:bottom w:val="single" w:sz="4" w:space="0" w:color="auto"/>
              <w:right w:val="single" w:sz="4" w:space="0" w:color="auto"/>
            </w:tcBorders>
            <w:shd w:val="clear" w:color="auto" w:fill="auto"/>
            <w:noWrap/>
          </w:tcPr>
          <w:p w:rsidR="004F5A56" w:rsidRPr="00266150"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701" w:type="dxa"/>
            <w:tcBorders>
              <w:top w:val="nil"/>
              <w:left w:val="nil"/>
              <w:bottom w:val="single" w:sz="4" w:space="0" w:color="auto"/>
              <w:right w:val="single" w:sz="4" w:space="0" w:color="auto"/>
            </w:tcBorders>
            <w:shd w:val="clear" w:color="auto" w:fill="auto"/>
            <w:noWrap/>
          </w:tcPr>
          <w:p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559" w:type="dxa"/>
            <w:tcBorders>
              <w:top w:val="nil"/>
              <w:left w:val="nil"/>
              <w:bottom w:val="single" w:sz="4" w:space="0" w:color="auto"/>
              <w:right w:val="single" w:sz="4" w:space="0" w:color="auto"/>
            </w:tcBorders>
            <w:shd w:val="clear" w:color="auto" w:fill="auto"/>
          </w:tcPr>
          <w:p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985" w:type="dxa"/>
            <w:tcBorders>
              <w:top w:val="nil"/>
              <w:left w:val="nil"/>
              <w:bottom w:val="single" w:sz="4" w:space="0" w:color="auto"/>
              <w:right w:val="single" w:sz="4" w:space="0" w:color="auto"/>
            </w:tcBorders>
            <w:shd w:val="clear" w:color="auto" w:fill="auto"/>
          </w:tcPr>
          <w:p w:rsidR="004F5A56" w:rsidRPr="00F562B4" w:rsidRDefault="004F5A56" w:rsidP="0068493E">
            <w:pPr>
              <w:jc w:val="center"/>
              <w:rPr>
                <w:rFonts w:ascii="Arial" w:hAnsi="Arial" w:cs="Arial"/>
              </w:rPr>
            </w:pPr>
            <w:r>
              <w:rPr>
                <w:rFonts w:ascii="Arial" w:hAnsi="Arial" w:cs="Arial"/>
              </w:rPr>
              <w:t>801,0</w:t>
            </w:r>
          </w:p>
        </w:tc>
      </w:tr>
      <w:tr w:rsidR="009A5E3E" w:rsidRPr="00F562B4" w:rsidTr="00044062">
        <w:trPr>
          <w:trHeight w:val="300"/>
        </w:trPr>
        <w:tc>
          <w:tcPr>
            <w:tcW w:w="2147"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в том числе:</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9A5E3E" w:rsidRPr="00F562B4" w:rsidTr="00044062">
        <w:trPr>
          <w:trHeight w:val="300"/>
        </w:trPr>
        <w:tc>
          <w:tcPr>
            <w:tcW w:w="2147"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федеральный бюджет</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r w:rsidRPr="0029147E">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r w:rsidRPr="00F562B4">
              <w:rPr>
                <w:rFonts w:ascii="Arial" w:hAnsi="Arial" w:cs="Arial"/>
              </w:rPr>
              <w:t>0</w:t>
            </w:r>
          </w:p>
        </w:tc>
      </w:tr>
      <w:tr w:rsidR="009A5E3E" w:rsidRPr="00F562B4" w:rsidTr="00044062">
        <w:trPr>
          <w:trHeight w:val="300"/>
        </w:trPr>
        <w:tc>
          <w:tcPr>
            <w:tcW w:w="2147"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краевой бюджет</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r w:rsidRPr="0029147E">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r w:rsidRPr="00F562B4">
              <w:rPr>
                <w:rFonts w:ascii="Arial" w:hAnsi="Arial" w:cs="Arial"/>
              </w:rPr>
              <w:t>0</w:t>
            </w:r>
          </w:p>
        </w:tc>
      </w:tr>
      <w:tr w:rsidR="004F5A56" w:rsidRPr="00F562B4" w:rsidTr="00044062">
        <w:trPr>
          <w:trHeight w:val="300"/>
        </w:trPr>
        <w:tc>
          <w:tcPr>
            <w:tcW w:w="2147" w:type="dxa"/>
            <w:vMerge/>
            <w:tcBorders>
              <w:left w:val="single" w:sz="4" w:space="0" w:color="auto"/>
              <w:right w:val="single" w:sz="4" w:space="0" w:color="auto"/>
            </w:tcBorders>
            <w:vAlign w:val="center"/>
          </w:tcPr>
          <w:p w:rsidR="004F5A56" w:rsidRPr="00F562B4" w:rsidRDefault="004F5A56" w:rsidP="00CF4F0F">
            <w:pPr>
              <w:jc w:val="center"/>
              <w:rPr>
                <w:rFonts w:ascii="Arial" w:hAnsi="Arial" w:cs="Arial"/>
              </w:rPr>
            </w:pPr>
          </w:p>
        </w:tc>
        <w:tc>
          <w:tcPr>
            <w:tcW w:w="2546" w:type="dxa"/>
            <w:vMerge/>
            <w:tcBorders>
              <w:left w:val="single" w:sz="4" w:space="0" w:color="auto"/>
              <w:right w:val="single" w:sz="4" w:space="0" w:color="auto"/>
            </w:tcBorders>
            <w:vAlign w:val="center"/>
          </w:tcPr>
          <w:p w:rsidR="004F5A56" w:rsidRPr="00F562B4" w:rsidRDefault="004F5A56"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tcPr>
          <w:p w:rsidR="004F5A56" w:rsidRPr="00F562B4" w:rsidRDefault="004F5A56" w:rsidP="00CF4F0F">
            <w:pPr>
              <w:rPr>
                <w:rFonts w:ascii="Arial" w:hAnsi="Arial" w:cs="Arial"/>
              </w:rPr>
            </w:pPr>
            <w:r w:rsidRPr="00F562B4">
              <w:rPr>
                <w:rFonts w:ascii="Arial" w:hAnsi="Arial" w:cs="Arial"/>
              </w:rPr>
              <w:t>районный бюджет</w:t>
            </w:r>
          </w:p>
        </w:tc>
        <w:tc>
          <w:tcPr>
            <w:tcW w:w="1559" w:type="dxa"/>
            <w:tcBorders>
              <w:top w:val="nil"/>
              <w:left w:val="nil"/>
              <w:bottom w:val="single" w:sz="4" w:space="0" w:color="auto"/>
              <w:right w:val="single" w:sz="4" w:space="0" w:color="auto"/>
            </w:tcBorders>
            <w:shd w:val="clear" w:color="auto" w:fill="auto"/>
            <w:noWrap/>
          </w:tcPr>
          <w:p w:rsidR="004F5A56" w:rsidRPr="00266150"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701" w:type="dxa"/>
            <w:tcBorders>
              <w:top w:val="nil"/>
              <w:left w:val="nil"/>
              <w:bottom w:val="single" w:sz="4" w:space="0" w:color="auto"/>
              <w:right w:val="single" w:sz="4" w:space="0" w:color="auto"/>
            </w:tcBorders>
            <w:shd w:val="clear" w:color="auto" w:fill="auto"/>
            <w:noWrap/>
          </w:tcPr>
          <w:p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559" w:type="dxa"/>
            <w:tcBorders>
              <w:top w:val="nil"/>
              <w:left w:val="nil"/>
              <w:bottom w:val="single" w:sz="4" w:space="0" w:color="auto"/>
              <w:right w:val="single" w:sz="4" w:space="0" w:color="auto"/>
            </w:tcBorders>
            <w:shd w:val="clear" w:color="auto" w:fill="auto"/>
          </w:tcPr>
          <w:p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985" w:type="dxa"/>
            <w:tcBorders>
              <w:top w:val="nil"/>
              <w:left w:val="nil"/>
              <w:bottom w:val="single" w:sz="4" w:space="0" w:color="auto"/>
              <w:right w:val="single" w:sz="4" w:space="0" w:color="auto"/>
            </w:tcBorders>
            <w:shd w:val="clear" w:color="auto" w:fill="auto"/>
          </w:tcPr>
          <w:p w:rsidR="004F5A56" w:rsidRPr="00F562B4" w:rsidRDefault="004F5A56" w:rsidP="0068493E">
            <w:pPr>
              <w:jc w:val="center"/>
              <w:rPr>
                <w:rFonts w:ascii="Arial" w:hAnsi="Arial" w:cs="Arial"/>
              </w:rPr>
            </w:pPr>
            <w:r>
              <w:rPr>
                <w:rFonts w:ascii="Arial" w:hAnsi="Arial" w:cs="Arial"/>
              </w:rPr>
              <w:t>801,0</w:t>
            </w:r>
          </w:p>
        </w:tc>
      </w:tr>
      <w:tr w:rsidR="009A5E3E" w:rsidRPr="00F562B4" w:rsidTr="00044062">
        <w:trPr>
          <w:trHeight w:val="300"/>
        </w:trPr>
        <w:tc>
          <w:tcPr>
            <w:tcW w:w="2147" w:type="dxa"/>
            <w:vMerge/>
            <w:tcBorders>
              <w:left w:val="single" w:sz="4" w:space="0" w:color="auto"/>
              <w:right w:val="single" w:sz="4" w:space="0" w:color="auto"/>
            </w:tcBorders>
            <w:vAlign w:val="center"/>
          </w:tcPr>
          <w:p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tcPr>
          <w:p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tcPr>
          <w:p w:rsidR="009A5E3E" w:rsidRPr="00F562B4" w:rsidRDefault="009A5E3E" w:rsidP="00CF4F0F">
            <w:pPr>
              <w:rPr>
                <w:rFonts w:ascii="Arial" w:hAnsi="Arial" w:cs="Arial"/>
              </w:rPr>
            </w:pPr>
            <w:r w:rsidRPr="00F562B4">
              <w:rPr>
                <w:rFonts w:ascii="Arial" w:hAnsi="Arial" w:cs="Arial"/>
              </w:rPr>
              <w:t>бюджеты муниципальных образований</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9A5E3E" w:rsidRPr="00F562B4" w:rsidTr="00044062">
        <w:trPr>
          <w:trHeight w:val="300"/>
        </w:trPr>
        <w:tc>
          <w:tcPr>
            <w:tcW w:w="2147"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2546" w:type="dxa"/>
            <w:vMerge/>
            <w:tcBorders>
              <w:left w:val="single" w:sz="4" w:space="0" w:color="auto"/>
              <w:right w:val="single" w:sz="4" w:space="0" w:color="auto"/>
            </w:tcBorders>
            <w:vAlign w:val="center"/>
            <w:hideMark/>
          </w:tcPr>
          <w:p w:rsidR="009A5E3E" w:rsidRPr="00F562B4" w:rsidRDefault="009A5E3E" w:rsidP="00CF4F0F">
            <w:pPr>
              <w:jc w:val="cente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4F5A56" w:rsidRPr="00F562B4" w:rsidTr="00044062">
        <w:trPr>
          <w:trHeight w:val="300"/>
        </w:trPr>
        <w:tc>
          <w:tcPr>
            <w:tcW w:w="2147" w:type="dxa"/>
            <w:vMerge w:val="restart"/>
            <w:tcBorders>
              <w:top w:val="nil"/>
              <w:left w:val="single" w:sz="4" w:space="0" w:color="auto"/>
              <w:right w:val="single" w:sz="4" w:space="0" w:color="auto"/>
            </w:tcBorders>
            <w:shd w:val="clear" w:color="auto" w:fill="auto"/>
            <w:hideMark/>
          </w:tcPr>
          <w:p w:rsidR="004F5A56" w:rsidRPr="00F562B4" w:rsidRDefault="004F5A56" w:rsidP="00CF4F0F">
            <w:pPr>
              <w:rPr>
                <w:rFonts w:ascii="Arial" w:hAnsi="Arial" w:cs="Arial"/>
              </w:rPr>
            </w:pPr>
            <w:r w:rsidRPr="00F562B4">
              <w:rPr>
                <w:rFonts w:ascii="Arial" w:hAnsi="Arial" w:cs="Arial"/>
              </w:rPr>
              <w:t>Подпрограмма 1</w:t>
            </w:r>
          </w:p>
        </w:tc>
        <w:tc>
          <w:tcPr>
            <w:tcW w:w="2546" w:type="dxa"/>
            <w:vMerge w:val="restart"/>
            <w:tcBorders>
              <w:top w:val="nil"/>
              <w:left w:val="single" w:sz="4" w:space="0" w:color="auto"/>
              <w:right w:val="single" w:sz="4" w:space="0" w:color="auto"/>
            </w:tcBorders>
            <w:shd w:val="clear" w:color="auto" w:fill="auto"/>
            <w:hideMark/>
          </w:tcPr>
          <w:p w:rsidR="004F5A56" w:rsidRPr="00F562B4" w:rsidRDefault="004F5A56" w:rsidP="00CF4F0F">
            <w:pPr>
              <w:rPr>
                <w:rFonts w:ascii="Arial" w:hAnsi="Arial" w:cs="Arial"/>
              </w:rPr>
            </w:pPr>
            <w:r w:rsidRPr="00F562B4">
              <w:rPr>
                <w:rFonts w:ascii="Arial" w:hAnsi="Arial" w:cs="Arial"/>
              </w:rPr>
              <w:t>«Инфраструктура информационного общества»</w:t>
            </w:r>
          </w:p>
        </w:tc>
        <w:tc>
          <w:tcPr>
            <w:tcW w:w="3119" w:type="dxa"/>
            <w:tcBorders>
              <w:top w:val="nil"/>
              <w:left w:val="nil"/>
              <w:bottom w:val="single" w:sz="4" w:space="0" w:color="auto"/>
              <w:right w:val="single" w:sz="4" w:space="0" w:color="auto"/>
            </w:tcBorders>
            <w:shd w:val="clear" w:color="auto" w:fill="auto"/>
            <w:hideMark/>
          </w:tcPr>
          <w:p w:rsidR="004F5A56" w:rsidRPr="00F562B4" w:rsidRDefault="004F5A56" w:rsidP="00CF4F0F">
            <w:pPr>
              <w:rPr>
                <w:rFonts w:ascii="Arial" w:hAnsi="Arial" w:cs="Arial"/>
              </w:rPr>
            </w:pPr>
            <w:r w:rsidRPr="00F562B4">
              <w:rPr>
                <w:rFonts w:ascii="Arial" w:hAnsi="Arial" w:cs="Arial"/>
              </w:rPr>
              <w:t>Всего</w:t>
            </w:r>
          </w:p>
        </w:tc>
        <w:tc>
          <w:tcPr>
            <w:tcW w:w="1559" w:type="dxa"/>
            <w:tcBorders>
              <w:top w:val="nil"/>
              <w:left w:val="nil"/>
              <w:bottom w:val="single" w:sz="4" w:space="0" w:color="auto"/>
              <w:right w:val="single" w:sz="4" w:space="0" w:color="auto"/>
            </w:tcBorders>
            <w:shd w:val="clear" w:color="auto" w:fill="auto"/>
            <w:noWrap/>
          </w:tcPr>
          <w:p w:rsidR="004F5A56" w:rsidRPr="00266150"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701" w:type="dxa"/>
            <w:tcBorders>
              <w:top w:val="nil"/>
              <w:left w:val="nil"/>
              <w:bottom w:val="single" w:sz="4" w:space="0" w:color="auto"/>
              <w:right w:val="single" w:sz="4" w:space="0" w:color="auto"/>
            </w:tcBorders>
            <w:shd w:val="clear" w:color="auto" w:fill="auto"/>
            <w:noWrap/>
          </w:tcPr>
          <w:p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559" w:type="dxa"/>
            <w:tcBorders>
              <w:top w:val="nil"/>
              <w:left w:val="nil"/>
              <w:bottom w:val="single" w:sz="4" w:space="0" w:color="auto"/>
              <w:right w:val="single" w:sz="4" w:space="0" w:color="auto"/>
            </w:tcBorders>
            <w:shd w:val="clear" w:color="auto" w:fill="auto"/>
          </w:tcPr>
          <w:p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985" w:type="dxa"/>
            <w:tcBorders>
              <w:top w:val="nil"/>
              <w:left w:val="nil"/>
              <w:bottom w:val="single" w:sz="4" w:space="0" w:color="auto"/>
              <w:right w:val="single" w:sz="4" w:space="0" w:color="auto"/>
            </w:tcBorders>
            <w:shd w:val="clear" w:color="auto" w:fill="auto"/>
          </w:tcPr>
          <w:p w:rsidR="004F5A56" w:rsidRPr="00F562B4" w:rsidRDefault="004F5A56" w:rsidP="0068493E">
            <w:pPr>
              <w:jc w:val="center"/>
              <w:rPr>
                <w:rFonts w:ascii="Arial" w:hAnsi="Arial" w:cs="Arial"/>
              </w:rPr>
            </w:pPr>
            <w:r>
              <w:rPr>
                <w:rFonts w:ascii="Arial" w:hAnsi="Arial" w:cs="Arial"/>
              </w:rPr>
              <w:t>801,0</w:t>
            </w: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в том числе:</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федеральный бюджет</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r w:rsidRPr="0029147E">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r w:rsidRPr="00F562B4">
              <w:rPr>
                <w:rFonts w:ascii="Arial" w:hAnsi="Arial" w:cs="Arial"/>
              </w:rPr>
              <w:t>0</w:t>
            </w: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краевой бюджет</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r w:rsidRPr="0029147E">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r w:rsidRPr="00F562B4">
              <w:rPr>
                <w:rFonts w:ascii="Arial" w:hAnsi="Arial" w:cs="Arial"/>
              </w:rPr>
              <w:t>0</w:t>
            </w:r>
          </w:p>
        </w:tc>
      </w:tr>
      <w:tr w:rsidR="004F5A56" w:rsidRPr="00F562B4" w:rsidTr="00044062">
        <w:trPr>
          <w:trHeight w:val="300"/>
        </w:trPr>
        <w:tc>
          <w:tcPr>
            <w:tcW w:w="2147" w:type="dxa"/>
            <w:vMerge/>
            <w:tcBorders>
              <w:left w:val="single" w:sz="4" w:space="0" w:color="auto"/>
              <w:right w:val="single" w:sz="4" w:space="0" w:color="auto"/>
            </w:tcBorders>
            <w:shd w:val="clear" w:color="auto" w:fill="auto"/>
          </w:tcPr>
          <w:p w:rsidR="004F5A56" w:rsidRPr="00F562B4" w:rsidRDefault="004F5A56" w:rsidP="00CF4F0F">
            <w:pPr>
              <w:rPr>
                <w:rFonts w:ascii="Arial" w:hAnsi="Arial" w:cs="Arial"/>
              </w:rPr>
            </w:pPr>
          </w:p>
        </w:tc>
        <w:tc>
          <w:tcPr>
            <w:tcW w:w="2546" w:type="dxa"/>
            <w:vMerge/>
            <w:tcBorders>
              <w:left w:val="single" w:sz="4" w:space="0" w:color="auto"/>
              <w:right w:val="single" w:sz="4" w:space="0" w:color="auto"/>
            </w:tcBorders>
            <w:shd w:val="clear" w:color="auto" w:fill="auto"/>
          </w:tcPr>
          <w:p w:rsidR="004F5A56" w:rsidRPr="00F562B4" w:rsidRDefault="004F5A56"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tcPr>
          <w:p w:rsidR="004F5A56" w:rsidRPr="00F562B4" w:rsidRDefault="004F5A56" w:rsidP="00CF4F0F">
            <w:pPr>
              <w:rPr>
                <w:rFonts w:ascii="Arial" w:hAnsi="Arial" w:cs="Arial"/>
              </w:rPr>
            </w:pPr>
            <w:r w:rsidRPr="00F562B4">
              <w:rPr>
                <w:rFonts w:ascii="Arial" w:hAnsi="Arial" w:cs="Arial"/>
              </w:rPr>
              <w:t>районный бюджет</w:t>
            </w:r>
          </w:p>
        </w:tc>
        <w:tc>
          <w:tcPr>
            <w:tcW w:w="1559" w:type="dxa"/>
            <w:tcBorders>
              <w:top w:val="nil"/>
              <w:left w:val="nil"/>
              <w:bottom w:val="single" w:sz="4" w:space="0" w:color="auto"/>
              <w:right w:val="single" w:sz="4" w:space="0" w:color="auto"/>
            </w:tcBorders>
            <w:shd w:val="clear" w:color="auto" w:fill="auto"/>
            <w:noWrap/>
          </w:tcPr>
          <w:p w:rsidR="004F5A56" w:rsidRPr="00266150"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701" w:type="dxa"/>
            <w:tcBorders>
              <w:top w:val="nil"/>
              <w:left w:val="nil"/>
              <w:bottom w:val="single" w:sz="4" w:space="0" w:color="auto"/>
              <w:right w:val="single" w:sz="4" w:space="0" w:color="auto"/>
            </w:tcBorders>
            <w:shd w:val="clear" w:color="auto" w:fill="auto"/>
            <w:noWrap/>
          </w:tcPr>
          <w:p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559" w:type="dxa"/>
            <w:tcBorders>
              <w:top w:val="nil"/>
              <w:left w:val="nil"/>
              <w:bottom w:val="single" w:sz="4" w:space="0" w:color="auto"/>
              <w:right w:val="single" w:sz="4" w:space="0" w:color="auto"/>
            </w:tcBorders>
            <w:shd w:val="clear" w:color="auto" w:fill="auto"/>
          </w:tcPr>
          <w:p w:rsidR="004F5A56" w:rsidRPr="00F562B4" w:rsidRDefault="004F5A56" w:rsidP="0068493E">
            <w:pPr>
              <w:jc w:val="center"/>
              <w:rPr>
                <w:rFonts w:ascii="Arial" w:hAnsi="Arial" w:cs="Arial"/>
              </w:rPr>
            </w:pPr>
            <w:r>
              <w:rPr>
                <w:rFonts w:ascii="Arial" w:hAnsi="Arial" w:cs="Arial"/>
              </w:rPr>
              <w:t>26</w:t>
            </w:r>
            <w:r w:rsidRPr="00266150">
              <w:rPr>
                <w:rFonts w:ascii="Arial" w:hAnsi="Arial" w:cs="Arial"/>
              </w:rPr>
              <w:t>7,0</w:t>
            </w:r>
          </w:p>
        </w:tc>
        <w:tc>
          <w:tcPr>
            <w:tcW w:w="1985" w:type="dxa"/>
            <w:tcBorders>
              <w:top w:val="nil"/>
              <w:left w:val="nil"/>
              <w:bottom w:val="single" w:sz="4" w:space="0" w:color="auto"/>
              <w:right w:val="single" w:sz="4" w:space="0" w:color="auto"/>
            </w:tcBorders>
            <w:shd w:val="clear" w:color="auto" w:fill="auto"/>
          </w:tcPr>
          <w:p w:rsidR="004F5A56" w:rsidRPr="00F562B4" w:rsidRDefault="004F5A56" w:rsidP="0068493E">
            <w:pPr>
              <w:jc w:val="center"/>
              <w:rPr>
                <w:rFonts w:ascii="Arial" w:hAnsi="Arial" w:cs="Arial"/>
              </w:rPr>
            </w:pPr>
            <w:r>
              <w:rPr>
                <w:rFonts w:ascii="Arial" w:hAnsi="Arial" w:cs="Arial"/>
              </w:rPr>
              <w:t>801,0</w:t>
            </w: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 xml:space="preserve">бюджеты муниципальных </w:t>
            </w:r>
            <w:r w:rsidRPr="00F562B4">
              <w:rPr>
                <w:rFonts w:ascii="Arial" w:hAnsi="Arial" w:cs="Arial"/>
              </w:rPr>
              <w:lastRenderedPageBreak/>
              <w:t>образований</w:t>
            </w:r>
          </w:p>
        </w:tc>
        <w:tc>
          <w:tcPr>
            <w:tcW w:w="1559" w:type="dxa"/>
            <w:tcBorders>
              <w:top w:val="nil"/>
              <w:left w:val="nil"/>
              <w:bottom w:val="single" w:sz="4" w:space="0" w:color="auto"/>
              <w:right w:val="single" w:sz="4" w:space="0" w:color="auto"/>
            </w:tcBorders>
            <w:shd w:val="clear" w:color="auto" w:fill="auto"/>
            <w:noWrap/>
            <w:hideMark/>
          </w:tcPr>
          <w:p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noWrap/>
          </w:tcPr>
          <w:p w:rsidR="009A5E3E" w:rsidRPr="0029147E"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9A5E3E" w:rsidRPr="00F562B4" w:rsidTr="00044062">
        <w:trPr>
          <w:trHeight w:val="85"/>
        </w:trPr>
        <w:tc>
          <w:tcPr>
            <w:tcW w:w="2147" w:type="dxa"/>
            <w:vMerge w:val="restart"/>
            <w:tcBorders>
              <w:top w:val="nil"/>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Подпрограмма 2.</w:t>
            </w:r>
          </w:p>
        </w:tc>
        <w:tc>
          <w:tcPr>
            <w:tcW w:w="2546" w:type="dxa"/>
            <w:vMerge w:val="restart"/>
            <w:tcBorders>
              <w:top w:val="nil"/>
              <w:left w:val="nil"/>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«Обеспечение реализации муниципальной программы»</w:t>
            </w: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r w:rsidRPr="00F562B4">
              <w:rPr>
                <w:rFonts w:ascii="Arial" w:hAnsi="Arial" w:cs="Arial"/>
              </w:rPr>
              <w:t>0</w:t>
            </w: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в том числе:</w:t>
            </w:r>
          </w:p>
        </w:tc>
        <w:tc>
          <w:tcPr>
            <w:tcW w:w="1559"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федеральный бюджет</w:t>
            </w:r>
          </w:p>
        </w:tc>
        <w:tc>
          <w:tcPr>
            <w:tcW w:w="1559"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r w:rsidRPr="00F562B4">
              <w:rPr>
                <w:rFonts w:ascii="Arial" w:hAnsi="Arial" w:cs="Arial"/>
              </w:rPr>
              <w:t>0</w:t>
            </w: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краевой бюджет</w:t>
            </w:r>
          </w:p>
        </w:tc>
        <w:tc>
          <w:tcPr>
            <w:tcW w:w="1559"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r w:rsidRPr="00F562B4">
              <w:rPr>
                <w:rFonts w:ascii="Arial" w:hAnsi="Arial" w:cs="Arial"/>
              </w:rPr>
              <w:t>0</w:t>
            </w: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районный бюджет</w:t>
            </w:r>
          </w:p>
        </w:tc>
        <w:tc>
          <w:tcPr>
            <w:tcW w:w="1559"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r w:rsidRPr="00F562B4">
              <w:rPr>
                <w:rFonts w:ascii="Arial" w:hAnsi="Arial" w:cs="Arial"/>
              </w:rPr>
              <w:t>0</w:t>
            </w: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951D02">
            <w:pPr>
              <w:jc w:val="center"/>
              <w:rPr>
                <w:rFonts w:ascii="Arial" w:hAnsi="Arial" w:cs="Arial"/>
              </w:rPr>
            </w:pPr>
            <w:r w:rsidRPr="00F562B4">
              <w:rPr>
                <w:rFonts w:ascii="Arial" w:hAnsi="Arial" w:cs="Arial"/>
              </w:rPr>
              <w:t>0</w:t>
            </w: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F071B2">
            <w:pPr>
              <w:jc w:val="center"/>
              <w:rPr>
                <w:rFonts w:ascii="Arial" w:hAnsi="Arial" w:cs="Arial"/>
              </w:rPr>
            </w:pPr>
            <w:r w:rsidRPr="00F562B4">
              <w:rPr>
                <w:rFonts w:ascii="Arial" w:hAnsi="Arial" w:cs="Arial"/>
              </w:rPr>
              <w:t>0</w:t>
            </w:r>
          </w:p>
        </w:tc>
      </w:tr>
      <w:tr w:rsidR="009A5E3E" w:rsidRPr="00F562B4" w:rsidTr="00044062">
        <w:trPr>
          <w:trHeight w:val="300"/>
        </w:trPr>
        <w:tc>
          <w:tcPr>
            <w:tcW w:w="2147" w:type="dxa"/>
            <w:vMerge/>
            <w:tcBorders>
              <w:left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nil"/>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бюджеты муниципальных образований</w:t>
            </w:r>
          </w:p>
        </w:tc>
        <w:tc>
          <w:tcPr>
            <w:tcW w:w="1559"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r w:rsidR="009A5E3E" w:rsidRPr="00F562B4" w:rsidTr="00044062">
        <w:trPr>
          <w:trHeight w:val="300"/>
        </w:trPr>
        <w:tc>
          <w:tcPr>
            <w:tcW w:w="2147" w:type="dxa"/>
            <w:vMerge/>
            <w:tcBorders>
              <w:left w:val="single" w:sz="4" w:space="0" w:color="auto"/>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2546" w:type="dxa"/>
            <w:vMerge/>
            <w:tcBorders>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p>
        </w:tc>
        <w:tc>
          <w:tcPr>
            <w:tcW w:w="3119" w:type="dxa"/>
            <w:tcBorders>
              <w:top w:val="nil"/>
              <w:left w:val="nil"/>
              <w:bottom w:val="single" w:sz="4" w:space="0" w:color="auto"/>
              <w:right w:val="single" w:sz="4" w:space="0" w:color="auto"/>
            </w:tcBorders>
            <w:shd w:val="clear" w:color="auto" w:fill="auto"/>
            <w:hideMark/>
          </w:tcPr>
          <w:p w:rsidR="009A5E3E" w:rsidRPr="00F562B4" w:rsidRDefault="009A5E3E" w:rsidP="00CF4F0F">
            <w:pPr>
              <w:rPr>
                <w:rFonts w:ascii="Arial" w:hAnsi="Arial" w:cs="Arial"/>
              </w:rPr>
            </w:pPr>
            <w:r w:rsidRPr="00F562B4">
              <w:rPr>
                <w:rFonts w:ascii="Arial" w:hAnsi="Arial" w:cs="Arial"/>
              </w:rPr>
              <w:t>внебюджетные источники</w:t>
            </w:r>
          </w:p>
        </w:tc>
        <w:tc>
          <w:tcPr>
            <w:tcW w:w="1559" w:type="dxa"/>
            <w:tcBorders>
              <w:top w:val="nil"/>
              <w:left w:val="nil"/>
              <w:bottom w:val="single" w:sz="4" w:space="0" w:color="auto"/>
              <w:right w:val="single" w:sz="4" w:space="0" w:color="auto"/>
            </w:tcBorders>
            <w:shd w:val="clear" w:color="auto" w:fill="auto"/>
            <w:noWrap/>
          </w:tcPr>
          <w:p w:rsidR="009A5E3E" w:rsidRPr="00F562B4" w:rsidRDefault="009A5E3E" w:rsidP="002B4EBD">
            <w:pPr>
              <w:jc w:val="center"/>
              <w:rPr>
                <w:rFonts w:ascii="Arial" w:hAnsi="Arial" w:cs="Arial"/>
              </w:rPr>
            </w:pPr>
          </w:p>
        </w:tc>
        <w:tc>
          <w:tcPr>
            <w:tcW w:w="1701" w:type="dxa"/>
            <w:tcBorders>
              <w:top w:val="nil"/>
              <w:left w:val="nil"/>
              <w:bottom w:val="single" w:sz="4" w:space="0" w:color="auto"/>
              <w:right w:val="single" w:sz="4" w:space="0" w:color="auto"/>
            </w:tcBorders>
            <w:shd w:val="clear" w:color="auto" w:fill="auto"/>
            <w:noWrap/>
          </w:tcPr>
          <w:p w:rsidR="009A5E3E" w:rsidRPr="00F562B4" w:rsidRDefault="009A5E3E" w:rsidP="00CF4F0F">
            <w:pPr>
              <w:jc w:val="center"/>
              <w:rPr>
                <w:rFonts w:ascii="Arial" w:hAnsi="Arial" w:cs="Arial"/>
              </w:rPr>
            </w:pPr>
          </w:p>
        </w:tc>
        <w:tc>
          <w:tcPr>
            <w:tcW w:w="1559"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c>
          <w:tcPr>
            <w:tcW w:w="1985" w:type="dxa"/>
            <w:tcBorders>
              <w:top w:val="nil"/>
              <w:left w:val="nil"/>
              <w:bottom w:val="single" w:sz="4" w:space="0" w:color="auto"/>
              <w:right w:val="single" w:sz="4" w:space="0" w:color="auto"/>
            </w:tcBorders>
            <w:shd w:val="clear" w:color="auto" w:fill="auto"/>
          </w:tcPr>
          <w:p w:rsidR="009A5E3E" w:rsidRPr="00F562B4" w:rsidRDefault="009A5E3E" w:rsidP="00CF4F0F">
            <w:pPr>
              <w:jc w:val="center"/>
              <w:rPr>
                <w:rFonts w:ascii="Arial" w:hAnsi="Arial" w:cs="Arial"/>
              </w:rPr>
            </w:pPr>
          </w:p>
        </w:tc>
      </w:tr>
    </w:tbl>
    <w:p w:rsidR="00CF4F0F" w:rsidRPr="00F562B4" w:rsidRDefault="00CF4F0F" w:rsidP="00D0427D">
      <w:pPr>
        <w:jc w:val="both"/>
        <w:rPr>
          <w:rFonts w:ascii="Arial" w:hAnsi="Arial" w:cs="Arial"/>
        </w:rPr>
        <w:sectPr w:rsidR="00CF4F0F" w:rsidRPr="00F562B4" w:rsidSect="00F562B4">
          <w:pgSz w:w="16838" w:h="11906" w:orient="landscape"/>
          <w:pgMar w:top="1134" w:right="567" w:bottom="1134" w:left="1701" w:header="709" w:footer="709" w:gutter="0"/>
          <w:cols w:space="708"/>
          <w:docGrid w:linePitch="360"/>
        </w:sectPr>
      </w:pPr>
    </w:p>
    <w:tbl>
      <w:tblPr>
        <w:tblW w:w="9648" w:type="dxa"/>
        <w:tblLook w:val="01E0" w:firstRow="1" w:lastRow="1" w:firstColumn="1" w:lastColumn="1" w:noHBand="0" w:noVBand="0"/>
      </w:tblPr>
      <w:tblGrid>
        <w:gridCol w:w="5328"/>
        <w:gridCol w:w="4320"/>
      </w:tblGrid>
      <w:tr w:rsidR="00CF4F0F" w:rsidRPr="00F562B4" w:rsidTr="00CF4F0F">
        <w:tc>
          <w:tcPr>
            <w:tcW w:w="5328" w:type="dxa"/>
          </w:tcPr>
          <w:p w:rsidR="00CF4F0F" w:rsidRPr="00F562B4" w:rsidRDefault="00CF4F0F" w:rsidP="00CF4F0F">
            <w:pPr>
              <w:outlineLvl w:val="0"/>
              <w:rPr>
                <w:rFonts w:ascii="Arial" w:hAnsi="Arial" w:cs="Arial"/>
                <w:b/>
              </w:rPr>
            </w:pPr>
          </w:p>
        </w:tc>
        <w:tc>
          <w:tcPr>
            <w:tcW w:w="4320" w:type="dxa"/>
            <w:vAlign w:val="center"/>
          </w:tcPr>
          <w:p w:rsidR="00CF4F0F" w:rsidRPr="00F562B4" w:rsidRDefault="00CF4F0F" w:rsidP="00CF4F0F">
            <w:pPr>
              <w:pStyle w:val="ConsPlusNormal"/>
              <w:widowControl/>
              <w:ind w:firstLine="0"/>
              <w:outlineLvl w:val="0"/>
              <w:rPr>
                <w:sz w:val="24"/>
                <w:szCs w:val="24"/>
              </w:rPr>
            </w:pPr>
            <w:r w:rsidRPr="00F562B4">
              <w:rPr>
                <w:sz w:val="24"/>
                <w:szCs w:val="24"/>
              </w:rPr>
              <w:t>Приложение № 3</w:t>
            </w:r>
          </w:p>
          <w:p w:rsidR="00CF4F0F" w:rsidRPr="00F562B4" w:rsidRDefault="00CF4F0F" w:rsidP="00CF4F0F">
            <w:pPr>
              <w:pStyle w:val="ConsPlusNormal"/>
              <w:widowControl/>
              <w:ind w:firstLine="0"/>
              <w:outlineLvl w:val="0"/>
              <w:rPr>
                <w:sz w:val="24"/>
                <w:szCs w:val="24"/>
              </w:rPr>
            </w:pPr>
            <w:r w:rsidRPr="00F562B4">
              <w:rPr>
                <w:sz w:val="24"/>
                <w:szCs w:val="24"/>
              </w:rPr>
              <w:t xml:space="preserve">к муниципальной программе «Развитие информационного общества в </w:t>
            </w:r>
            <w:proofErr w:type="spellStart"/>
            <w:r w:rsidRPr="00F562B4">
              <w:rPr>
                <w:sz w:val="24"/>
                <w:szCs w:val="24"/>
              </w:rPr>
              <w:t>Боготольском</w:t>
            </w:r>
            <w:proofErr w:type="spellEnd"/>
            <w:r w:rsidRPr="00F562B4">
              <w:rPr>
                <w:sz w:val="24"/>
                <w:szCs w:val="24"/>
              </w:rPr>
              <w:t xml:space="preserve"> районе»</w:t>
            </w:r>
          </w:p>
          <w:p w:rsidR="00CF4F0F" w:rsidRPr="00F562B4" w:rsidRDefault="00CF4F0F" w:rsidP="00CF4F0F">
            <w:pPr>
              <w:pStyle w:val="ConsPlusNormal"/>
              <w:widowControl/>
              <w:ind w:firstLine="0"/>
              <w:outlineLvl w:val="0"/>
              <w:rPr>
                <w:sz w:val="24"/>
                <w:szCs w:val="24"/>
              </w:rPr>
            </w:pPr>
          </w:p>
        </w:tc>
      </w:tr>
    </w:tbl>
    <w:p w:rsidR="00CF4F0F" w:rsidRPr="00F562B4" w:rsidRDefault="00CF4F0F" w:rsidP="00CF4F0F">
      <w:pPr>
        <w:jc w:val="center"/>
        <w:outlineLvl w:val="0"/>
        <w:rPr>
          <w:rFonts w:ascii="Arial" w:hAnsi="Arial" w:cs="Arial"/>
        </w:rPr>
      </w:pPr>
      <w:r w:rsidRPr="00F562B4">
        <w:rPr>
          <w:rFonts w:ascii="Arial" w:hAnsi="Arial" w:cs="Arial"/>
        </w:rPr>
        <w:t>Подпрограмма 1</w:t>
      </w:r>
    </w:p>
    <w:p w:rsidR="00CF4F0F" w:rsidRPr="00F562B4" w:rsidRDefault="00CF4F0F" w:rsidP="00CF4F0F">
      <w:pPr>
        <w:jc w:val="center"/>
        <w:outlineLvl w:val="0"/>
        <w:rPr>
          <w:rFonts w:ascii="Arial" w:hAnsi="Arial" w:cs="Arial"/>
        </w:rPr>
      </w:pPr>
      <w:r w:rsidRPr="00F562B4">
        <w:rPr>
          <w:rFonts w:ascii="Arial" w:hAnsi="Arial" w:cs="Arial"/>
        </w:rPr>
        <w:t>«Инфраструктура информационного общества»</w:t>
      </w:r>
    </w:p>
    <w:p w:rsidR="00CF4F0F" w:rsidRPr="00F562B4" w:rsidRDefault="00CF4F0F" w:rsidP="00CF4F0F">
      <w:pPr>
        <w:jc w:val="center"/>
        <w:rPr>
          <w:rFonts w:ascii="Arial" w:hAnsi="Arial" w:cs="Arial"/>
          <w:b/>
        </w:rPr>
      </w:pPr>
    </w:p>
    <w:p w:rsidR="00CF4F0F" w:rsidRPr="00F562B4" w:rsidRDefault="00CF4F0F" w:rsidP="00CF4F0F">
      <w:pPr>
        <w:jc w:val="center"/>
        <w:outlineLvl w:val="0"/>
        <w:rPr>
          <w:rFonts w:ascii="Arial" w:hAnsi="Arial" w:cs="Arial"/>
        </w:rPr>
      </w:pPr>
      <w:r w:rsidRPr="00F562B4">
        <w:rPr>
          <w:rFonts w:ascii="Arial" w:hAnsi="Arial" w:cs="Arial"/>
        </w:rPr>
        <w:t>1.Паспорт подпрограммы</w:t>
      </w:r>
    </w:p>
    <w:p w:rsidR="00CF4F0F" w:rsidRPr="00F562B4" w:rsidRDefault="00CF4F0F" w:rsidP="00CF4F0F">
      <w:pPr>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379"/>
      </w:tblGrid>
      <w:tr w:rsidR="00CF4F0F" w:rsidRPr="00F562B4" w:rsidTr="00063FCA">
        <w:tc>
          <w:tcPr>
            <w:tcW w:w="3227" w:type="dxa"/>
          </w:tcPr>
          <w:p w:rsidR="00CF4F0F" w:rsidRPr="00F562B4" w:rsidRDefault="00CF4F0F" w:rsidP="00CF4F0F">
            <w:pPr>
              <w:jc w:val="both"/>
              <w:rPr>
                <w:rFonts w:ascii="Arial" w:hAnsi="Arial" w:cs="Arial"/>
              </w:rPr>
            </w:pPr>
            <w:r w:rsidRPr="00F562B4">
              <w:rPr>
                <w:rFonts w:ascii="Arial" w:hAnsi="Arial" w:cs="Arial"/>
              </w:rPr>
              <w:t>Наименование подпрограммы</w:t>
            </w:r>
          </w:p>
        </w:tc>
        <w:tc>
          <w:tcPr>
            <w:tcW w:w="6379" w:type="dxa"/>
          </w:tcPr>
          <w:p w:rsidR="00CF4F0F" w:rsidRPr="00F562B4" w:rsidRDefault="00CF4F0F" w:rsidP="002F0048">
            <w:pPr>
              <w:rPr>
                <w:rFonts w:ascii="Arial" w:hAnsi="Arial" w:cs="Arial"/>
              </w:rPr>
            </w:pPr>
            <w:r w:rsidRPr="00F562B4">
              <w:rPr>
                <w:rFonts w:ascii="Arial" w:hAnsi="Arial" w:cs="Arial"/>
              </w:rPr>
              <w:t>«Инфраструктура информационного общества» (далее – подпрограмма)</w:t>
            </w:r>
          </w:p>
        </w:tc>
      </w:tr>
      <w:tr w:rsidR="00CF4F0F" w:rsidRPr="00F562B4" w:rsidTr="00063FCA">
        <w:trPr>
          <w:trHeight w:val="1353"/>
        </w:trPr>
        <w:tc>
          <w:tcPr>
            <w:tcW w:w="3227" w:type="dxa"/>
          </w:tcPr>
          <w:p w:rsidR="00CF4F0F" w:rsidRPr="00F562B4" w:rsidRDefault="00CF4F0F" w:rsidP="00CF4F0F">
            <w:pPr>
              <w:rPr>
                <w:rFonts w:ascii="Arial" w:hAnsi="Arial" w:cs="Arial"/>
              </w:rPr>
            </w:pPr>
            <w:r w:rsidRPr="00F562B4">
              <w:rPr>
                <w:rFonts w:ascii="Arial" w:hAnsi="Arial" w:cs="Arial"/>
              </w:rPr>
              <w:t>Наименование муниципальной программы, в рамках которой реализуется подпрограмма</w:t>
            </w:r>
          </w:p>
        </w:tc>
        <w:tc>
          <w:tcPr>
            <w:tcW w:w="6379" w:type="dxa"/>
          </w:tcPr>
          <w:p w:rsidR="00CF4F0F" w:rsidRPr="00F562B4" w:rsidRDefault="00CF4F0F" w:rsidP="002F0048">
            <w:pPr>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 </w:t>
            </w:r>
          </w:p>
        </w:tc>
      </w:tr>
      <w:tr w:rsidR="00A95C4C" w:rsidRPr="00F562B4" w:rsidTr="00063FCA">
        <w:trPr>
          <w:trHeight w:val="120"/>
        </w:trPr>
        <w:tc>
          <w:tcPr>
            <w:tcW w:w="3227" w:type="dxa"/>
          </w:tcPr>
          <w:p w:rsidR="00A95C4C" w:rsidRPr="00F562B4" w:rsidRDefault="0067477B" w:rsidP="0067477B">
            <w:pPr>
              <w:rPr>
                <w:rFonts w:ascii="Arial" w:hAnsi="Arial" w:cs="Arial"/>
              </w:rPr>
            </w:pPr>
            <w:r w:rsidRPr="005F6D32">
              <w:rPr>
                <w:rFonts w:ascii="Arial" w:eastAsia="Calibri" w:hAnsi="Arial" w:cs="Arial"/>
              </w:rPr>
              <w:t>Главный распорядитель бюджетных средств, структурное подразделение администрации Боготольского района, определенн</w:t>
            </w:r>
            <w:r>
              <w:rPr>
                <w:rFonts w:ascii="Arial" w:eastAsia="Calibri" w:hAnsi="Arial" w:cs="Arial"/>
              </w:rPr>
              <w:t>ое</w:t>
            </w:r>
            <w:r w:rsidRPr="005F6D32">
              <w:rPr>
                <w:rFonts w:ascii="Arial" w:eastAsia="Calibri" w:hAnsi="Arial" w:cs="Arial"/>
              </w:rPr>
              <w:t xml:space="preserve"> в муниципальной программе, соисполнителем подпрограммы, реализующим подпрограмму (далее</w:t>
            </w:r>
            <w:r>
              <w:rPr>
                <w:rFonts w:ascii="Arial" w:eastAsia="Calibri" w:hAnsi="Arial" w:cs="Arial"/>
              </w:rPr>
              <w:t xml:space="preserve"> – исполнитель подпрограммы)</w:t>
            </w:r>
          </w:p>
        </w:tc>
        <w:tc>
          <w:tcPr>
            <w:tcW w:w="6379" w:type="dxa"/>
          </w:tcPr>
          <w:p w:rsidR="00A95C4C" w:rsidRPr="00F562B4" w:rsidRDefault="00343D53" w:rsidP="002F0048">
            <w:pPr>
              <w:rPr>
                <w:rFonts w:ascii="Arial" w:hAnsi="Arial" w:cs="Arial"/>
              </w:rPr>
            </w:pPr>
            <w:r w:rsidRPr="00F562B4">
              <w:rPr>
                <w:rFonts w:ascii="Arial" w:hAnsi="Arial" w:cs="Arial"/>
              </w:rPr>
              <w:t>Администрация Боготольского района  – Отдел кадров, муниципальной службы и организационной работы</w:t>
            </w:r>
          </w:p>
        </w:tc>
      </w:tr>
      <w:tr w:rsidR="00CF4F0F" w:rsidRPr="00F562B4" w:rsidTr="00063FCA">
        <w:tc>
          <w:tcPr>
            <w:tcW w:w="3227" w:type="dxa"/>
          </w:tcPr>
          <w:p w:rsidR="00CF4F0F" w:rsidRPr="00F562B4" w:rsidRDefault="00CF4F0F" w:rsidP="00CF4F0F">
            <w:pPr>
              <w:rPr>
                <w:rFonts w:ascii="Arial" w:hAnsi="Arial" w:cs="Arial"/>
              </w:rPr>
            </w:pPr>
            <w:r w:rsidRPr="00F562B4">
              <w:rPr>
                <w:rFonts w:ascii="Arial" w:hAnsi="Arial" w:cs="Arial"/>
              </w:rPr>
              <w:t>Главный распорядитель бюджетных средств</w:t>
            </w:r>
            <w:r w:rsidR="0067477B">
              <w:rPr>
                <w:rFonts w:ascii="Arial" w:hAnsi="Arial" w:cs="Arial"/>
              </w:rPr>
              <w:t>, ответственный за реализацию мероприятий подпрограммы</w:t>
            </w:r>
            <w:r w:rsidRPr="00F562B4">
              <w:rPr>
                <w:rFonts w:ascii="Arial" w:hAnsi="Arial" w:cs="Arial"/>
              </w:rPr>
              <w:t xml:space="preserve"> </w:t>
            </w:r>
          </w:p>
        </w:tc>
        <w:tc>
          <w:tcPr>
            <w:tcW w:w="6379" w:type="dxa"/>
          </w:tcPr>
          <w:p w:rsidR="00CF4F0F" w:rsidRPr="00F562B4" w:rsidRDefault="00CF4F0F" w:rsidP="002F0048">
            <w:pPr>
              <w:rPr>
                <w:rFonts w:ascii="Arial" w:hAnsi="Arial" w:cs="Arial"/>
              </w:rPr>
            </w:pPr>
            <w:r w:rsidRPr="00F562B4">
              <w:rPr>
                <w:rFonts w:ascii="Arial" w:hAnsi="Arial" w:cs="Arial"/>
              </w:rPr>
              <w:t>Администрация Боготольского района</w:t>
            </w:r>
          </w:p>
        </w:tc>
      </w:tr>
      <w:tr w:rsidR="00CF4F0F" w:rsidRPr="00F562B4" w:rsidTr="00063FCA">
        <w:trPr>
          <w:trHeight w:val="2542"/>
        </w:trPr>
        <w:tc>
          <w:tcPr>
            <w:tcW w:w="3227" w:type="dxa"/>
          </w:tcPr>
          <w:p w:rsidR="00CF4F0F" w:rsidRPr="00F562B4" w:rsidRDefault="00CF4F0F" w:rsidP="00A95C4C">
            <w:pPr>
              <w:rPr>
                <w:rFonts w:ascii="Arial" w:hAnsi="Arial" w:cs="Arial"/>
              </w:rPr>
            </w:pPr>
            <w:r w:rsidRPr="00F562B4">
              <w:rPr>
                <w:rFonts w:ascii="Arial" w:hAnsi="Arial" w:cs="Arial"/>
              </w:rPr>
              <w:t>Цель и задачи подпрограммы</w:t>
            </w:r>
          </w:p>
        </w:tc>
        <w:tc>
          <w:tcPr>
            <w:tcW w:w="6379" w:type="dxa"/>
          </w:tcPr>
          <w:p w:rsidR="00CF4F0F" w:rsidRPr="00F562B4" w:rsidRDefault="00CF4F0F" w:rsidP="002F0048">
            <w:pPr>
              <w:rPr>
                <w:rFonts w:ascii="Arial" w:hAnsi="Arial" w:cs="Arial"/>
              </w:rPr>
            </w:pPr>
            <w:r w:rsidRPr="00F562B4">
              <w:rPr>
                <w:rFonts w:ascii="Arial" w:hAnsi="Arial" w:cs="Arial"/>
              </w:rPr>
              <w:t>Цель подпрограммы:</w:t>
            </w:r>
          </w:p>
          <w:p w:rsidR="00CF4F0F" w:rsidRPr="00F562B4" w:rsidRDefault="00CF4F0F" w:rsidP="002F0048">
            <w:pPr>
              <w:rPr>
                <w:rFonts w:ascii="Arial" w:hAnsi="Arial" w:cs="Arial"/>
              </w:rPr>
            </w:pPr>
            <w:r w:rsidRPr="00F562B4">
              <w:rPr>
                <w:rFonts w:ascii="Arial" w:hAnsi="Arial" w:cs="Arial"/>
              </w:rPr>
              <w:t xml:space="preserve">Развитие институтов информационного общества и использование информационно-коммуникационных технологий в муниципальном </w:t>
            </w:r>
            <w:r w:rsidR="00C85105">
              <w:rPr>
                <w:rFonts w:ascii="Arial" w:hAnsi="Arial" w:cs="Arial"/>
              </w:rPr>
              <w:t xml:space="preserve">управлении Боготольского района </w:t>
            </w:r>
            <w:r w:rsidR="00C85105" w:rsidRPr="00C85105">
              <w:rPr>
                <w:rFonts w:ascii="Arial" w:hAnsi="Arial" w:cs="Arial"/>
              </w:rPr>
              <w:t>для увеличения доли граждан, получающих услуги в электронной форме.</w:t>
            </w:r>
          </w:p>
          <w:p w:rsidR="00CF4F0F" w:rsidRPr="00F562B4" w:rsidRDefault="00CF4F0F" w:rsidP="002F0048">
            <w:pPr>
              <w:rPr>
                <w:rFonts w:ascii="Arial" w:hAnsi="Arial" w:cs="Arial"/>
              </w:rPr>
            </w:pPr>
            <w:r w:rsidRPr="00F562B4">
              <w:rPr>
                <w:rFonts w:ascii="Arial" w:hAnsi="Arial" w:cs="Arial"/>
              </w:rPr>
              <w:t>Задача подпрограммы:</w:t>
            </w:r>
          </w:p>
          <w:p w:rsidR="00CF4F0F" w:rsidRPr="00F562B4" w:rsidRDefault="00CF4F0F" w:rsidP="002F0048">
            <w:pPr>
              <w:pStyle w:val="a6"/>
              <w:ind w:left="0"/>
              <w:rPr>
                <w:rFonts w:ascii="Arial" w:hAnsi="Arial" w:cs="Arial"/>
                <w:sz w:val="24"/>
                <w:szCs w:val="24"/>
              </w:rPr>
            </w:pPr>
            <w:r w:rsidRPr="00F562B4">
              <w:rPr>
                <w:rFonts w:ascii="Arial" w:hAnsi="Arial" w:cs="Arial"/>
                <w:sz w:val="24"/>
                <w:szCs w:val="24"/>
              </w:rPr>
              <w:t>Управление развитием информационного</w:t>
            </w:r>
            <w:r w:rsidR="00343D53" w:rsidRPr="00F562B4">
              <w:rPr>
                <w:rFonts w:ascii="Arial" w:hAnsi="Arial" w:cs="Arial"/>
                <w:sz w:val="24"/>
                <w:szCs w:val="24"/>
              </w:rPr>
              <w:t xml:space="preserve"> общества в </w:t>
            </w:r>
            <w:proofErr w:type="spellStart"/>
            <w:r w:rsidR="00343D53" w:rsidRPr="00F562B4">
              <w:rPr>
                <w:rFonts w:ascii="Arial" w:hAnsi="Arial" w:cs="Arial"/>
                <w:sz w:val="24"/>
                <w:szCs w:val="24"/>
              </w:rPr>
              <w:t>Боготольском</w:t>
            </w:r>
            <w:proofErr w:type="spellEnd"/>
            <w:r w:rsidR="00343D53" w:rsidRPr="00F562B4">
              <w:rPr>
                <w:rFonts w:ascii="Arial" w:hAnsi="Arial" w:cs="Arial"/>
                <w:sz w:val="24"/>
                <w:szCs w:val="24"/>
              </w:rPr>
              <w:t xml:space="preserve"> районе</w:t>
            </w:r>
          </w:p>
        </w:tc>
      </w:tr>
      <w:tr w:rsidR="00CF4F0F" w:rsidRPr="00F562B4" w:rsidTr="00063FCA">
        <w:tc>
          <w:tcPr>
            <w:tcW w:w="3227" w:type="dxa"/>
          </w:tcPr>
          <w:p w:rsidR="00CF4F0F" w:rsidRPr="00F562B4" w:rsidRDefault="005A1952" w:rsidP="005A1952">
            <w:pPr>
              <w:rPr>
                <w:rFonts w:ascii="Arial" w:hAnsi="Arial" w:cs="Arial"/>
              </w:rPr>
            </w:pPr>
            <w:r w:rsidRPr="005A1952">
              <w:rPr>
                <w:rFonts w:ascii="Arial" w:hAnsi="Arial" w:cs="Arial"/>
              </w:rPr>
              <w:t xml:space="preserve">Ожидаемые результаты от реализации подпрограммы с указанием динамики изменения показателей </w:t>
            </w:r>
            <w:r w:rsidRPr="005A1952">
              <w:rPr>
                <w:rFonts w:ascii="Arial" w:hAnsi="Arial" w:cs="Arial"/>
              </w:rPr>
              <w:lastRenderedPageBreak/>
              <w:t xml:space="preserve">результативности, отражающих социально-экономическую эффективность реализации подпрограммы </w:t>
            </w:r>
          </w:p>
        </w:tc>
        <w:tc>
          <w:tcPr>
            <w:tcW w:w="6379" w:type="dxa"/>
          </w:tcPr>
          <w:p w:rsidR="00CF4F0F" w:rsidRPr="00772152" w:rsidRDefault="0068493E" w:rsidP="00772152">
            <w:pPr>
              <w:autoSpaceDE w:val="0"/>
              <w:autoSpaceDN w:val="0"/>
              <w:adjustRightInd w:val="0"/>
              <w:rPr>
                <w:rFonts w:ascii="Arial" w:hAnsi="Arial" w:cs="Arial"/>
              </w:rPr>
            </w:pPr>
            <w:hyperlink r:id="rId20" w:history="1">
              <w:r w:rsidR="00772152">
                <w:rPr>
                  <w:rFonts w:ascii="Arial" w:eastAsiaTheme="minorHAnsi" w:hAnsi="Arial" w:cs="Arial"/>
                  <w:lang w:eastAsia="en-US"/>
                </w:rPr>
                <w:t>П</w:t>
              </w:r>
              <w:r w:rsidR="00772152" w:rsidRPr="00772152">
                <w:rPr>
                  <w:rFonts w:ascii="Arial" w:eastAsiaTheme="minorHAnsi" w:hAnsi="Arial" w:cs="Arial"/>
                  <w:lang w:eastAsia="en-US"/>
                </w:rPr>
                <w:t>еречень</w:t>
              </w:r>
            </w:hyperlink>
            <w:r w:rsidR="00772152" w:rsidRPr="00772152">
              <w:rPr>
                <w:rFonts w:ascii="Arial" w:eastAsiaTheme="minorHAnsi" w:hAnsi="Arial" w:cs="Arial"/>
                <w:lang w:eastAsia="en-US"/>
              </w:rPr>
              <w:t xml:space="preserve"> и значения показателей результативности подпрограммы представлены в приложении</w:t>
            </w:r>
            <w:r w:rsidR="00772152">
              <w:rPr>
                <w:rFonts w:ascii="Arial" w:eastAsiaTheme="minorHAnsi" w:hAnsi="Arial" w:cs="Arial"/>
                <w:lang w:eastAsia="en-US"/>
              </w:rPr>
              <w:t xml:space="preserve"> № 1</w:t>
            </w:r>
            <w:r w:rsidR="00772152" w:rsidRPr="00772152">
              <w:rPr>
                <w:rFonts w:ascii="Arial" w:eastAsiaTheme="minorHAnsi" w:hAnsi="Arial" w:cs="Arial"/>
                <w:lang w:eastAsia="en-US"/>
              </w:rPr>
              <w:t xml:space="preserve"> к паспорту подпрограммы</w:t>
            </w:r>
          </w:p>
        </w:tc>
      </w:tr>
      <w:tr w:rsidR="00CF4F0F" w:rsidRPr="00F562B4" w:rsidTr="00063FCA">
        <w:tc>
          <w:tcPr>
            <w:tcW w:w="3227" w:type="dxa"/>
          </w:tcPr>
          <w:p w:rsidR="00CF4F0F" w:rsidRPr="00F562B4" w:rsidRDefault="00CF4F0F" w:rsidP="00CF4F0F">
            <w:pPr>
              <w:rPr>
                <w:rFonts w:ascii="Arial" w:hAnsi="Arial" w:cs="Arial"/>
              </w:rPr>
            </w:pPr>
            <w:r w:rsidRPr="00F562B4">
              <w:rPr>
                <w:rFonts w:ascii="Arial" w:hAnsi="Arial" w:cs="Arial"/>
              </w:rPr>
              <w:lastRenderedPageBreak/>
              <w:t>Сроки реализации подпрограммы</w:t>
            </w:r>
          </w:p>
        </w:tc>
        <w:tc>
          <w:tcPr>
            <w:tcW w:w="6379" w:type="dxa"/>
          </w:tcPr>
          <w:p w:rsidR="00CF4F0F" w:rsidRPr="00F562B4" w:rsidRDefault="00CF4F0F" w:rsidP="004F5A56">
            <w:pPr>
              <w:jc w:val="both"/>
              <w:rPr>
                <w:rFonts w:ascii="Arial" w:hAnsi="Arial" w:cs="Arial"/>
              </w:rPr>
            </w:pPr>
            <w:r w:rsidRPr="00F562B4">
              <w:rPr>
                <w:rFonts w:ascii="Arial" w:hAnsi="Arial" w:cs="Arial"/>
              </w:rPr>
              <w:t>20</w:t>
            </w:r>
            <w:r w:rsidR="003E79C1">
              <w:rPr>
                <w:rFonts w:ascii="Arial" w:hAnsi="Arial" w:cs="Arial"/>
              </w:rPr>
              <w:t>2</w:t>
            </w:r>
            <w:r w:rsidR="004F5A56">
              <w:rPr>
                <w:rFonts w:ascii="Arial" w:hAnsi="Arial" w:cs="Arial"/>
              </w:rPr>
              <w:t>3</w:t>
            </w:r>
            <w:r w:rsidRPr="00F562B4">
              <w:rPr>
                <w:rFonts w:ascii="Arial" w:hAnsi="Arial" w:cs="Arial"/>
              </w:rPr>
              <w:t xml:space="preserve"> – 20</w:t>
            </w:r>
            <w:r w:rsidR="007D532D" w:rsidRPr="00F562B4">
              <w:rPr>
                <w:rFonts w:ascii="Arial" w:hAnsi="Arial" w:cs="Arial"/>
              </w:rPr>
              <w:t>2</w:t>
            </w:r>
            <w:r w:rsidR="004F5A56">
              <w:rPr>
                <w:rFonts w:ascii="Arial" w:hAnsi="Arial" w:cs="Arial"/>
              </w:rPr>
              <w:t>5</w:t>
            </w:r>
            <w:r w:rsidRPr="00F562B4">
              <w:rPr>
                <w:rFonts w:ascii="Arial" w:hAnsi="Arial" w:cs="Arial"/>
              </w:rPr>
              <w:t xml:space="preserve"> годы</w:t>
            </w:r>
          </w:p>
        </w:tc>
      </w:tr>
      <w:tr w:rsidR="00CF4F0F" w:rsidRPr="00F562B4" w:rsidTr="00063FCA">
        <w:tc>
          <w:tcPr>
            <w:tcW w:w="3227" w:type="dxa"/>
          </w:tcPr>
          <w:p w:rsidR="00CF4F0F" w:rsidRPr="00F562B4" w:rsidRDefault="003865C7" w:rsidP="00614D65">
            <w:pPr>
              <w:rPr>
                <w:rFonts w:ascii="Arial" w:hAnsi="Arial" w:cs="Arial"/>
              </w:rPr>
            </w:pPr>
            <w:r w:rsidRPr="00F562B4">
              <w:rPr>
                <w:rFonts w:ascii="Arial" w:hAnsi="Arial" w:cs="Arial"/>
              </w:rPr>
              <w:t>Информация по ресурсному обеспечению подпрограммы</w:t>
            </w:r>
          </w:p>
        </w:tc>
        <w:tc>
          <w:tcPr>
            <w:tcW w:w="6379" w:type="dxa"/>
          </w:tcPr>
          <w:p w:rsidR="00CF4F0F" w:rsidRPr="0029147E" w:rsidRDefault="00CF4F0F" w:rsidP="002F0048">
            <w:pPr>
              <w:rPr>
                <w:rFonts w:ascii="Arial" w:hAnsi="Arial" w:cs="Arial"/>
              </w:rPr>
            </w:pPr>
            <w:r w:rsidRPr="0029147E">
              <w:rPr>
                <w:rFonts w:ascii="Arial" w:hAnsi="Arial" w:cs="Arial"/>
              </w:rPr>
              <w:t xml:space="preserve">Общий объем финансирования подпрограммы составит </w:t>
            </w:r>
            <w:r w:rsidR="004F5A56">
              <w:rPr>
                <w:rFonts w:ascii="Arial" w:hAnsi="Arial" w:cs="Arial"/>
              </w:rPr>
              <w:t>8</w:t>
            </w:r>
            <w:r w:rsidR="00F31398">
              <w:rPr>
                <w:rFonts w:ascii="Arial" w:hAnsi="Arial" w:cs="Arial"/>
              </w:rPr>
              <w:t>01,0</w:t>
            </w:r>
            <w:r w:rsidR="006415EF" w:rsidRPr="0029147E">
              <w:rPr>
                <w:rFonts w:ascii="Arial" w:hAnsi="Arial" w:cs="Arial"/>
              </w:rPr>
              <w:t xml:space="preserve"> </w:t>
            </w:r>
            <w:r w:rsidR="00A40C5D">
              <w:rPr>
                <w:rFonts w:ascii="Arial" w:hAnsi="Arial" w:cs="Arial"/>
              </w:rPr>
              <w:t>тыс. рублей, из них:</w:t>
            </w:r>
          </w:p>
          <w:p w:rsidR="009C0E13" w:rsidRPr="0029147E" w:rsidRDefault="009C0E13" w:rsidP="002F0048">
            <w:pPr>
              <w:rPr>
                <w:rFonts w:ascii="Arial" w:hAnsi="Arial" w:cs="Arial"/>
              </w:rPr>
            </w:pPr>
            <w:r w:rsidRPr="0029147E">
              <w:rPr>
                <w:rFonts w:ascii="Arial" w:hAnsi="Arial" w:cs="Arial"/>
              </w:rPr>
              <w:t>20</w:t>
            </w:r>
            <w:r w:rsidR="00F31398">
              <w:rPr>
                <w:rFonts w:ascii="Arial" w:hAnsi="Arial" w:cs="Arial"/>
              </w:rPr>
              <w:t>2</w:t>
            </w:r>
            <w:r w:rsidR="004F5A56">
              <w:rPr>
                <w:rFonts w:ascii="Arial" w:hAnsi="Arial" w:cs="Arial"/>
              </w:rPr>
              <w:t>3</w:t>
            </w:r>
            <w:r w:rsidRPr="0029147E">
              <w:rPr>
                <w:rFonts w:ascii="Arial" w:hAnsi="Arial" w:cs="Arial"/>
              </w:rPr>
              <w:t xml:space="preserve"> год – </w:t>
            </w:r>
            <w:r w:rsidR="004F5A56">
              <w:rPr>
                <w:rFonts w:ascii="Arial" w:hAnsi="Arial" w:cs="Arial"/>
              </w:rPr>
              <w:t>2</w:t>
            </w:r>
            <w:r w:rsidR="005A4345" w:rsidRPr="0029147E">
              <w:rPr>
                <w:rFonts w:ascii="Arial" w:hAnsi="Arial" w:cs="Arial"/>
              </w:rPr>
              <w:t>67,0</w:t>
            </w:r>
            <w:r w:rsidRPr="0029147E">
              <w:rPr>
                <w:rFonts w:ascii="Arial" w:hAnsi="Arial" w:cs="Arial"/>
              </w:rPr>
              <w:t xml:space="preserve"> тыс. рублей из районного бюджета</w:t>
            </w:r>
            <w:r w:rsidR="003D3353" w:rsidRPr="0029147E">
              <w:rPr>
                <w:rFonts w:ascii="Arial" w:hAnsi="Arial" w:cs="Arial"/>
              </w:rPr>
              <w:t>;</w:t>
            </w:r>
          </w:p>
          <w:p w:rsidR="003D3353" w:rsidRPr="0029147E" w:rsidRDefault="003D3353" w:rsidP="002F0048">
            <w:pPr>
              <w:rPr>
                <w:rFonts w:ascii="Arial" w:hAnsi="Arial" w:cs="Arial"/>
              </w:rPr>
            </w:pPr>
            <w:r w:rsidRPr="0029147E">
              <w:rPr>
                <w:rFonts w:ascii="Arial" w:hAnsi="Arial" w:cs="Arial"/>
              </w:rPr>
              <w:t>202</w:t>
            </w:r>
            <w:r w:rsidR="004F5A56">
              <w:rPr>
                <w:rFonts w:ascii="Arial" w:hAnsi="Arial" w:cs="Arial"/>
              </w:rPr>
              <w:t>4</w:t>
            </w:r>
            <w:r w:rsidRPr="0029147E">
              <w:rPr>
                <w:rFonts w:ascii="Arial" w:hAnsi="Arial" w:cs="Arial"/>
              </w:rPr>
              <w:t xml:space="preserve"> год </w:t>
            </w:r>
            <w:r w:rsidR="00ED5487" w:rsidRPr="0029147E">
              <w:rPr>
                <w:rFonts w:ascii="Arial" w:hAnsi="Arial" w:cs="Arial"/>
              </w:rPr>
              <w:t>–</w:t>
            </w:r>
            <w:r w:rsidR="00F31398">
              <w:rPr>
                <w:rFonts w:ascii="Arial" w:hAnsi="Arial" w:cs="Arial"/>
              </w:rPr>
              <w:t xml:space="preserve"> </w:t>
            </w:r>
            <w:r w:rsidR="004F5A56">
              <w:rPr>
                <w:rFonts w:ascii="Arial" w:hAnsi="Arial" w:cs="Arial"/>
              </w:rPr>
              <w:t>2</w:t>
            </w:r>
            <w:r w:rsidR="00F31398" w:rsidRPr="0029147E">
              <w:rPr>
                <w:rFonts w:ascii="Arial" w:hAnsi="Arial" w:cs="Arial"/>
              </w:rPr>
              <w:t xml:space="preserve">67,0 </w:t>
            </w:r>
            <w:r w:rsidR="00F31398">
              <w:rPr>
                <w:rFonts w:ascii="Arial" w:hAnsi="Arial" w:cs="Arial"/>
              </w:rPr>
              <w:t xml:space="preserve">тыс. рублей </w:t>
            </w:r>
            <w:r w:rsidRPr="0029147E">
              <w:rPr>
                <w:rFonts w:ascii="Arial" w:hAnsi="Arial" w:cs="Arial"/>
              </w:rPr>
              <w:t>из районного бюджета</w:t>
            </w:r>
            <w:r w:rsidR="009A5E3E">
              <w:rPr>
                <w:rFonts w:ascii="Arial" w:hAnsi="Arial" w:cs="Arial"/>
              </w:rPr>
              <w:t>;</w:t>
            </w:r>
          </w:p>
          <w:p w:rsidR="0029147E" w:rsidRPr="00F562B4" w:rsidRDefault="009A5E3E" w:rsidP="004F5A56">
            <w:pPr>
              <w:rPr>
                <w:rFonts w:ascii="Arial" w:hAnsi="Arial" w:cs="Arial"/>
              </w:rPr>
            </w:pPr>
            <w:r w:rsidRPr="0029147E">
              <w:rPr>
                <w:rFonts w:ascii="Arial" w:hAnsi="Arial" w:cs="Arial"/>
              </w:rPr>
              <w:t>20</w:t>
            </w:r>
            <w:r>
              <w:rPr>
                <w:rFonts w:ascii="Arial" w:hAnsi="Arial" w:cs="Arial"/>
              </w:rPr>
              <w:t>2</w:t>
            </w:r>
            <w:r w:rsidR="004F5A56">
              <w:rPr>
                <w:rFonts w:ascii="Arial" w:hAnsi="Arial" w:cs="Arial"/>
              </w:rPr>
              <w:t>5</w:t>
            </w:r>
            <w:r w:rsidRPr="0029147E">
              <w:rPr>
                <w:rFonts w:ascii="Arial" w:hAnsi="Arial" w:cs="Arial"/>
              </w:rPr>
              <w:t xml:space="preserve"> год – </w:t>
            </w:r>
            <w:r w:rsidR="004F5A56">
              <w:rPr>
                <w:rFonts w:ascii="Arial" w:hAnsi="Arial" w:cs="Arial"/>
              </w:rPr>
              <w:t>2</w:t>
            </w:r>
            <w:r w:rsidR="00F31398" w:rsidRPr="0029147E">
              <w:rPr>
                <w:rFonts w:ascii="Arial" w:hAnsi="Arial" w:cs="Arial"/>
              </w:rPr>
              <w:t xml:space="preserve">67,0 </w:t>
            </w:r>
            <w:r w:rsidRPr="0029147E">
              <w:rPr>
                <w:rFonts w:ascii="Arial" w:hAnsi="Arial" w:cs="Arial"/>
              </w:rPr>
              <w:t>тыс. рублей из районного бюджета</w:t>
            </w:r>
            <w:r>
              <w:rPr>
                <w:rFonts w:ascii="Arial" w:hAnsi="Arial" w:cs="Arial"/>
              </w:rPr>
              <w:t>.</w:t>
            </w:r>
          </w:p>
        </w:tc>
      </w:tr>
    </w:tbl>
    <w:p w:rsidR="00CF4F0F" w:rsidRPr="00F562B4" w:rsidRDefault="00CF4F0F" w:rsidP="00CF4F0F">
      <w:pPr>
        <w:rPr>
          <w:rFonts w:ascii="Arial" w:hAnsi="Arial" w:cs="Arial"/>
        </w:rPr>
      </w:pPr>
    </w:p>
    <w:p w:rsidR="00CF4F0F" w:rsidRPr="00F562B4" w:rsidRDefault="00CF4F0F" w:rsidP="00CF4F0F">
      <w:pPr>
        <w:jc w:val="center"/>
        <w:rPr>
          <w:rFonts w:ascii="Arial" w:hAnsi="Arial" w:cs="Arial"/>
        </w:rPr>
      </w:pPr>
      <w:r w:rsidRPr="00F562B4">
        <w:rPr>
          <w:rFonts w:ascii="Arial" w:hAnsi="Arial" w:cs="Arial"/>
        </w:rPr>
        <w:t>2.</w:t>
      </w:r>
      <w:r w:rsidR="00F97ED6">
        <w:rPr>
          <w:rFonts w:ascii="Arial" w:hAnsi="Arial" w:cs="Arial"/>
        </w:rPr>
        <w:t xml:space="preserve"> Мероприятия </w:t>
      </w:r>
      <w:r w:rsidRPr="00F562B4">
        <w:rPr>
          <w:rFonts w:ascii="Arial" w:hAnsi="Arial" w:cs="Arial"/>
        </w:rPr>
        <w:t>подпрограммы</w:t>
      </w:r>
    </w:p>
    <w:p w:rsidR="00CF4F0F" w:rsidRPr="00F562B4" w:rsidRDefault="00CF4F0F" w:rsidP="00CF4F0F">
      <w:pPr>
        <w:rPr>
          <w:rFonts w:ascii="Arial" w:hAnsi="Arial" w:cs="Arial"/>
        </w:rPr>
      </w:pPr>
    </w:p>
    <w:p w:rsidR="00CF4F0F" w:rsidRPr="00F562B4" w:rsidRDefault="00CF4F0F" w:rsidP="00F97ED6">
      <w:pPr>
        <w:ind w:firstLine="708"/>
        <w:jc w:val="both"/>
        <w:rPr>
          <w:rFonts w:ascii="Arial" w:hAnsi="Arial" w:cs="Arial"/>
        </w:rPr>
      </w:pPr>
      <w:r w:rsidRPr="00F562B4">
        <w:rPr>
          <w:rFonts w:ascii="Arial" w:hAnsi="Arial" w:cs="Arial"/>
        </w:rPr>
        <w:t>Развитие информационного общества предоставляет широкие возможности для повышения качества жизни населения Боготольского района, эффективности местного самоуправления в районе, повышения качества услуг, оказываемых в электронной форме, а также создание условий для дальнейшего успешного социально-экономического развития района.</w:t>
      </w:r>
    </w:p>
    <w:p w:rsidR="00CF4F0F" w:rsidRPr="00F562B4" w:rsidRDefault="00CF4F0F" w:rsidP="00CF4F0F">
      <w:pPr>
        <w:ind w:firstLine="709"/>
        <w:jc w:val="both"/>
        <w:rPr>
          <w:rFonts w:ascii="Arial" w:hAnsi="Arial" w:cs="Arial"/>
        </w:rPr>
      </w:pPr>
      <w:r w:rsidRPr="00F562B4">
        <w:rPr>
          <w:rFonts w:ascii="Arial" w:hAnsi="Arial" w:cs="Arial"/>
        </w:rPr>
        <w:t>Подпрограмма направлена на интересы людей, на создание для них новых возможностей.</w:t>
      </w:r>
    </w:p>
    <w:p w:rsidR="00CF4F0F" w:rsidRPr="00F562B4" w:rsidRDefault="00CF4F0F" w:rsidP="00CF4F0F">
      <w:pPr>
        <w:ind w:firstLine="709"/>
        <w:jc w:val="both"/>
        <w:rPr>
          <w:rFonts w:ascii="Arial" w:hAnsi="Arial" w:cs="Arial"/>
        </w:rPr>
      </w:pPr>
      <w:r w:rsidRPr="00F562B4">
        <w:rPr>
          <w:rFonts w:ascii="Arial" w:hAnsi="Arial" w:cs="Arial"/>
        </w:rPr>
        <w:t>Реализация мероприятий подпрограммы позволит закрепить и улучшить достигнутые позиции в формировании информационно-коммуникационного пространства в районе.</w:t>
      </w:r>
    </w:p>
    <w:p w:rsidR="00CF4F0F" w:rsidRPr="00DA1B4E" w:rsidRDefault="00CF4F0F" w:rsidP="00CF4F0F">
      <w:pPr>
        <w:ind w:firstLine="709"/>
        <w:jc w:val="both"/>
        <w:rPr>
          <w:rFonts w:ascii="Arial" w:hAnsi="Arial" w:cs="Arial"/>
        </w:rPr>
      </w:pPr>
      <w:r w:rsidRPr="00DA1B4E">
        <w:rPr>
          <w:rFonts w:ascii="Arial" w:hAnsi="Arial" w:cs="Arial"/>
        </w:rPr>
        <w:t>В 2011 – 20</w:t>
      </w:r>
      <w:r w:rsidR="003E79C1">
        <w:rPr>
          <w:rFonts w:ascii="Arial" w:hAnsi="Arial" w:cs="Arial"/>
        </w:rPr>
        <w:t>20</w:t>
      </w:r>
      <w:r w:rsidRPr="00DA1B4E">
        <w:rPr>
          <w:rFonts w:ascii="Arial" w:hAnsi="Arial" w:cs="Arial"/>
        </w:rPr>
        <w:t xml:space="preserve"> году в районе созданы основные инфраструктурные системы информационно-коммуникационных технологий, обеспечивающие переход к оказанию государственных и муниципальных услуг в электронном виде, в том числе:</w:t>
      </w:r>
    </w:p>
    <w:p w:rsidR="00CF4F0F" w:rsidRPr="00DA1B4E" w:rsidRDefault="00CF4F0F" w:rsidP="00CF4F0F">
      <w:pPr>
        <w:ind w:firstLine="709"/>
        <w:jc w:val="both"/>
        <w:rPr>
          <w:rFonts w:ascii="Arial" w:hAnsi="Arial" w:cs="Arial"/>
        </w:rPr>
      </w:pPr>
      <w:r w:rsidRPr="00DA1B4E">
        <w:rPr>
          <w:rFonts w:ascii="Arial" w:hAnsi="Arial" w:cs="Arial"/>
        </w:rPr>
        <w:t>- оборудованы рабочие места специалистов компьютерной техникой с выходом в Интернет;</w:t>
      </w:r>
    </w:p>
    <w:p w:rsidR="00CF4F0F" w:rsidRPr="00DA1B4E" w:rsidRDefault="00CF4F0F" w:rsidP="00CF4F0F">
      <w:pPr>
        <w:ind w:firstLine="709"/>
        <w:jc w:val="both"/>
        <w:rPr>
          <w:rFonts w:ascii="Arial" w:hAnsi="Arial" w:cs="Arial"/>
        </w:rPr>
      </w:pPr>
      <w:r w:rsidRPr="00DA1B4E">
        <w:rPr>
          <w:rFonts w:ascii="Arial" w:hAnsi="Arial" w:cs="Arial"/>
        </w:rPr>
        <w:t>- поддерживается в актуальном режиме официальный сайт Боготольского района;</w:t>
      </w:r>
    </w:p>
    <w:p w:rsidR="00CF4F0F" w:rsidRPr="00DA1B4E" w:rsidRDefault="00CF4F0F" w:rsidP="00CF4F0F">
      <w:pPr>
        <w:ind w:firstLine="709"/>
        <w:jc w:val="both"/>
        <w:rPr>
          <w:rFonts w:ascii="Arial" w:hAnsi="Arial" w:cs="Arial"/>
        </w:rPr>
      </w:pPr>
      <w:r w:rsidRPr="00DA1B4E">
        <w:rPr>
          <w:rFonts w:ascii="Arial" w:hAnsi="Arial" w:cs="Arial"/>
        </w:rPr>
        <w:t>- создан печатный орган администрации района – периодическое печатное издание «Официальный вестник Боготольского района»;</w:t>
      </w:r>
    </w:p>
    <w:p w:rsidR="00CF4F0F" w:rsidRPr="00DA1B4E" w:rsidRDefault="00CF4F0F" w:rsidP="00CF4F0F">
      <w:pPr>
        <w:ind w:firstLine="709"/>
        <w:jc w:val="both"/>
        <w:rPr>
          <w:rFonts w:ascii="Arial" w:hAnsi="Arial" w:cs="Arial"/>
        </w:rPr>
      </w:pPr>
      <w:r w:rsidRPr="00DA1B4E">
        <w:rPr>
          <w:rFonts w:ascii="Arial" w:hAnsi="Arial" w:cs="Arial"/>
        </w:rPr>
        <w:t>- занесены данные по всем муниципальным услугам на региональный портал государственных услуг (РГУ);</w:t>
      </w:r>
    </w:p>
    <w:p w:rsidR="00CF4F0F" w:rsidRPr="00DA1B4E" w:rsidRDefault="00CF4F0F" w:rsidP="00CF4F0F">
      <w:pPr>
        <w:ind w:firstLine="709"/>
        <w:jc w:val="both"/>
        <w:rPr>
          <w:rFonts w:ascii="Arial" w:hAnsi="Arial" w:cs="Arial"/>
        </w:rPr>
      </w:pPr>
      <w:r w:rsidRPr="00DA1B4E">
        <w:rPr>
          <w:rFonts w:ascii="Arial" w:hAnsi="Arial" w:cs="Arial"/>
        </w:rPr>
        <w:t>- установлена система межведомственного электронного взаимодействия «Енисей-ГУ»;</w:t>
      </w:r>
    </w:p>
    <w:p w:rsidR="00CF4F0F" w:rsidRPr="00DA1B4E" w:rsidRDefault="00CF4F0F" w:rsidP="00CF4F0F">
      <w:pPr>
        <w:ind w:firstLine="709"/>
        <w:jc w:val="both"/>
        <w:rPr>
          <w:rFonts w:ascii="Arial" w:hAnsi="Arial" w:cs="Arial"/>
        </w:rPr>
      </w:pPr>
      <w:r w:rsidRPr="00DA1B4E">
        <w:rPr>
          <w:rFonts w:ascii="Arial" w:hAnsi="Arial" w:cs="Arial"/>
        </w:rPr>
        <w:t xml:space="preserve">- установлены информационные системы взаимодействия с органами государственной власти (Казначейством, </w:t>
      </w:r>
      <w:proofErr w:type="spellStart"/>
      <w:r w:rsidRPr="00DA1B4E">
        <w:rPr>
          <w:rFonts w:ascii="Arial" w:hAnsi="Arial" w:cs="Arial"/>
        </w:rPr>
        <w:t>Росреестром</w:t>
      </w:r>
      <w:proofErr w:type="spellEnd"/>
      <w:r w:rsidRPr="00DA1B4E">
        <w:rPr>
          <w:rFonts w:ascii="Arial" w:hAnsi="Arial" w:cs="Arial"/>
        </w:rPr>
        <w:t>, Пенсионным фондом);</w:t>
      </w:r>
    </w:p>
    <w:p w:rsidR="00CF4F0F" w:rsidRPr="00DA1B4E" w:rsidRDefault="00CF4F0F" w:rsidP="00CF4F0F">
      <w:pPr>
        <w:ind w:firstLine="709"/>
        <w:jc w:val="both"/>
        <w:rPr>
          <w:rFonts w:ascii="Arial" w:hAnsi="Arial" w:cs="Arial"/>
        </w:rPr>
      </w:pPr>
      <w:r w:rsidRPr="00DA1B4E">
        <w:rPr>
          <w:rFonts w:ascii="Arial" w:hAnsi="Arial" w:cs="Arial"/>
        </w:rPr>
        <w:t>- установлены сенсорные терминалы (</w:t>
      </w:r>
      <w:proofErr w:type="spellStart"/>
      <w:r w:rsidRPr="00DA1B4E">
        <w:rPr>
          <w:rFonts w:ascii="Arial" w:hAnsi="Arial" w:cs="Arial"/>
        </w:rPr>
        <w:t>инфоматы</w:t>
      </w:r>
      <w:proofErr w:type="spellEnd"/>
      <w:r w:rsidRPr="00DA1B4E">
        <w:rPr>
          <w:rFonts w:ascii="Arial" w:hAnsi="Arial" w:cs="Arial"/>
        </w:rPr>
        <w:t>) для оказания общественного доступа к информации, государственным и муниципальным услугам, предоставленным в электронной форме;</w:t>
      </w:r>
    </w:p>
    <w:p w:rsidR="00CF4F0F" w:rsidRPr="00DA1B4E" w:rsidRDefault="00CF4F0F" w:rsidP="00CF4F0F">
      <w:pPr>
        <w:ind w:firstLine="709"/>
        <w:jc w:val="both"/>
        <w:rPr>
          <w:rFonts w:ascii="Arial" w:hAnsi="Arial" w:cs="Arial"/>
        </w:rPr>
      </w:pPr>
      <w:proofErr w:type="gramStart"/>
      <w:r w:rsidRPr="00DA1B4E">
        <w:rPr>
          <w:rFonts w:ascii="Arial" w:hAnsi="Arial" w:cs="Arial"/>
        </w:rPr>
        <w:t>- обучены 4 специалиста по приему заявлений от населения в электронной форме.</w:t>
      </w:r>
      <w:proofErr w:type="gramEnd"/>
    </w:p>
    <w:p w:rsidR="00CF4F0F" w:rsidRDefault="00CF4F0F" w:rsidP="00CF4F0F">
      <w:pPr>
        <w:ind w:firstLine="708"/>
        <w:jc w:val="both"/>
        <w:rPr>
          <w:rFonts w:ascii="Arial" w:hAnsi="Arial" w:cs="Arial"/>
        </w:rPr>
      </w:pPr>
      <w:r w:rsidRPr="00F562B4">
        <w:rPr>
          <w:rFonts w:ascii="Arial" w:hAnsi="Arial" w:cs="Arial"/>
        </w:rPr>
        <w:t xml:space="preserve">Мероприятия </w:t>
      </w:r>
      <w:r w:rsidR="00F97ED6">
        <w:rPr>
          <w:rFonts w:ascii="Arial" w:hAnsi="Arial" w:cs="Arial"/>
        </w:rPr>
        <w:t>под</w:t>
      </w:r>
      <w:r w:rsidRPr="00F562B4">
        <w:rPr>
          <w:rFonts w:ascii="Arial" w:hAnsi="Arial" w:cs="Arial"/>
        </w:rPr>
        <w:t>программы направлены на дальнейшее развитие и модернизацию этих систем, а также на расширение их зоны обслуживания.</w:t>
      </w:r>
      <w:r w:rsidR="00F97ED6">
        <w:rPr>
          <w:rFonts w:ascii="Arial" w:hAnsi="Arial" w:cs="Arial"/>
        </w:rPr>
        <w:t xml:space="preserve"> </w:t>
      </w:r>
    </w:p>
    <w:p w:rsidR="00F97ED6" w:rsidRDefault="00F97ED6" w:rsidP="00CF4F0F">
      <w:pPr>
        <w:ind w:firstLine="708"/>
        <w:jc w:val="both"/>
        <w:rPr>
          <w:rFonts w:ascii="Arial" w:hAnsi="Arial" w:cs="Arial"/>
        </w:rPr>
      </w:pPr>
      <w:r w:rsidRPr="00F97ED6">
        <w:rPr>
          <w:rFonts w:ascii="Arial" w:hAnsi="Arial" w:cs="Arial"/>
        </w:rPr>
        <w:t>Наполнение и актуализация информационного ресурса - официального сайта Боготольского района</w:t>
      </w:r>
      <w:r>
        <w:rPr>
          <w:rFonts w:ascii="Arial" w:hAnsi="Arial" w:cs="Arial"/>
        </w:rPr>
        <w:t>.</w:t>
      </w:r>
      <w:r w:rsidRPr="00F97ED6">
        <w:t xml:space="preserve"> </w:t>
      </w:r>
      <w:r w:rsidRPr="00F97ED6">
        <w:rPr>
          <w:rFonts w:ascii="Arial" w:hAnsi="Arial" w:cs="Arial"/>
        </w:rPr>
        <w:t xml:space="preserve">Подключение к СМЭВ пунктов предоставления муниципальных услуг, а также источников необходимой для их оказания информации в соответствии с технологическими картами межведомственного </w:t>
      </w:r>
      <w:r w:rsidRPr="00F97ED6">
        <w:rPr>
          <w:rFonts w:ascii="Arial" w:hAnsi="Arial" w:cs="Arial"/>
        </w:rPr>
        <w:lastRenderedPageBreak/>
        <w:t>взаимодействия</w:t>
      </w:r>
      <w:r>
        <w:rPr>
          <w:rFonts w:ascii="Arial" w:hAnsi="Arial" w:cs="Arial"/>
        </w:rPr>
        <w:t>.</w:t>
      </w:r>
      <w:r w:rsidRPr="00F97ED6">
        <w:t xml:space="preserve"> </w:t>
      </w:r>
      <w:r w:rsidRPr="00F97ED6">
        <w:rPr>
          <w:rFonts w:ascii="Arial" w:hAnsi="Arial" w:cs="Arial"/>
        </w:rPr>
        <w:t>Модернизация технического и программного обеспечения деятельности администрации</w:t>
      </w:r>
      <w:r>
        <w:rPr>
          <w:rFonts w:ascii="Arial" w:hAnsi="Arial" w:cs="Arial"/>
        </w:rPr>
        <w:t>.</w:t>
      </w:r>
      <w:r w:rsidRPr="00F97ED6">
        <w:t xml:space="preserve"> </w:t>
      </w:r>
      <w:r w:rsidRPr="00F97ED6">
        <w:rPr>
          <w:rFonts w:ascii="Arial" w:hAnsi="Arial" w:cs="Arial"/>
        </w:rPr>
        <w:t>Выпуск периодического печатного издания «Официальный вестник администрации Боготольского района»</w:t>
      </w:r>
      <w:r>
        <w:rPr>
          <w:rFonts w:ascii="Arial" w:hAnsi="Arial" w:cs="Arial"/>
        </w:rPr>
        <w:t>.</w:t>
      </w:r>
      <w:r w:rsidRPr="00F97ED6">
        <w:t xml:space="preserve"> </w:t>
      </w:r>
      <w:r w:rsidRPr="00F97ED6">
        <w:rPr>
          <w:rFonts w:ascii="Arial" w:hAnsi="Arial" w:cs="Arial"/>
        </w:rPr>
        <w:t>Подключение органов местного самоуправления, подведомственных им учреждений к системе межведомственного электронного документооборота</w:t>
      </w:r>
      <w:r>
        <w:rPr>
          <w:rFonts w:ascii="Arial" w:hAnsi="Arial" w:cs="Arial"/>
        </w:rPr>
        <w:t>.</w:t>
      </w:r>
      <w:r w:rsidRPr="00F97ED6">
        <w:t xml:space="preserve"> </w:t>
      </w:r>
      <w:r w:rsidRPr="00F97ED6">
        <w:rPr>
          <w:rFonts w:ascii="Arial" w:hAnsi="Arial" w:cs="Arial"/>
        </w:rPr>
        <w:t>Поддержка сети центров (пунктов) общественного доступа к государственным и муниципальным информационным ресурсам посредством сенсорных терминалов (</w:t>
      </w:r>
      <w:proofErr w:type="spellStart"/>
      <w:r w:rsidRPr="00F97ED6">
        <w:rPr>
          <w:rFonts w:ascii="Arial" w:hAnsi="Arial" w:cs="Arial"/>
        </w:rPr>
        <w:t>инфоматов</w:t>
      </w:r>
      <w:proofErr w:type="spellEnd"/>
      <w:r w:rsidRPr="00F97ED6">
        <w:rPr>
          <w:rFonts w:ascii="Arial" w:hAnsi="Arial" w:cs="Arial"/>
        </w:rPr>
        <w:t>)</w:t>
      </w:r>
      <w:r>
        <w:rPr>
          <w:rFonts w:ascii="Arial" w:hAnsi="Arial" w:cs="Arial"/>
        </w:rPr>
        <w:t>.</w:t>
      </w:r>
    </w:p>
    <w:p w:rsidR="00F97ED6" w:rsidRPr="00F562B4" w:rsidRDefault="007D3047" w:rsidP="00CF4F0F">
      <w:pPr>
        <w:ind w:firstLine="708"/>
        <w:jc w:val="both"/>
        <w:rPr>
          <w:rFonts w:ascii="Arial" w:hAnsi="Arial" w:cs="Arial"/>
        </w:rPr>
      </w:pPr>
      <w:r>
        <w:rPr>
          <w:rFonts w:ascii="Arial" w:hAnsi="Arial" w:cs="Arial"/>
        </w:rPr>
        <w:t xml:space="preserve">Перечень </w:t>
      </w:r>
      <w:r w:rsidR="00F97ED6" w:rsidRPr="00F97ED6">
        <w:rPr>
          <w:rFonts w:ascii="Arial" w:hAnsi="Arial" w:cs="Arial"/>
        </w:rPr>
        <w:t>мероприятий подпрограммы представлен в приложении № 2 к настоящей подпрограмме.</w:t>
      </w:r>
    </w:p>
    <w:p w:rsidR="00CF4F0F" w:rsidRPr="00F562B4" w:rsidRDefault="00CF4F0F" w:rsidP="00CF4F0F">
      <w:pPr>
        <w:jc w:val="both"/>
        <w:rPr>
          <w:rFonts w:ascii="Arial" w:hAnsi="Arial" w:cs="Arial"/>
        </w:rPr>
      </w:pPr>
    </w:p>
    <w:p w:rsidR="00CF4F0F" w:rsidRPr="00C15DD0" w:rsidRDefault="00CF4F0F" w:rsidP="00F2092D">
      <w:pPr>
        <w:pStyle w:val="a6"/>
        <w:spacing w:after="0" w:line="240" w:lineRule="auto"/>
        <w:ind w:left="0"/>
        <w:jc w:val="center"/>
        <w:rPr>
          <w:rFonts w:ascii="Arial" w:hAnsi="Arial" w:cs="Arial"/>
          <w:sz w:val="24"/>
          <w:szCs w:val="24"/>
        </w:rPr>
      </w:pPr>
      <w:r w:rsidRPr="00C15DD0">
        <w:rPr>
          <w:rFonts w:ascii="Arial" w:hAnsi="Arial" w:cs="Arial"/>
          <w:sz w:val="24"/>
          <w:szCs w:val="24"/>
        </w:rPr>
        <w:t>3.Механизм реализации подпрограммы</w:t>
      </w:r>
    </w:p>
    <w:p w:rsidR="00CF543E" w:rsidRPr="00C15DD0" w:rsidRDefault="00CF543E" w:rsidP="00C15DD0">
      <w:pPr>
        <w:pStyle w:val="a6"/>
        <w:spacing w:after="0" w:line="240" w:lineRule="auto"/>
        <w:ind w:left="0"/>
        <w:jc w:val="center"/>
        <w:rPr>
          <w:rFonts w:ascii="Arial" w:hAnsi="Arial" w:cs="Arial"/>
          <w:sz w:val="24"/>
          <w:szCs w:val="24"/>
        </w:rPr>
      </w:pPr>
    </w:p>
    <w:p w:rsidR="00BC371B" w:rsidRPr="00BC371B" w:rsidRDefault="00BC371B" w:rsidP="00C15DD0">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BC371B" w:rsidRPr="00BC371B" w:rsidRDefault="00BC371B" w:rsidP="00BC371B">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 xml:space="preserve">Организационные, </w:t>
      </w:r>
      <w:proofErr w:type="gramStart"/>
      <w:r w:rsidRPr="00BC371B">
        <w:rPr>
          <w:rFonts w:ascii="Arial" w:hAnsi="Arial" w:cs="Arial"/>
        </w:rPr>
        <w:t>экономические и правовые механизмы</w:t>
      </w:r>
      <w:proofErr w:type="gramEnd"/>
      <w:r w:rsidRPr="00BC371B">
        <w:rPr>
          <w:rFonts w:ascii="Arial" w:hAnsi="Arial" w:cs="Arial"/>
        </w:rPr>
        <w:t>, необходимые для эффективной реализации подпрограммы  описаны последовательно в пунктах подпрограммы.</w:t>
      </w:r>
    </w:p>
    <w:p w:rsidR="00BC371B" w:rsidRPr="00BC371B" w:rsidRDefault="00BC371B" w:rsidP="00BC371B">
      <w:pPr>
        <w:pStyle w:val="aa"/>
        <w:shd w:val="clear" w:color="auto" w:fill="FFFFFF"/>
        <w:spacing w:before="0" w:beforeAutospacing="0" w:after="0" w:afterAutospacing="0"/>
        <w:ind w:firstLine="708"/>
        <w:jc w:val="both"/>
        <w:rPr>
          <w:rFonts w:ascii="Arial" w:hAnsi="Arial" w:cs="Arial"/>
        </w:rPr>
      </w:pPr>
      <w:proofErr w:type="gramStart"/>
      <w:r w:rsidRPr="00BC371B">
        <w:rPr>
          <w:rFonts w:ascii="Arial" w:hAnsi="Arial" w:cs="Arial"/>
        </w:rPr>
        <w:t xml:space="preserve">Последовательность выполнения подпрограммных мероприятий и их </w:t>
      </w:r>
      <w:proofErr w:type="spellStart"/>
      <w:r w:rsidRPr="00BC371B">
        <w:rPr>
          <w:rFonts w:ascii="Arial" w:hAnsi="Arial" w:cs="Arial"/>
        </w:rPr>
        <w:t>взаимоувязанность</w:t>
      </w:r>
      <w:proofErr w:type="spellEnd"/>
      <w:r w:rsidRPr="00BC371B">
        <w:rPr>
          <w:rFonts w:ascii="Arial" w:hAnsi="Arial" w:cs="Arial"/>
        </w:rPr>
        <w:t xml:space="preserve"> происходит исходя из периодичности, обозначенной конкретными мероприятиями (не реже 2-х раз</w:t>
      </w:r>
      <w:r w:rsidR="00C15DD0">
        <w:rPr>
          <w:rFonts w:ascii="Arial" w:hAnsi="Arial" w:cs="Arial"/>
        </w:rPr>
        <w:t xml:space="preserve"> в месяц выпуск периодического </w:t>
      </w:r>
      <w:r w:rsidRPr="00BC371B">
        <w:rPr>
          <w:rFonts w:ascii="Arial" w:hAnsi="Arial" w:cs="Arial"/>
        </w:rPr>
        <w:t>печатного издания «Официальный вестник Бо</w:t>
      </w:r>
      <w:r w:rsidR="00C15DD0">
        <w:rPr>
          <w:rFonts w:ascii="Arial" w:hAnsi="Arial" w:cs="Arial"/>
        </w:rPr>
        <w:t xml:space="preserve">готольского района», поддержка </w:t>
      </w:r>
      <w:r w:rsidRPr="00BC371B">
        <w:rPr>
          <w:rFonts w:ascii="Arial" w:hAnsi="Arial" w:cs="Arial"/>
        </w:rPr>
        <w:t xml:space="preserve">и актуализация сайта Боготольского района происходит ежедневно, оплата доменного имени осуществляется 1 раз в год, приобретение оргтехники и компьютерных </w:t>
      </w:r>
      <w:r w:rsidR="00C15DD0">
        <w:rPr>
          <w:rFonts w:ascii="Arial" w:hAnsi="Arial" w:cs="Arial"/>
        </w:rPr>
        <w:t xml:space="preserve">программ по мере необходимости </w:t>
      </w:r>
      <w:r w:rsidRPr="00BC371B">
        <w:rPr>
          <w:rFonts w:ascii="Arial" w:hAnsi="Arial" w:cs="Arial"/>
        </w:rPr>
        <w:t>и пр.).</w:t>
      </w:r>
      <w:proofErr w:type="gramEnd"/>
    </w:p>
    <w:p w:rsidR="00F2092D" w:rsidRDefault="00BC371B" w:rsidP="00F2092D">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Критерии выбора исполнителей мероприятий подпрограммы не обозначены, так как исполнителем программы является отде</w:t>
      </w:r>
      <w:r w:rsidR="00C15DD0">
        <w:rPr>
          <w:rFonts w:ascii="Arial" w:hAnsi="Arial" w:cs="Arial"/>
        </w:rPr>
        <w:t xml:space="preserve">л кадров, муниципальной службы </w:t>
      </w:r>
      <w:r w:rsidRPr="00BC371B">
        <w:rPr>
          <w:rFonts w:ascii="Arial" w:hAnsi="Arial" w:cs="Arial"/>
        </w:rPr>
        <w:t>и организационной работы.</w:t>
      </w:r>
      <w:r w:rsidR="00F2092D">
        <w:rPr>
          <w:rFonts w:ascii="Arial" w:hAnsi="Arial" w:cs="Arial"/>
        </w:rPr>
        <w:t xml:space="preserve"> </w:t>
      </w:r>
    </w:p>
    <w:p w:rsidR="00BC371B" w:rsidRPr="00BC371B" w:rsidRDefault="00BC371B" w:rsidP="00F2092D">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Критерии выбора получателей муниципальных услуг также не могут быть обозначены, так как получателями муниципальных услуг являются жители Боготольского района.</w:t>
      </w:r>
    </w:p>
    <w:p w:rsidR="00BC371B" w:rsidRPr="00BC371B" w:rsidRDefault="00BC371B" w:rsidP="00BC371B">
      <w:pPr>
        <w:pStyle w:val="aa"/>
        <w:shd w:val="clear" w:color="auto" w:fill="FFFFFF"/>
        <w:spacing w:before="0" w:beforeAutospacing="0" w:after="0" w:afterAutospacing="0"/>
        <w:ind w:firstLine="708"/>
        <w:jc w:val="both"/>
        <w:rPr>
          <w:rFonts w:ascii="Arial" w:hAnsi="Arial" w:cs="Arial"/>
        </w:rPr>
      </w:pPr>
      <w:r w:rsidRPr="00BC371B">
        <w:rPr>
          <w:rFonts w:ascii="Arial" w:hAnsi="Arial" w:cs="Arial"/>
        </w:rPr>
        <w:t xml:space="preserve">Принцип и критерии отбора территорий для реализации подпрограммных мероприятий не подлежат конкретизации, </w:t>
      </w:r>
      <w:r w:rsidR="00C15DD0">
        <w:rPr>
          <w:rFonts w:ascii="Arial" w:hAnsi="Arial" w:cs="Arial"/>
        </w:rPr>
        <w:t xml:space="preserve">так как реализация мероприятий </w:t>
      </w:r>
      <w:r w:rsidRPr="00BC371B">
        <w:rPr>
          <w:rFonts w:ascii="Arial" w:hAnsi="Arial" w:cs="Arial"/>
        </w:rPr>
        <w:t>подпрограммы происходит на территории Боготольского района.</w:t>
      </w:r>
    </w:p>
    <w:p w:rsidR="00BC371B" w:rsidRPr="00BC371B" w:rsidRDefault="00BC371B" w:rsidP="00BC371B">
      <w:pPr>
        <w:autoSpaceDE w:val="0"/>
        <w:autoSpaceDN w:val="0"/>
        <w:adjustRightInd w:val="0"/>
        <w:ind w:firstLine="709"/>
        <w:jc w:val="both"/>
        <w:rPr>
          <w:rFonts w:ascii="Arial" w:eastAsiaTheme="minorHAnsi" w:hAnsi="Arial" w:cs="Arial"/>
          <w:lang w:eastAsia="en-US"/>
        </w:rPr>
      </w:pPr>
      <w:r w:rsidRPr="00BC371B">
        <w:rPr>
          <w:rFonts w:ascii="Arial" w:eastAsiaTheme="minorHAnsi" w:hAnsi="Arial" w:cs="Arial"/>
          <w:lang w:eastAsia="en-US"/>
        </w:rPr>
        <w:t>Средства на финансирование мероприятий подпрограммы выделяются на оплату товаров, работ и услуг, поставляемых и выполняемых по муниципальным контрактам (договорам).</w:t>
      </w:r>
    </w:p>
    <w:p w:rsidR="00BC371B" w:rsidRPr="00BC371B" w:rsidRDefault="00BC371B" w:rsidP="00BC371B">
      <w:pPr>
        <w:autoSpaceDE w:val="0"/>
        <w:autoSpaceDN w:val="0"/>
        <w:adjustRightInd w:val="0"/>
        <w:ind w:firstLine="709"/>
        <w:jc w:val="both"/>
        <w:rPr>
          <w:rFonts w:ascii="Arial" w:eastAsiaTheme="minorHAnsi" w:hAnsi="Arial" w:cs="Arial"/>
          <w:lang w:eastAsia="en-US"/>
        </w:rPr>
      </w:pPr>
      <w:r w:rsidRPr="00BC371B">
        <w:rPr>
          <w:rFonts w:ascii="Arial" w:eastAsiaTheme="minorHAnsi" w:hAnsi="Arial" w:cs="Arial"/>
          <w:lang w:eastAsia="en-US"/>
        </w:rPr>
        <w:t xml:space="preserve">Финансирование мероприятий подпрограммы </w:t>
      </w:r>
      <w:r w:rsidR="00C15DD0">
        <w:rPr>
          <w:rFonts w:ascii="Arial" w:eastAsiaTheme="minorHAnsi" w:hAnsi="Arial" w:cs="Arial"/>
          <w:lang w:eastAsia="en-US"/>
        </w:rPr>
        <w:t xml:space="preserve">осуществляется за счет средств </w:t>
      </w:r>
      <w:r w:rsidRPr="00BC371B">
        <w:rPr>
          <w:rFonts w:ascii="Arial" w:eastAsiaTheme="minorHAnsi" w:hAnsi="Arial" w:cs="Arial"/>
          <w:lang w:eastAsia="en-US"/>
        </w:rPr>
        <w:t>районного бюджета.</w:t>
      </w:r>
    </w:p>
    <w:p w:rsidR="00BC371B" w:rsidRPr="00BC371B" w:rsidRDefault="00BC371B" w:rsidP="00BC371B">
      <w:pPr>
        <w:autoSpaceDE w:val="0"/>
        <w:autoSpaceDN w:val="0"/>
        <w:adjustRightInd w:val="0"/>
        <w:ind w:firstLine="709"/>
        <w:jc w:val="both"/>
        <w:rPr>
          <w:rFonts w:ascii="Arial" w:eastAsiaTheme="minorHAnsi" w:hAnsi="Arial" w:cs="Arial"/>
          <w:lang w:eastAsia="en-US"/>
        </w:rPr>
      </w:pPr>
      <w:r w:rsidRPr="00BC371B">
        <w:rPr>
          <w:rFonts w:ascii="Arial" w:eastAsiaTheme="minorHAnsi" w:hAnsi="Arial" w:cs="Arial"/>
          <w:lang w:eastAsia="en-US"/>
        </w:rPr>
        <w:t>Получателем бюджетных средств на выполнение перечня мероприятий подпрограммы, муниципальным заказчиком</w:t>
      </w:r>
      <w:r w:rsidRPr="00BC371B">
        <w:rPr>
          <w:rFonts w:ascii="Arial" w:eastAsia="Calibri" w:hAnsi="Arial" w:cs="Arial"/>
          <w:lang w:eastAsia="en-US"/>
        </w:rPr>
        <w:t xml:space="preserve"> и главным распорядителем средств районного бюджета</w:t>
      </w:r>
      <w:r w:rsidR="00C15DD0">
        <w:rPr>
          <w:rFonts w:ascii="Arial" w:eastAsiaTheme="minorHAnsi" w:hAnsi="Arial" w:cs="Arial"/>
          <w:lang w:eastAsia="en-US"/>
        </w:rPr>
        <w:t xml:space="preserve"> </w:t>
      </w:r>
      <w:r w:rsidRPr="00BC371B">
        <w:rPr>
          <w:rFonts w:ascii="Arial" w:eastAsiaTheme="minorHAnsi" w:hAnsi="Arial" w:cs="Arial"/>
          <w:lang w:eastAsia="en-US"/>
        </w:rPr>
        <w:t>является администрация Боготольского района.</w:t>
      </w:r>
    </w:p>
    <w:p w:rsidR="00BC371B" w:rsidRPr="00BC371B" w:rsidRDefault="00BC371B" w:rsidP="00BC371B">
      <w:pPr>
        <w:autoSpaceDE w:val="0"/>
        <w:autoSpaceDN w:val="0"/>
        <w:adjustRightInd w:val="0"/>
        <w:ind w:firstLine="709"/>
        <w:jc w:val="both"/>
        <w:rPr>
          <w:rFonts w:ascii="Arial" w:eastAsiaTheme="minorHAnsi" w:hAnsi="Arial" w:cs="Arial"/>
          <w:lang w:eastAsia="en-US"/>
        </w:rPr>
      </w:pPr>
      <w:r w:rsidRPr="00BC371B">
        <w:rPr>
          <w:rFonts w:ascii="Arial" w:eastAsiaTheme="minorHAnsi" w:hAnsi="Arial" w:cs="Arial"/>
          <w:lang w:eastAsia="en-US"/>
        </w:rPr>
        <w:t xml:space="preserve">Закупка товаров, выполнение работ, оказание услуг осуществляется </w:t>
      </w:r>
      <w:r w:rsidR="00C15DD0">
        <w:rPr>
          <w:rFonts w:ascii="Arial" w:eastAsiaTheme="minorHAnsi" w:hAnsi="Arial" w:cs="Arial"/>
          <w:lang w:eastAsia="en-US"/>
        </w:rPr>
        <w:t>муниципаль</w:t>
      </w:r>
      <w:r w:rsidRPr="00BC371B">
        <w:rPr>
          <w:rFonts w:ascii="Arial" w:eastAsiaTheme="minorHAnsi" w:hAnsi="Arial" w:cs="Arial"/>
          <w:lang w:eastAsia="en-US"/>
        </w:rPr>
        <w:t xml:space="preserve">ным заказчиком в соответствии с Федеральным </w:t>
      </w:r>
      <w:hyperlink r:id="rId21" w:history="1">
        <w:r w:rsidRPr="00BC371B">
          <w:rPr>
            <w:rFonts w:ascii="Arial" w:eastAsiaTheme="minorHAnsi" w:hAnsi="Arial" w:cs="Arial"/>
            <w:lang w:eastAsia="en-US"/>
          </w:rPr>
          <w:t>законом</w:t>
        </w:r>
      </w:hyperlink>
      <w:r w:rsidRPr="00BC371B">
        <w:rPr>
          <w:rFonts w:ascii="Arial" w:eastAsiaTheme="minorHAnsi" w:hAnsi="Arial" w:cs="Arial"/>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p>
    <w:p w:rsidR="00BC371B" w:rsidRPr="00BC371B" w:rsidRDefault="00BC371B" w:rsidP="00BC371B">
      <w:pPr>
        <w:widowControl w:val="0"/>
        <w:autoSpaceDE w:val="0"/>
        <w:autoSpaceDN w:val="0"/>
        <w:adjustRightInd w:val="0"/>
        <w:ind w:firstLine="539"/>
        <w:jc w:val="both"/>
        <w:rPr>
          <w:rFonts w:ascii="Arial" w:eastAsia="Calibri" w:hAnsi="Arial" w:cs="Arial"/>
          <w:lang w:eastAsia="en-US"/>
        </w:rPr>
      </w:pPr>
      <w:r w:rsidRPr="00BC371B">
        <w:rPr>
          <w:rFonts w:ascii="Arial" w:eastAsia="Calibri" w:hAnsi="Arial" w:cs="Arial"/>
          <w:lang w:eastAsia="en-US"/>
        </w:rPr>
        <w:t xml:space="preserve">Программное обеспечение, приобретаемое и создаваемое в рамках мероприятий подпрограммы, будет находиться в муниципальной собственности. Обучающие и рекламные материалы для населения будут находиться в </w:t>
      </w:r>
      <w:r w:rsidRPr="00BC371B">
        <w:rPr>
          <w:rFonts w:ascii="Arial" w:eastAsia="Calibri" w:hAnsi="Arial" w:cs="Arial"/>
          <w:lang w:eastAsia="en-US"/>
        </w:rPr>
        <w:lastRenderedPageBreak/>
        <w:t>муниципальной собственности.</w:t>
      </w:r>
    </w:p>
    <w:p w:rsidR="00BC371B" w:rsidRPr="00BC371B" w:rsidRDefault="00BC371B" w:rsidP="00BC371B">
      <w:pPr>
        <w:widowControl w:val="0"/>
        <w:autoSpaceDE w:val="0"/>
        <w:autoSpaceDN w:val="0"/>
        <w:adjustRightInd w:val="0"/>
        <w:ind w:firstLine="539"/>
        <w:jc w:val="both"/>
        <w:rPr>
          <w:rFonts w:ascii="Arial" w:eastAsia="Calibri" w:hAnsi="Arial" w:cs="Arial"/>
          <w:lang w:eastAsia="en-US"/>
        </w:rPr>
      </w:pPr>
    </w:p>
    <w:p w:rsidR="00CF4F0F" w:rsidRDefault="00CF4F0F" w:rsidP="002B5180">
      <w:pPr>
        <w:pStyle w:val="a6"/>
        <w:widowControl w:val="0"/>
        <w:autoSpaceDE w:val="0"/>
        <w:autoSpaceDN w:val="0"/>
        <w:adjustRightInd w:val="0"/>
        <w:spacing w:after="0" w:line="240" w:lineRule="auto"/>
        <w:ind w:left="0" w:firstLine="708"/>
        <w:rPr>
          <w:rFonts w:ascii="Arial" w:hAnsi="Arial" w:cs="Arial"/>
          <w:sz w:val="24"/>
          <w:szCs w:val="24"/>
        </w:rPr>
      </w:pPr>
      <w:r w:rsidRPr="00F562B4">
        <w:rPr>
          <w:rFonts w:ascii="Arial" w:hAnsi="Arial" w:cs="Arial"/>
          <w:sz w:val="24"/>
          <w:szCs w:val="24"/>
        </w:rPr>
        <w:t xml:space="preserve">4.Управление подпрограммой и </w:t>
      </w:r>
      <w:proofErr w:type="gramStart"/>
      <w:r w:rsidRPr="00F562B4">
        <w:rPr>
          <w:rFonts w:ascii="Arial" w:hAnsi="Arial" w:cs="Arial"/>
          <w:sz w:val="24"/>
          <w:szCs w:val="24"/>
        </w:rPr>
        <w:t>контроль за</w:t>
      </w:r>
      <w:proofErr w:type="gramEnd"/>
      <w:r w:rsidRPr="00F562B4">
        <w:rPr>
          <w:rFonts w:ascii="Arial" w:hAnsi="Arial" w:cs="Arial"/>
          <w:sz w:val="24"/>
          <w:szCs w:val="24"/>
        </w:rPr>
        <w:t xml:space="preserve"> </w:t>
      </w:r>
      <w:r w:rsidR="002B5180">
        <w:rPr>
          <w:rFonts w:ascii="Arial" w:hAnsi="Arial" w:cs="Arial"/>
          <w:sz w:val="24"/>
          <w:szCs w:val="24"/>
        </w:rPr>
        <w:t>исполнением подпрограммы</w:t>
      </w:r>
    </w:p>
    <w:p w:rsidR="002B5180" w:rsidRPr="00F562B4" w:rsidRDefault="002B5180" w:rsidP="002B5180">
      <w:pPr>
        <w:pStyle w:val="a6"/>
        <w:widowControl w:val="0"/>
        <w:autoSpaceDE w:val="0"/>
        <w:autoSpaceDN w:val="0"/>
        <w:adjustRightInd w:val="0"/>
        <w:spacing w:after="0" w:line="240" w:lineRule="auto"/>
        <w:ind w:left="0" w:firstLine="708"/>
        <w:rPr>
          <w:rFonts w:ascii="Arial" w:hAnsi="Arial" w:cs="Arial"/>
          <w:sz w:val="24"/>
          <w:szCs w:val="24"/>
        </w:rPr>
      </w:pPr>
    </w:p>
    <w:p w:rsidR="00CF4F0F" w:rsidRPr="00F562B4" w:rsidRDefault="00CF4F0F" w:rsidP="00C45A26">
      <w:pPr>
        <w:ind w:firstLine="709"/>
        <w:jc w:val="both"/>
        <w:rPr>
          <w:rFonts w:ascii="Arial" w:hAnsi="Arial" w:cs="Arial"/>
        </w:rPr>
      </w:pPr>
      <w:r w:rsidRPr="00F562B4">
        <w:rPr>
          <w:rFonts w:ascii="Arial" w:hAnsi="Arial" w:cs="Arial"/>
        </w:rPr>
        <w:t>Текущее управление реализацией подпрограммы осуществляется ответственным исполнителем подпрограммы – отделом кадров, муниципальной службы и организационной работы.</w:t>
      </w:r>
    </w:p>
    <w:p w:rsidR="00CF4F0F" w:rsidRDefault="00CF4F0F" w:rsidP="00C45A26">
      <w:pPr>
        <w:ind w:firstLine="709"/>
        <w:jc w:val="both"/>
        <w:rPr>
          <w:rFonts w:ascii="Arial" w:hAnsi="Arial" w:cs="Arial"/>
        </w:rPr>
      </w:pPr>
      <w:r w:rsidRPr="00F562B4">
        <w:rPr>
          <w:rFonts w:ascii="Arial" w:hAnsi="Arial" w:cs="Arial"/>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9F51B9" w:rsidRDefault="009F51B9" w:rsidP="00C45A26">
      <w:pPr>
        <w:ind w:firstLine="709"/>
        <w:jc w:val="both"/>
        <w:rPr>
          <w:rFonts w:ascii="Arial" w:hAnsi="Arial" w:cs="Arial"/>
        </w:rPr>
      </w:pPr>
      <w:r>
        <w:rPr>
          <w:rFonts w:ascii="Arial" w:hAnsi="Arial" w:cs="Arial"/>
        </w:rPr>
        <w:t>Исполнителем подпрограммы осуществляется:</w:t>
      </w:r>
    </w:p>
    <w:p w:rsidR="009F51B9" w:rsidRDefault="009F51B9" w:rsidP="00C45A26">
      <w:pPr>
        <w:ind w:firstLine="709"/>
        <w:jc w:val="both"/>
        <w:rPr>
          <w:rFonts w:ascii="Arial" w:hAnsi="Arial" w:cs="Arial"/>
        </w:rPr>
      </w:pPr>
      <w:r>
        <w:rPr>
          <w:rFonts w:ascii="Arial" w:hAnsi="Arial" w:cs="Arial"/>
        </w:rPr>
        <w:t>отбор исполнителей мероприятий подпрограммы;</w:t>
      </w:r>
    </w:p>
    <w:p w:rsidR="009F51B9" w:rsidRDefault="009F51B9" w:rsidP="00C45A26">
      <w:pPr>
        <w:ind w:firstLine="709"/>
        <w:jc w:val="both"/>
        <w:rPr>
          <w:rFonts w:ascii="Arial" w:hAnsi="Arial" w:cs="Arial"/>
        </w:rPr>
      </w:pPr>
      <w:r>
        <w:rPr>
          <w:rFonts w:ascii="Arial" w:hAnsi="Arial" w:cs="Arial"/>
        </w:rPr>
        <w:t xml:space="preserve">непосредственный </w:t>
      </w:r>
      <w:proofErr w:type="gramStart"/>
      <w:r>
        <w:rPr>
          <w:rFonts w:ascii="Arial" w:hAnsi="Arial" w:cs="Arial"/>
        </w:rPr>
        <w:t>контроль за</w:t>
      </w:r>
      <w:proofErr w:type="gramEnd"/>
      <w:r>
        <w:rPr>
          <w:rFonts w:ascii="Arial" w:hAnsi="Arial" w:cs="Arial"/>
        </w:rPr>
        <w:t xml:space="preserve"> ходом реализации подпрограммы;</w:t>
      </w:r>
    </w:p>
    <w:p w:rsidR="009F51B9" w:rsidRDefault="009F51B9" w:rsidP="00C45A26">
      <w:pPr>
        <w:ind w:firstLine="709"/>
        <w:jc w:val="both"/>
        <w:rPr>
          <w:rFonts w:ascii="Arial" w:hAnsi="Arial" w:cs="Arial"/>
        </w:rPr>
      </w:pPr>
      <w:r>
        <w:rPr>
          <w:rFonts w:ascii="Arial" w:hAnsi="Arial" w:cs="Arial"/>
        </w:rPr>
        <w:t>подготовка отчетов о реализации подпрограммы.</w:t>
      </w:r>
    </w:p>
    <w:p w:rsidR="003E79C1" w:rsidRDefault="003E79C1" w:rsidP="003E79C1">
      <w:pPr>
        <w:autoSpaceDE w:val="0"/>
        <w:autoSpaceDN w:val="0"/>
        <w:adjustRightInd w:val="0"/>
        <w:ind w:firstLine="709"/>
        <w:jc w:val="both"/>
        <w:outlineLvl w:val="1"/>
        <w:rPr>
          <w:rFonts w:ascii="Arial" w:hAnsi="Arial" w:cs="Arial"/>
        </w:rPr>
      </w:pPr>
      <w:r w:rsidRPr="00533004">
        <w:rPr>
          <w:rFonts w:ascii="Arial" w:eastAsia="Calibri" w:hAnsi="Arial" w:cs="Arial"/>
          <w:color w:val="000000"/>
        </w:rPr>
        <w:t xml:space="preserve">Отчеты о реализации программы, представляются </w:t>
      </w:r>
      <w:r w:rsidRPr="00533004">
        <w:rPr>
          <w:rFonts w:ascii="Arial" w:eastAsia="Calibri" w:hAnsi="Arial" w:cs="Arial"/>
        </w:rPr>
        <w:t>ответственным исполнителем</w:t>
      </w:r>
      <w:r w:rsidRPr="00533004">
        <w:rPr>
          <w:rFonts w:ascii="Arial" w:eastAsia="Calibri" w:hAnsi="Arial" w:cs="Arial"/>
          <w:color w:val="000000"/>
        </w:rPr>
        <w:t xml:space="preserve"> одновременно в отдел экономики и планирования и финансовое управление</w:t>
      </w:r>
      <w:r>
        <w:rPr>
          <w:rFonts w:ascii="Arial" w:eastAsia="Calibri" w:hAnsi="Arial" w:cs="Arial"/>
          <w:color w:val="000000"/>
        </w:rPr>
        <w:t xml:space="preserve"> администрации района</w:t>
      </w:r>
      <w:r w:rsidRPr="00533004">
        <w:rPr>
          <w:rFonts w:ascii="Arial" w:eastAsia="Calibri" w:hAnsi="Arial" w:cs="Arial"/>
          <w:color w:val="000000"/>
        </w:rPr>
        <w:t>.</w:t>
      </w:r>
      <w:r>
        <w:rPr>
          <w:rFonts w:ascii="Arial" w:eastAsia="Calibri" w:hAnsi="Arial" w:cs="Arial"/>
          <w:color w:val="000000"/>
        </w:rPr>
        <w:t xml:space="preserve"> </w:t>
      </w:r>
      <w:r w:rsidRPr="00533004">
        <w:rPr>
          <w:rFonts w:ascii="Arial" w:eastAsia="Calibri" w:hAnsi="Arial" w:cs="Arial"/>
          <w:color w:val="000000"/>
        </w:rPr>
        <w:t>Отчет о реализации программы за первое полугодие отчетного года представляется в срок не позднее 10-го августа отчетного года</w:t>
      </w:r>
      <w:r>
        <w:rPr>
          <w:rFonts w:ascii="Arial" w:eastAsia="Calibri" w:hAnsi="Arial" w:cs="Arial"/>
          <w:color w:val="000000"/>
        </w:rPr>
        <w:t xml:space="preserve">. </w:t>
      </w:r>
      <w:proofErr w:type="gramStart"/>
      <w:r w:rsidRPr="00533004">
        <w:rPr>
          <w:rFonts w:ascii="Arial" w:eastAsia="Calibri" w:hAnsi="Arial" w:cs="Arial"/>
          <w:color w:val="000000"/>
        </w:rPr>
        <w:t xml:space="preserve">Годовой отчет о ходе реализации программы формируется </w:t>
      </w:r>
      <w:r w:rsidRPr="00533004">
        <w:rPr>
          <w:rFonts w:ascii="Arial" w:eastAsia="Calibri" w:hAnsi="Arial" w:cs="Arial"/>
        </w:rPr>
        <w:t xml:space="preserve">ответственным исполнителем </w:t>
      </w:r>
      <w:r w:rsidRPr="00533004">
        <w:rPr>
          <w:rFonts w:ascii="Arial" w:eastAsia="Calibri" w:hAnsi="Arial" w:cs="Arial"/>
          <w:color w:val="000000"/>
        </w:rPr>
        <w:t>и представляется в отдел экономики и планирования до 1 марта года, следующего за отчетным</w:t>
      </w:r>
      <w:r>
        <w:rPr>
          <w:rFonts w:ascii="Arial" w:eastAsia="Calibri" w:hAnsi="Arial" w:cs="Arial"/>
          <w:color w:val="000000"/>
        </w:rPr>
        <w:t xml:space="preserve">, </w:t>
      </w:r>
      <w:r w:rsidRPr="00F562B4">
        <w:rPr>
          <w:rFonts w:ascii="Arial" w:hAnsi="Arial" w:cs="Arial"/>
        </w:rPr>
        <w:t>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w:t>
      </w:r>
      <w:r>
        <w:rPr>
          <w:rFonts w:ascii="Arial" w:hAnsi="Arial" w:cs="Arial"/>
        </w:rPr>
        <w:t xml:space="preserve"> </w:t>
      </w:r>
      <w:r w:rsidRPr="00F562B4">
        <w:rPr>
          <w:rFonts w:ascii="Arial" w:hAnsi="Arial" w:cs="Arial"/>
        </w:rPr>
        <w:t>г. № 560-п «</w:t>
      </w:r>
      <w:r w:rsidRPr="00ED4017">
        <w:rPr>
          <w:rFonts w:ascii="Arial" w:hAnsi="Arial" w:cs="Arial"/>
        </w:rPr>
        <w:t xml:space="preserve">Об утверждении Порядка принятия решений о разработке муниципальных программ </w:t>
      </w:r>
      <w:proofErr w:type="spellStart"/>
      <w:r w:rsidRPr="00ED4017">
        <w:rPr>
          <w:rFonts w:ascii="Arial" w:hAnsi="Arial" w:cs="Arial"/>
        </w:rPr>
        <w:t>Боготольского</w:t>
      </w:r>
      <w:proofErr w:type="spellEnd"/>
      <w:r w:rsidRPr="00ED4017">
        <w:rPr>
          <w:rFonts w:ascii="Arial" w:hAnsi="Arial" w:cs="Arial"/>
        </w:rPr>
        <w:t xml:space="preserve"> района Красноярского края, их формирования</w:t>
      </w:r>
      <w:proofErr w:type="gramEnd"/>
      <w:r w:rsidRPr="00ED4017">
        <w:rPr>
          <w:rFonts w:ascii="Arial" w:hAnsi="Arial" w:cs="Arial"/>
        </w:rPr>
        <w:t xml:space="preserve"> и реализации</w:t>
      </w:r>
      <w:r>
        <w:rPr>
          <w:rFonts w:ascii="Arial" w:hAnsi="Arial" w:cs="Arial"/>
        </w:rPr>
        <w:t>».</w:t>
      </w:r>
    </w:p>
    <w:p w:rsidR="001C3DB2" w:rsidRDefault="00C85105" w:rsidP="00276E7B">
      <w:pPr>
        <w:ind w:firstLine="709"/>
        <w:jc w:val="both"/>
        <w:rPr>
          <w:rFonts w:ascii="Arial" w:hAnsi="Arial" w:cs="Arial"/>
        </w:rPr>
      </w:pPr>
      <w:r>
        <w:rPr>
          <w:rFonts w:ascii="Arial" w:hAnsi="Arial" w:cs="Arial"/>
        </w:rPr>
        <w:t>Внутренний муниципальный финансовый контроль осуществляет Администрация Боготольского района (орган внутреннего муниц</w:t>
      </w:r>
      <w:r w:rsidR="009F51B9">
        <w:rPr>
          <w:rFonts w:ascii="Arial" w:hAnsi="Arial" w:cs="Arial"/>
        </w:rPr>
        <w:t>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муниципальному контролю, утвержденному постановлением администрации Боготольского района от 06.05.2012 №</w:t>
      </w:r>
      <w:r w:rsidR="00E85EA3">
        <w:rPr>
          <w:rFonts w:ascii="Arial" w:hAnsi="Arial" w:cs="Arial"/>
        </w:rPr>
        <w:t xml:space="preserve"> </w:t>
      </w:r>
      <w:r w:rsidR="009F51B9">
        <w:rPr>
          <w:rFonts w:ascii="Arial" w:hAnsi="Arial" w:cs="Arial"/>
        </w:rPr>
        <w:t xml:space="preserve">152-п (в редакции от 30.09.2019 </w:t>
      </w:r>
      <w:r w:rsidR="00E85EA3">
        <w:rPr>
          <w:rFonts w:ascii="Arial" w:hAnsi="Arial" w:cs="Arial"/>
        </w:rPr>
        <w:t xml:space="preserve">№ </w:t>
      </w:r>
      <w:r w:rsidR="009F51B9">
        <w:rPr>
          <w:rFonts w:ascii="Arial" w:hAnsi="Arial" w:cs="Arial"/>
        </w:rPr>
        <w:t>550-п).</w:t>
      </w:r>
    </w:p>
    <w:p w:rsidR="00063FCA" w:rsidRPr="00F562B4" w:rsidRDefault="00C85105" w:rsidP="00543500">
      <w:pPr>
        <w:ind w:firstLine="709"/>
        <w:jc w:val="both"/>
        <w:rPr>
          <w:rFonts w:ascii="Arial" w:hAnsi="Arial" w:cs="Arial"/>
        </w:rPr>
      </w:pPr>
      <w:r>
        <w:rPr>
          <w:rFonts w:ascii="Arial" w:hAnsi="Arial" w:cs="Arial"/>
        </w:rPr>
        <w:t xml:space="preserve">Внешний муниципальный финансовый контроль осуществляет </w:t>
      </w:r>
      <w:r w:rsidR="00E77335">
        <w:rPr>
          <w:rFonts w:ascii="Arial" w:hAnsi="Arial" w:cs="Arial"/>
        </w:rPr>
        <w:t>К</w:t>
      </w:r>
      <w:r>
        <w:rPr>
          <w:rFonts w:ascii="Arial" w:hAnsi="Arial" w:cs="Arial"/>
        </w:rPr>
        <w:t>онтрольно-сче</w:t>
      </w:r>
      <w:r w:rsidR="009F51B9">
        <w:rPr>
          <w:rFonts w:ascii="Arial" w:hAnsi="Arial" w:cs="Arial"/>
        </w:rPr>
        <w:t xml:space="preserve">тный орган Боготольского района в соответствии с п.7 ст.4 Положения о </w:t>
      </w:r>
      <w:r w:rsidR="00E77335">
        <w:rPr>
          <w:rFonts w:ascii="Arial" w:hAnsi="Arial" w:cs="Arial"/>
        </w:rPr>
        <w:t>К</w:t>
      </w:r>
      <w:r w:rsidR="009F51B9">
        <w:rPr>
          <w:rFonts w:ascii="Arial" w:hAnsi="Arial" w:cs="Arial"/>
        </w:rPr>
        <w:t>онтрольно-счетном органе, утвержденным решением Боготольского районного Совета депутатов</w:t>
      </w:r>
      <w:r w:rsidR="00F2092D">
        <w:rPr>
          <w:rFonts w:ascii="Arial" w:hAnsi="Arial" w:cs="Arial"/>
        </w:rPr>
        <w:t xml:space="preserve"> от 16.07.2013 №</w:t>
      </w:r>
      <w:r w:rsidR="00276E7B">
        <w:rPr>
          <w:rFonts w:ascii="Arial" w:hAnsi="Arial" w:cs="Arial"/>
        </w:rPr>
        <w:t xml:space="preserve"> </w:t>
      </w:r>
      <w:r w:rsidR="00F2092D">
        <w:rPr>
          <w:rFonts w:ascii="Arial" w:hAnsi="Arial" w:cs="Arial"/>
        </w:rPr>
        <w:t>29-195.</w:t>
      </w:r>
    </w:p>
    <w:p w:rsidR="00CF4F0F" w:rsidRPr="00F562B4" w:rsidRDefault="00CF4F0F" w:rsidP="00F562B4">
      <w:pPr>
        <w:rPr>
          <w:rFonts w:ascii="Arial" w:hAnsi="Arial" w:cs="Arial"/>
        </w:rPr>
        <w:sectPr w:rsidR="00CF4F0F" w:rsidRPr="00F562B4" w:rsidSect="00F562B4">
          <w:pgSz w:w="11906" w:h="16838"/>
          <w:pgMar w:top="1134" w:right="567" w:bottom="1134" w:left="1701" w:header="709" w:footer="709" w:gutter="0"/>
          <w:cols w:space="708"/>
          <w:titlePg/>
          <w:docGrid w:linePitch="381"/>
        </w:sectPr>
      </w:pPr>
    </w:p>
    <w:p w:rsidR="002E6EF0" w:rsidRPr="00F562B4" w:rsidRDefault="002E6EF0" w:rsidP="00F335A4">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lastRenderedPageBreak/>
        <w:t>Приложение № 1</w:t>
      </w:r>
    </w:p>
    <w:p w:rsidR="00DB723C" w:rsidRPr="00F562B4" w:rsidRDefault="00893988" w:rsidP="00F335A4">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t>к паспорту</w:t>
      </w:r>
      <w:r w:rsidR="002E6EF0" w:rsidRPr="00F562B4">
        <w:rPr>
          <w:rFonts w:ascii="Arial" w:eastAsia="Calibri" w:hAnsi="Arial" w:cs="Arial"/>
        </w:rPr>
        <w:t xml:space="preserve"> подпрограмм</w:t>
      </w:r>
      <w:r w:rsidRPr="00F562B4">
        <w:rPr>
          <w:rFonts w:ascii="Arial" w:eastAsia="Calibri" w:hAnsi="Arial" w:cs="Arial"/>
        </w:rPr>
        <w:t>ы</w:t>
      </w:r>
    </w:p>
    <w:p w:rsidR="002E6EF0" w:rsidRDefault="002E6EF0" w:rsidP="00F335A4">
      <w:pPr>
        <w:tabs>
          <w:tab w:val="left" w:pos="9214"/>
        </w:tabs>
        <w:autoSpaceDE w:val="0"/>
        <w:autoSpaceDN w:val="0"/>
        <w:adjustRightInd w:val="0"/>
        <w:ind w:left="6946"/>
        <w:jc w:val="right"/>
        <w:rPr>
          <w:rFonts w:ascii="Arial" w:hAnsi="Arial" w:cs="Arial"/>
        </w:rPr>
      </w:pPr>
      <w:r w:rsidRPr="00F562B4">
        <w:rPr>
          <w:rFonts w:ascii="Arial" w:hAnsi="Arial" w:cs="Arial"/>
        </w:rPr>
        <w:t>«Инфраструктура информационного общества</w:t>
      </w:r>
      <w:r w:rsidR="00222211" w:rsidRPr="00F562B4">
        <w:rPr>
          <w:rFonts w:ascii="Arial" w:hAnsi="Arial" w:cs="Arial"/>
        </w:rPr>
        <w:t>»</w:t>
      </w:r>
    </w:p>
    <w:p w:rsidR="002E6EF0" w:rsidRPr="00F562B4" w:rsidRDefault="002E6EF0" w:rsidP="002E6EF0">
      <w:pPr>
        <w:autoSpaceDE w:val="0"/>
        <w:autoSpaceDN w:val="0"/>
        <w:adjustRightInd w:val="0"/>
        <w:ind w:firstLine="540"/>
        <w:jc w:val="both"/>
        <w:rPr>
          <w:rFonts w:ascii="Arial" w:eastAsia="Calibri" w:hAnsi="Arial" w:cs="Arial"/>
        </w:rPr>
      </w:pPr>
    </w:p>
    <w:p w:rsidR="002E6EF0" w:rsidRPr="00F562B4" w:rsidRDefault="002E6EF0" w:rsidP="002E6EF0">
      <w:pPr>
        <w:autoSpaceDE w:val="0"/>
        <w:autoSpaceDN w:val="0"/>
        <w:adjustRightInd w:val="0"/>
        <w:ind w:firstLine="540"/>
        <w:jc w:val="center"/>
        <w:outlineLvl w:val="0"/>
        <w:rPr>
          <w:rFonts w:ascii="Arial" w:eastAsia="Calibri" w:hAnsi="Arial" w:cs="Arial"/>
        </w:rPr>
      </w:pPr>
      <w:r w:rsidRPr="00F562B4">
        <w:rPr>
          <w:rFonts w:ascii="Arial" w:eastAsia="Calibri" w:hAnsi="Arial" w:cs="Arial"/>
        </w:rPr>
        <w:t>Перечень и значения показателей результативности подпрограммы</w:t>
      </w:r>
    </w:p>
    <w:p w:rsidR="002E6EF0" w:rsidRPr="00F562B4" w:rsidRDefault="002E6EF0" w:rsidP="002E6EF0">
      <w:pPr>
        <w:autoSpaceDE w:val="0"/>
        <w:autoSpaceDN w:val="0"/>
        <w:adjustRightInd w:val="0"/>
        <w:ind w:firstLine="540"/>
        <w:jc w:val="center"/>
        <w:outlineLvl w:val="0"/>
        <w:rPr>
          <w:rFonts w:ascii="Arial" w:eastAsia="Calibri" w:hAnsi="Arial" w:cs="Arial"/>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4010"/>
        <w:gridCol w:w="1417"/>
        <w:gridCol w:w="1560"/>
        <w:gridCol w:w="1559"/>
        <w:gridCol w:w="1984"/>
        <w:gridCol w:w="1560"/>
        <w:gridCol w:w="1842"/>
      </w:tblGrid>
      <w:tr w:rsidR="001948C1" w:rsidRPr="00F562B4" w:rsidTr="00B0167B">
        <w:trPr>
          <w:cantSplit/>
          <w:trHeight w:val="314"/>
        </w:trPr>
        <w:tc>
          <w:tcPr>
            <w:tcW w:w="810" w:type="dxa"/>
            <w:vMerge w:val="restart"/>
            <w:tcBorders>
              <w:top w:val="single" w:sz="6" w:space="0" w:color="auto"/>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r w:rsidRPr="00F562B4">
              <w:rPr>
                <w:rFonts w:ascii="Arial" w:hAnsi="Arial" w:cs="Arial"/>
              </w:rPr>
              <w:t xml:space="preserve">№ </w:t>
            </w:r>
            <w:proofErr w:type="gramStart"/>
            <w:r w:rsidRPr="00F562B4">
              <w:rPr>
                <w:rFonts w:ascii="Arial" w:hAnsi="Arial" w:cs="Arial"/>
              </w:rPr>
              <w:t>п</w:t>
            </w:r>
            <w:proofErr w:type="gramEnd"/>
            <w:r w:rsidRPr="00F562B4">
              <w:rPr>
                <w:rFonts w:ascii="Arial" w:hAnsi="Arial" w:cs="Arial"/>
              </w:rPr>
              <w:t>/п</w:t>
            </w:r>
          </w:p>
        </w:tc>
        <w:tc>
          <w:tcPr>
            <w:tcW w:w="4010" w:type="dxa"/>
            <w:vMerge w:val="restart"/>
            <w:tcBorders>
              <w:top w:val="single" w:sz="6" w:space="0" w:color="auto"/>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r w:rsidRPr="00F562B4">
              <w:rPr>
                <w:rFonts w:ascii="Arial" w:hAnsi="Arial" w:cs="Arial"/>
              </w:rPr>
              <w:t>Цель, показатели результативности</w:t>
            </w:r>
          </w:p>
        </w:tc>
        <w:tc>
          <w:tcPr>
            <w:tcW w:w="1417" w:type="dxa"/>
            <w:vMerge w:val="restart"/>
            <w:tcBorders>
              <w:top w:val="single" w:sz="6" w:space="0" w:color="auto"/>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r w:rsidRPr="00F562B4">
              <w:rPr>
                <w:rFonts w:ascii="Arial" w:hAnsi="Arial" w:cs="Arial"/>
              </w:rPr>
              <w:t>Единица измерения</w:t>
            </w:r>
          </w:p>
        </w:tc>
        <w:tc>
          <w:tcPr>
            <w:tcW w:w="1560" w:type="dxa"/>
            <w:vMerge w:val="restart"/>
            <w:tcBorders>
              <w:top w:val="single" w:sz="6" w:space="0" w:color="auto"/>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r w:rsidRPr="00F562B4">
              <w:rPr>
                <w:rFonts w:ascii="Arial" w:hAnsi="Arial" w:cs="Arial"/>
              </w:rPr>
              <w:t>Источник информации</w:t>
            </w:r>
          </w:p>
        </w:tc>
        <w:tc>
          <w:tcPr>
            <w:tcW w:w="6945" w:type="dxa"/>
            <w:gridSpan w:val="4"/>
            <w:tcBorders>
              <w:top w:val="single" w:sz="6" w:space="0" w:color="auto"/>
              <w:left w:val="single" w:sz="6" w:space="0" w:color="auto"/>
              <w:bottom w:val="single" w:sz="4"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r w:rsidRPr="00F562B4">
              <w:rPr>
                <w:rFonts w:ascii="Arial" w:hAnsi="Arial" w:cs="Arial"/>
              </w:rPr>
              <w:t xml:space="preserve">Годы реализации программы </w:t>
            </w:r>
          </w:p>
        </w:tc>
      </w:tr>
      <w:tr w:rsidR="001948C1" w:rsidRPr="00F562B4" w:rsidTr="000E45F1">
        <w:trPr>
          <w:cantSplit/>
          <w:trHeight w:val="810"/>
        </w:trPr>
        <w:tc>
          <w:tcPr>
            <w:tcW w:w="810" w:type="dxa"/>
            <w:vMerge/>
            <w:tcBorders>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p>
        </w:tc>
        <w:tc>
          <w:tcPr>
            <w:tcW w:w="4010" w:type="dxa"/>
            <w:vMerge/>
            <w:tcBorders>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p>
        </w:tc>
        <w:tc>
          <w:tcPr>
            <w:tcW w:w="1417" w:type="dxa"/>
            <w:vMerge/>
            <w:tcBorders>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p>
        </w:tc>
        <w:tc>
          <w:tcPr>
            <w:tcW w:w="1560" w:type="dxa"/>
            <w:vMerge/>
            <w:tcBorders>
              <w:left w:val="single" w:sz="6"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p>
        </w:tc>
        <w:tc>
          <w:tcPr>
            <w:tcW w:w="1559" w:type="dxa"/>
            <w:tcBorders>
              <w:top w:val="single" w:sz="4" w:space="0" w:color="auto"/>
              <w:left w:val="single" w:sz="6" w:space="0" w:color="auto"/>
              <w:bottom w:val="single" w:sz="4" w:space="0" w:color="auto"/>
              <w:right w:val="single" w:sz="6" w:space="0" w:color="auto"/>
            </w:tcBorders>
            <w:vAlign w:val="center"/>
          </w:tcPr>
          <w:p w:rsidR="001948C1" w:rsidRPr="00F562B4" w:rsidRDefault="00BC6F65" w:rsidP="00B0167B">
            <w:pPr>
              <w:autoSpaceDE w:val="0"/>
              <w:autoSpaceDN w:val="0"/>
              <w:adjustRightInd w:val="0"/>
              <w:jc w:val="center"/>
              <w:rPr>
                <w:rFonts w:ascii="Arial" w:hAnsi="Arial" w:cs="Arial"/>
              </w:rPr>
            </w:pPr>
            <w:r>
              <w:rPr>
                <w:rFonts w:ascii="Arial" w:hAnsi="Arial" w:cs="Arial"/>
              </w:rPr>
              <w:t>т</w:t>
            </w:r>
            <w:r w:rsidR="001948C1" w:rsidRPr="00F562B4">
              <w:rPr>
                <w:rFonts w:ascii="Arial" w:hAnsi="Arial" w:cs="Arial"/>
              </w:rPr>
              <w:t>екущий финансовый год</w:t>
            </w:r>
          </w:p>
        </w:tc>
        <w:tc>
          <w:tcPr>
            <w:tcW w:w="1984" w:type="dxa"/>
            <w:tcBorders>
              <w:top w:val="single" w:sz="4" w:space="0" w:color="auto"/>
              <w:left w:val="single" w:sz="6" w:space="0" w:color="auto"/>
              <w:bottom w:val="single" w:sz="4" w:space="0" w:color="auto"/>
              <w:right w:val="single" w:sz="6" w:space="0" w:color="auto"/>
            </w:tcBorders>
            <w:vAlign w:val="center"/>
          </w:tcPr>
          <w:p w:rsidR="001948C1" w:rsidRPr="00F562B4" w:rsidRDefault="00BC6F65" w:rsidP="00B0167B">
            <w:pPr>
              <w:autoSpaceDE w:val="0"/>
              <w:autoSpaceDN w:val="0"/>
              <w:adjustRightInd w:val="0"/>
              <w:jc w:val="center"/>
              <w:rPr>
                <w:rFonts w:ascii="Arial" w:hAnsi="Arial" w:cs="Arial"/>
              </w:rPr>
            </w:pPr>
            <w:r>
              <w:rPr>
                <w:rFonts w:ascii="Arial" w:hAnsi="Arial" w:cs="Arial"/>
              </w:rPr>
              <w:t>о</w:t>
            </w:r>
            <w:r w:rsidR="001948C1" w:rsidRPr="00F562B4">
              <w:rPr>
                <w:rFonts w:ascii="Arial" w:hAnsi="Arial" w:cs="Arial"/>
              </w:rPr>
              <w:t>чередной финансовый год</w:t>
            </w:r>
          </w:p>
        </w:tc>
        <w:tc>
          <w:tcPr>
            <w:tcW w:w="1560" w:type="dxa"/>
            <w:tcBorders>
              <w:top w:val="single" w:sz="4" w:space="0" w:color="auto"/>
              <w:left w:val="single" w:sz="6" w:space="0" w:color="auto"/>
              <w:bottom w:val="single" w:sz="4"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r w:rsidRPr="00F562B4">
              <w:rPr>
                <w:rFonts w:ascii="Arial" w:hAnsi="Arial" w:cs="Arial"/>
              </w:rPr>
              <w:t>1-й год планового периода</w:t>
            </w:r>
          </w:p>
        </w:tc>
        <w:tc>
          <w:tcPr>
            <w:tcW w:w="1842" w:type="dxa"/>
            <w:tcBorders>
              <w:top w:val="single" w:sz="4" w:space="0" w:color="auto"/>
              <w:left w:val="single" w:sz="6" w:space="0" w:color="auto"/>
              <w:bottom w:val="single" w:sz="4" w:space="0" w:color="auto"/>
              <w:right w:val="single" w:sz="6" w:space="0" w:color="auto"/>
            </w:tcBorders>
            <w:vAlign w:val="center"/>
          </w:tcPr>
          <w:p w:rsidR="001948C1" w:rsidRPr="00F562B4" w:rsidRDefault="001948C1" w:rsidP="00B0167B">
            <w:pPr>
              <w:autoSpaceDE w:val="0"/>
              <w:autoSpaceDN w:val="0"/>
              <w:adjustRightInd w:val="0"/>
              <w:jc w:val="center"/>
              <w:rPr>
                <w:rFonts w:ascii="Arial" w:hAnsi="Arial" w:cs="Arial"/>
              </w:rPr>
            </w:pPr>
            <w:r w:rsidRPr="00F562B4">
              <w:rPr>
                <w:rFonts w:ascii="Arial" w:hAnsi="Arial" w:cs="Arial"/>
              </w:rPr>
              <w:t>2-ой год планового периода</w:t>
            </w:r>
          </w:p>
        </w:tc>
      </w:tr>
      <w:tr w:rsidR="00AD5C91" w:rsidRPr="00F562B4" w:rsidTr="00B0167B">
        <w:trPr>
          <w:cantSplit/>
          <w:trHeight w:val="279"/>
        </w:trPr>
        <w:tc>
          <w:tcPr>
            <w:tcW w:w="810" w:type="dxa"/>
            <w:vMerge/>
            <w:tcBorders>
              <w:left w:val="single" w:sz="6" w:space="0" w:color="auto"/>
              <w:bottom w:val="single" w:sz="6" w:space="0" w:color="auto"/>
              <w:right w:val="single" w:sz="6" w:space="0" w:color="auto"/>
            </w:tcBorders>
            <w:vAlign w:val="center"/>
          </w:tcPr>
          <w:p w:rsidR="00AD5C91" w:rsidRPr="00F562B4" w:rsidRDefault="00AD5C91" w:rsidP="00B0167B">
            <w:pPr>
              <w:autoSpaceDE w:val="0"/>
              <w:autoSpaceDN w:val="0"/>
              <w:adjustRightInd w:val="0"/>
              <w:jc w:val="center"/>
              <w:rPr>
                <w:rFonts w:ascii="Arial" w:hAnsi="Arial" w:cs="Arial"/>
              </w:rPr>
            </w:pPr>
          </w:p>
        </w:tc>
        <w:tc>
          <w:tcPr>
            <w:tcW w:w="4010" w:type="dxa"/>
            <w:vMerge/>
            <w:tcBorders>
              <w:left w:val="single" w:sz="6" w:space="0" w:color="auto"/>
              <w:bottom w:val="single" w:sz="6" w:space="0" w:color="auto"/>
              <w:right w:val="single" w:sz="6" w:space="0" w:color="auto"/>
            </w:tcBorders>
            <w:vAlign w:val="center"/>
          </w:tcPr>
          <w:p w:rsidR="00AD5C91" w:rsidRPr="00F562B4" w:rsidRDefault="00AD5C91" w:rsidP="00B0167B">
            <w:pPr>
              <w:autoSpaceDE w:val="0"/>
              <w:autoSpaceDN w:val="0"/>
              <w:adjustRightInd w:val="0"/>
              <w:jc w:val="center"/>
              <w:rPr>
                <w:rFonts w:ascii="Arial" w:hAnsi="Arial" w:cs="Arial"/>
              </w:rPr>
            </w:pPr>
          </w:p>
        </w:tc>
        <w:tc>
          <w:tcPr>
            <w:tcW w:w="1417" w:type="dxa"/>
            <w:vMerge/>
            <w:tcBorders>
              <w:left w:val="single" w:sz="6" w:space="0" w:color="auto"/>
              <w:bottom w:val="single" w:sz="6" w:space="0" w:color="auto"/>
              <w:right w:val="single" w:sz="6" w:space="0" w:color="auto"/>
            </w:tcBorders>
            <w:vAlign w:val="center"/>
          </w:tcPr>
          <w:p w:rsidR="00AD5C91" w:rsidRPr="00F562B4" w:rsidRDefault="00AD5C91" w:rsidP="00B0167B">
            <w:pPr>
              <w:autoSpaceDE w:val="0"/>
              <w:autoSpaceDN w:val="0"/>
              <w:adjustRightInd w:val="0"/>
              <w:jc w:val="center"/>
              <w:rPr>
                <w:rFonts w:ascii="Arial" w:hAnsi="Arial" w:cs="Arial"/>
              </w:rPr>
            </w:pPr>
          </w:p>
        </w:tc>
        <w:tc>
          <w:tcPr>
            <w:tcW w:w="1560" w:type="dxa"/>
            <w:vMerge/>
            <w:tcBorders>
              <w:left w:val="single" w:sz="6" w:space="0" w:color="auto"/>
              <w:bottom w:val="single" w:sz="6" w:space="0" w:color="auto"/>
              <w:right w:val="single" w:sz="6" w:space="0" w:color="auto"/>
            </w:tcBorders>
            <w:vAlign w:val="center"/>
          </w:tcPr>
          <w:p w:rsidR="00AD5C91" w:rsidRPr="00F562B4" w:rsidRDefault="00AD5C91" w:rsidP="00B0167B">
            <w:pPr>
              <w:autoSpaceDE w:val="0"/>
              <w:autoSpaceDN w:val="0"/>
              <w:adjustRightInd w:val="0"/>
              <w:jc w:val="center"/>
              <w:rPr>
                <w:rFonts w:ascii="Arial" w:hAnsi="Arial" w:cs="Arial"/>
              </w:rPr>
            </w:pPr>
          </w:p>
        </w:tc>
        <w:tc>
          <w:tcPr>
            <w:tcW w:w="1559" w:type="dxa"/>
            <w:tcBorders>
              <w:top w:val="single" w:sz="4" w:space="0" w:color="auto"/>
              <w:left w:val="single" w:sz="6" w:space="0" w:color="auto"/>
              <w:bottom w:val="single" w:sz="6" w:space="0" w:color="auto"/>
              <w:right w:val="single" w:sz="6" w:space="0" w:color="auto"/>
            </w:tcBorders>
            <w:vAlign w:val="center"/>
          </w:tcPr>
          <w:p w:rsidR="00AD5C91" w:rsidRPr="00F562B4" w:rsidRDefault="00AD5C91" w:rsidP="004F5A56">
            <w:pPr>
              <w:autoSpaceDE w:val="0"/>
              <w:autoSpaceDN w:val="0"/>
              <w:adjustRightInd w:val="0"/>
              <w:jc w:val="center"/>
              <w:rPr>
                <w:rFonts w:ascii="Arial" w:hAnsi="Arial" w:cs="Arial"/>
              </w:rPr>
            </w:pPr>
            <w:r w:rsidRPr="00F562B4">
              <w:rPr>
                <w:rFonts w:ascii="Arial" w:hAnsi="Arial" w:cs="Arial"/>
              </w:rPr>
              <w:t>20</w:t>
            </w:r>
            <w:r w:rsidR="00063FCA">
              <w:rPr>
                <w:rFonts w:ascii="Arial" w:hAnsi="Arial" w:cs="Arial"/>
              </w:rPr>
              <w:t>2</w:t>
            </w:r>
            <w:r w:rsidR="004F5A56">
              <w:rPr>
                <w:rFonts w:ascii="Arial" w:hAnsi="Arial" w:cs="Arial"/>
              </w:rPr>
              <w:t>2</w:t>
            </w:r>
          </w:p>
        </w:tc>
        <w:tc>
          <w:tcPr>
            <w:tcW w:w="1984" w:type="dxa"/>
            <w:tcBorders>
              <w:top w:val="single" w:sz="4" w:space="0" w:color="auto"/>
              <w:left w:val="single" w:sz="6" w:space="0" w:color="auto"/>
              <w:bottom w:val="single" w:sz="6" w:space="0" w:color="auto"/>
              <w:right w:val="single" w:sz="6" w:space="0" w:color="auto"/>
            </w:tcBorders>
            <w:vAlign w:val="center"/>
          </w:tcPr>
          <w:p w:rsidR="00AD5C91" w:rsidRPr="00F562B4" w:rsidRDefault="00AD5C91" w:rsidP="004F5A56">
            <w:pPr>
              <w:autoSpaceDE w:val="0"/>
              <w:autoSpaceDN w:val="0"/>
              <w:adjustRightInd w:val="0"/>
              <w:jc w:val="center"/>
              <w:rPr>
                <w:rFonts w:ascii="Arial" w:hAnsi="Arial" w:cs="Arial"/>
              </w:rPr>
            </w:pPr>
            <w:r w:rsidRPr="00F562B4">
              <w:rPr>
                <w:rFonts w:ascii="Arial" w:hAnsi="Arial" w:cs="Arial"/>
              </w:rPr>
              <w:t>20</w:t>
            </w:r>
            <w:r w:rsidR="00BC6F65">
              <w:rPr>
                <w:rFonts w:ascii="Arial" w:hAnsi="Arial" w:cs="Arial"/>
              </w:rPr>
              <w:t>2</w:t>
            </w:r>
            <w:r w:rsidR="004F5A56">
              <w:rPr>
                <w:rFonts w:ascii="Arial" w:hAnsi="Arial" w:cs="Arial"/>
              </w:rPr>
              <w:t>3</w:t>
            </w:r>
          </w:p>
        </w:tc>
        <w:tc>
          <w:tcPr>
            <w:tcW w:w="1560" w:type="dxa"/>
            <w:tcBorders>
              <w:top w:val="single" w:sz="4" w:space="0" w:color="auto"/>
              <w:left w:val="single" w:sz="6" w:space="0" w:color="auto"/>
              <w:bottom w:val="single" w:sz="6" w:space="0" w:color="auto"/>
              <w:right w:val="single" w:sz="6" w:space="0" w:color="auto"/>
            </w:tcBorders>
            <w:vAlign w:val="center"/>
          </w:tcPr>
          <w:p w:rsidR="00AD5C91" w:rsidRPr="00F562B4" w:rsidRDefault="00AD5C91" w:rsidP="00E77335">
            <w:pPr>
              <w:autoSpaceDE w:val="0"/>
              <w:autoSpaceDN w:val="0"/>
              <w:adjustRightInd w:val="0"/>
              <w:jc w:val="center"/>
              <w:rPr>
                <w:rFonts w:ascii="Arial" w:hAnsi="Arial" w:cs="Arial"/>
              </w:rPr>
            </w:pPr>
            <w:r w:rsidRPr="00F562B4">
              <w:rPr>
                <w:rFonts w:ascii="Arial" w:hAnsi="Arial" w:cs="Arial"/>
              </w:rPr>
              <w:t>202</w:t>
            </w:r>
            <w:r w:rsidR="004F5A56">
              <w:rPr>
                <w:rFonts w:ascii="Arial" w:hAnsi="Arial" w:cs="Arial"/>
              </w:rPr>
              <w:t>4</w:t>
            </w:r>
          </w:p>
        </w:tc>
        <w:tc>
          <w:tcPr>
            <w:tcW w:w="1842" w:type="dxa"/>
            <w:tcBorders>
              <w:top w:val="single" w:sz="4" w:space="0" w:color="auto"/>
              <w:left w:val="single" w:sz="6" w:space="0" w:color="auto"/>
              <w:bottom w:val="single" w:sz="6" w:space="0" w:color="auto"/>
              <w:right w:val="single" w:sz="6" w:space="0" w:color="auto"/>
            </w:tcBorders>
            <w:vAlign w:val="center"/>
          </w:tcPr>
          <w:p w:rsidR="00AD5C91" w:rsidRPr="00F562B4" w:rsidRDefault="00AD5C91" w:rsidP="00E77335">
            <w:pPr>
              <w:autoSpaceDE w:val="0"/>
              <w:autoSpaceDN w:val="0"/>
              <w:adjustRightInd w:val="0"/>
              <w:jc w:val="center"/>
              <w:rPr>
                <w:rFonts w:ascii="Arial" w:hAnsi="Arial" w:cs="Arial"/>
              </w:rPr>
            </w:pPr>
            <w:r>
              <w:rPr>
                <w:rFonts w:ascii="Arial" w:hAnsi="Arial" w:cs="Arial"/>
              </w:rPr>
              <w:t>202</w:t>
            </w:r>
            <w:r w:rsidR="004F5A56">
              <w:rPr>
                <w:rFonts w:ascii="Arial" w:hAnsi="Arial" w:cs="Arial"/>
              </w:rPr>
              <w:t>5</w:t>
            </w:r>
          </w:p>
        </w:tc>
      </w:tr>
      <w:tr w:rsidR="00434576" w:rsidRPr="00F562B4" w:rsidTr="00C07CCA">
        <w:trPr>
          <w:cantSplit/>
          <w:trHeight w:val="240"/>
        </w:trPr>
        <w:tc>
          <w:tcPr>
            <w:tcW w:w="810" w:type="dxa"/>
            <w:tcBorders>
              <w:top w:val="single" w:sz="6" w:space="0" w:color="auto"/>
              <w:left w:val="single" w:sz="6" w:space="0" w:color="auto"/>
              <w:bottom w:val="single" w:sz="6" w:space="0" w:color="auto"/>
              <w:right w:val="single" w:sz="6" w:space="0" w:color="auto"/>
            </w:tcBorders>
          </w:tcPr>
          <w:p w:rsidR="00434576" w:rsidRPr="00F562B4" w:rsidRDefault="00434576" w:rsidP="00B0167B">
            <w:pPr>
              <w:autoSpaceDE w:val="0"/>
              <w:autoSpaceDN w:val="0"/>
              <w:adjustRightInd w:val="0"/>
              <w:rPr>
                <w:rFonts w:ascii="Arial" w:hAnsi="Arial" w:cs="Arial"/>
              </w:rPr>
            </w:pPr>
            <w:r w:rsidRPr="00F562B4">
              <w:rPr>
                <w:rFonts w:ascii="Arial" w:hAnsi="Arial" w:cs="Arial"/>
              </w:rPr>
              <w:t>1</w:t>
            </w:r>
          </w:p>
        </w:tc>
        <w:tc>
          <w:tcPr>
            <w:tcW w:w="13932" w:type="dxa"/>
            <w:gridSpan w:val="7"/>
            <w:tcBorders>
              <w:top w:val="single" w:sz="6" w:space="0" w:color="auto"/>
              <w:left w:val="single" w:sz="6" w:space="0" w:color="auto"/>
              <w:bottom w:val="single" w:sz="6" w:space="0" w:color="auto"/>
              <w:right w:val="single" w:sz="6" w:space="0" w:color="auto"/>
            </w:tcBorders>
          </w:tcPr>
          <w:p w:rsidR="00434576" w:rsidRPr="00F562B4" w:rsidRDefault="00434576" w:rsidP="00B0167B">
            <w:pPr>
              <w:autoSpaceDE w:val="0"/>
              <w:autoSpaceDN w:val="0"/>
              <w:adjustRightInd w:val="0"/>
              <w:rPr>
                <w:rFonts w:ascii="Arial" w:hAnsi="Arial" w:cs="Arial"/>
                <w:color w:val="000000"/>
              </w:rPr>
            </w:pPr>
            <w:r w:rsidRPr="00F562B4">
              <w:rPr>
                <w:rFonts w:ascii="Arial" w:hAnsi="Arial" w:cs="Arial"/>
                <w:color w:val="000000"/>
              </w:rPr>
              <w:t xml:space="preserve">Цель подпрограммы: </w:t>
            </w:r>
          </w:p>
          <w:p w:rsidR="00434576" w:rsidRPr="00F562B4" w:rsidRDefault="00434576" w:rsidP="002B4EBD">
            <w:pPr>
              <w:autoSpaceDE w:val="0"/>
              <w:autoSpaceDN w:val="0"/>
              <w:adjustRightInd w:val="0"/>
              <w:rPr>
                <w:rFonts w:ascii="Arial" w:hAnsi="Arial" w:cs="Arial"/>
              </w:rPr>
            </w:pPr>
            <w:r w:rsidRPr="00F562B4">
              <w:rPr>
                <w:rFonts w:ascii="Arial" w:hAnsi="Arial" w:cs="Arial"/>
                <w:color w:val="000000"/>
              </w:rPr>
              <w:t>Развитие институтов информационного общества и использование информационно-коммуникационных технологий в муниципальном управлении Боготольского района</w:t>
            </w:r>
            <w:r w:rsidR="00675648">
              <w:rPr>
                <w:rFonts w:ascii="Arial" w:hAnsi="Arial" w:cs="Arial"/>
                <w:color w:val="000000"/>
              </w:rPr>
              <w:t xml:space="preserve"> </w:t>
            </w:r>
            <w:r w:rsidR="00675648" w:rsidRPr="00675648">
              <w:rPr>
                <w:rFonts w:ascii="Arial" w:hAnsi="Arial" w:cs="Arial"/>
                <w:color w:val="000000"/>
              </w:rPr>
              <w:t>для увеличения доли граждан, получа</w:t>
            </w:r>
            <w:r w:rsidR="00675648">
              <w:rPr>
                <w:rFonts w:ascii="Arial" w:hAnsi="Arial" w:cs="Arial"/>
                <w:color w:val="000000"/>
              </w:rPr>
              <w:t>ющих услуги в электронной форме</w:t>
            </w:r>
          </w:p>
        </w:tc>
      </w:tr>
      <w:tr w:rsidR="00AD5C91" w:rsidRPr="00F562B4" w:rsidTr="00B0167B">
        <w:trPr>
          <w:cantSplit/>
          <w:trHeight w:val="360"/>
        </w:trPr>
        <w:tc>
          <w:tcPr>
            <w:tcW w:w="810" w:type="dxa"/>
            <w:tcBorders>
              <w:top w:val="single" w:sz="6" w:space="0" w:color="auto"/>
              <w:left w:val="single" w:sz="6" w:space="0" w:color="auto"/>
              <w:bottom w:val="single" w:sz="6" w:space="0" w:color="auto"/>
              <w:right w:val="single" w:sz="6" w:space="0" w:color="auto"/>
            </w:tcBorders>
          </w:tcPr>
          <w:p w:rsidR="00AD5C91" w:rsidRPr="00F562B4" w:rsidRDefault="00AD5C91" w:rsidP="00B0167B">
            <w:pPr>
              <w:autoSpaceDE w:val="0"/>
              <w:autoSpaceDN w:val="0"/>
              <w:adjustRightInd w:val="0"/>
              <w:rPr>
                <w:rFonts w:ascii="Arial" w:hAnsi="Arial" w:cs="Arial"/>
              </w:rPr>
            </w:pPr>
            <w:r w:rsidRPr="00F562B4">
              <w:rPr>
                <w:rFonts w:ascii="Arial" w:hAnsi="Arial" w:cs="Arial"/>
              </w:rPr>
              <w:t>1.1</w:t>
            </w:r>
          </w:p>
        </w:tc>
        <w:tc>
          <w:tcPr>
            <w:tcW w:w="4010" w:type="dxa"/>
            <w:tcBorders>
              <w:top w:val="single" w:sz="6" w:space="0" w:color="auto"/>
              <w:left w:val="single" w:sz="6" w:space="0" w:color="auto"/>
              <w:bottom w:val="single" w:sz="6" w:space="0" w:color="auto"/>
              <w:right w:val="single" w:sz="6" w:space="0" w:color="auto"/>
            </w:tcBorders>
          </w:tcPr>
          <w:p w:rsidR="00AD5C91" w:rsidRPr="00F562B4" w:rsidRDefault="00AD5C91" w:rsidP="00B0167B">
            <w:pPr>
              <w:autoSpaceDE w:val="0"/>
              <w:autoSpaceDN w:val="0"/>
              <w:adjustRightInd w:val="0"/>
              <w:rPr>
                <w:rFonts w:ascii="Arial" w:hAnsi="Arial" w:cs="Arial"/>
              </w:rPr>
            </w:pPr>
            <w:r w:rsidRPr="00F562B4">
              <w:rPr>
                <w:rFonts w:ascii="Arial" w:hAnsi="Arial" w:cs="Arial"/>
              </w:rPr>
              <w:t>Задача подпрограммы:</w:t>
            </w:r>
          </w:p>
          <w:p w:rsidR="00AD5C91" w:rsidRPr="00F562B4" w:rsidRDefault="00AD5C91" w:rsidP="00B0167B">
            <w:pPr>
              <w:autoSpaceDE w:val="0"/>
              <w:autoSpaceDN w:val="0"/>
              <w:adjustRightInd w:val="0"/>
              <w:rPr>
                <w:rFonts w:ascii="Arial" w:hAnsi="Arial" w:cs="Arial"/>
              </w:rPr>
            </w:pPr>
            <w:r w:rsidRPr="00F562B4">
              <w:rPr>
                <w:rFonts w:ascii="Arial" w:hAnsi="Arial" w:cs="Arial"/>
              </w:rPr>
              <w:t xml:space="preserve">Управление развитием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w:t>
            </w:r>
          </w:p>
        </w:tc>
        <w:tc>
          <w:tcPr>
            <w:tcW w:w="1417" w:type="dxa"/>
            <w:tcBorders>
              <w:top w:val="single" w:sz="6" w:space="0" w:color="auto"/>
              <w:left w:val="single" w:sz="6" w:space="0" w:color="auto"/>
              <w:bottom w:val="single" w:sz="6" w:space="0" w:color="auto"/>
              <w:right w:val="single" w:sz="6" w:space="0" w:color="auto"/>
            </w:tcBorders>
          </w:tcPr>
          <w:p w:rsidR="00AD5C91" w:rsidRPr="00F562B4" w:rsidRDefault="00AD5C91" w:rsidP="004D36C8">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AD5C91" w:rsidRPr="00F562B4" w:rsidRDefault="00AD5C91" w:rsidP="00B0167B">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rPr>
                <w:rFonts w:ascii="Arial" w:hAnsi="Arial" w:cs="Arial"/>
              </w:rPr>
            </w:pPr>
          </w:p>
        </w:tc>
      </w:tr>
      <w:tr w:rsidR="00AD5C91" w:rsidRPr="00F562B4" w:rsidTr="00B0167B">
        <w:trPr>
          <w:cantSplit/>
          <w:trHeight w:val="240"/>
        </w:trPr>
        <w:tc>
          <w:tcPr>
            <w:tcW w:w="810" w:type="dxa"/>
            <w:tcBorders>
              <w:top w:val="single" w:sz="6" w:space="0" w:color="auto"/>
              <w:left w:val="single" w:sz="6" w:space="0" w:color="auto"/>
              <w:bottom w:val="single" w:sz="6" w:space="0" w:color="auto"/>
              <w:right w:val="single" w:sz="6" w:space="0" w:color="auto"/>
            </w:tcBorders>
          </w:tcPr>
          <w:p w:rsidR="00AD5C91" w:rsidRPr="00F562B4" w:rsidRDefault="00AD5C91" w:rsidP="00B0167B">
            <w:pPr>
              <w:autoSpaceDE w:val="0"/>
              <w:autoSpaceDN w:val="0"/>
              <w:adjustRightInd w:val="0"/>
              <w:rPr>
                <w:rFonts w:ascii="Arial" w:hAnsi="Arial" w:cs="Arial"/>
              </w:rPr>
            </w:pPr>
            <w:r w:rsidRPr="00F562B4">
              <w:rPr>
                <w:rFonts w:ascii="Arial" w:hAnsi="Arial" w:cs="Arial"/>
              </w:rPr>
              <w:t>1.1.1</w:t>
            </w:r>
          </w:p>
        </w:tc>
        <w:tc>
          <w:tcPr>
            <w:tcW w:w="4010" w:type="dxa"/>
            <w:tcBorders>
              <w:top w:val="single" w:sz="6" w:space="0" w:color="auto"/>
              <w:left w:val="single" w:sz="6" w:space="0" w:color="auto"/>
              <w:bottom w:val="single" w:sz="6" w:space="0" w:color="auto"/>
              <w:right w:val="single" w:sz="6" w:space="0" w:color="auto"/>
            </w:tcBorders>
          </w:tcPr>
          <w:p w:rsidR="00AD5C91" w:rsidRPr="00F562B4" w:rsidRDefault="00AD5C91" w:rsidP="00B0167B">
            <w:pPr>
              <w:autoSpaceDE w:val="0"/>
              <w:autoSpaceDN w:val="0"/>
              <w:adjustRightInd w:val="0"/>
              <w:rPr>
                <w:rFonts w:ascii="Arial" w:hAnsi="Arial" w:cs="Arial"/>
              </w:rPr>
            </w:pPr>
            <w:r w:rsidRPr="00F562B4">
              <w:rPr>
                <w:rFonts w:ascii="Arial" w:hAnsi="Arial" w:cs="Arial"/>
              </w:rPr>
              <w:t>Показатель результативности 1</w:t>
            </w:r>
          </w:p>
        </w:tc>
        <w:tc>
          <w:tcPr>
            <w:tcW w:w="1417" w:type="dxa"/>
            <w:tcBorders>
              <w:top w:val="single" w:sz="6" w:space="0" w:color="auto"/>
              <w:left w:val="single" w:sz="6" w:space="0" w:color="auto"/>
              <w:bottom w:val="single" w:sz="6" w:space="0" w:color="auto"/>
              <w:right w:val="single" w:sz="6" w:space="0" w:color="auto"/>
            </w:tcBorders>
          </w:tcPr>
          <w:p w:rsidR="00AD5C91" w:rsidRPr="00F562B4" w:rsidRDefault="00AD5C91" w:rsidP="004D36C8">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AD5C91" w:rsidRPr="00F562B4" w:rsidRDefault="00AD5C91" w:rsidP="00B0167B">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jc w:val="center"/>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rsidR="00AD5C91" w:rsidRPr="00F562B4" w:rsidRDefault="00AD5C91" w:rsidP="002B4EBD">
            <w:pPr>
              <w:autoSpaceDE w:val="0"/>
              <w:autoSpaceDN w:val="0"/>
              <w:adjustRightInd w:val="0"/>
              <w:jc w:val="center"/>
              <w:rPr>
                <w:rFonts w:ascii="Arial" w:hAnsi="Arial" w:cs="Arial"/>
              </w:rPr>
            </w:pPr>
          </w:p>
        </w:tc>
      </w:tr>
      <w:tr w:rsidR="00E77335" w:rsidRPr="00F562B4" w:rsidTr="00B0167B">
        <w:trPr>
          <w:cantSplit/>
          <w:trHeight w:val="240"/>
        </w:trPr>
        <w:tc>
          <w:tcPr>
            <w:tcW w:w="810" w:type="dxa"/>
            <w:tcBorders>
              <w:top w:val="single" w:sz="6" w:space="0" w:color="auto"/>
              <w:left w:val="single" w:sz="6" w:space="0" w:color="auto"/>
              <w:bottom w:val="single" w:sz="6" w:space="0" w:color="auto"/>
              <w:right w:val="single" w:sz="6" w:space="0" w:color="auto"/>
            </w:tcBorders>
          </w:tcPr>
          <w:p w:rsidR="00E77335" w:rsidRPr="00F562B4" w:rsidRDefault="00E77335" w:rsidP="00B0167B">
            <w:pPr>
              <w:autoSpaceDE w:val="0"/>
              <w:autoSpaceDN w:val="0"/>
              <w:adjustRightInd w:val="0"/>
              <w:rPr>
                <w:rFonts w:ascii="Arial" w:hAnsi="Arial" w:cs="Arial"/>
              </w:rPr>
            </w:pPr>
          </w:p>
        </w:tc>
        <w:tc>
          <w:tcPr>
            <w:tcW w:w="4010" w:type="dxa"/>
            <w:tcBorders>
              <w:top w:val="single" w:sz="6" w:space="0" w:color="auto"/>
              <w:left w:val="single" w:sz="6" w:space="0" w:color="auto"/>
              <w:bottom w:val="single" w:sz="6" w:space="0" w:color="auto"/>
              <w:right w:val="single" w:sz="6" w:space="0" w:color="auto"/>
            </w:tcBorders>
          </w:tcPr>
          <w:p w:rsidR="00E77335" w:rsidRPr="00F562B4" w:rsidRDefault="00E77335" w:rsidP="00B0167B">
            <w:pPr>
              <w:autoSpaceDE w:val="0"/>
              <w:autoSpaceDN w:val="0"/>
              <w:adjustRightInd w:val="0"/>
              <w:rPr>
                <w:rFonts w:ascii="Arial" w:hAnsi="Arial" w:cs="Arial"/>
              </w:rPr>
            </w:pPr>
            <w:r w:rsidRPr="00F562B4">
              <w:rPr>
                <w:rFonts w:ascii="Arial" w:hAnsi="Arial" w:cs="Arial"/>
              </w:rPr>
              <w:t>Доля граждан, получающих муниципальные услуги в электронной форме</w:t>
            </w:r>
          </w:p>
        </w:tc>
        <w:tc>
          <w:tcPr>
            <w:tcW w:w="1417" w:type="dxa"/>
            <w:tcBorders>
              <w:top w:val="single" w:sz="6" w:space="0" w:color="auto"/>
              <w:left w:val="single" w:sz="6" w:space="0" w:color="auto"/>
              <w:bottom w:val="single" w:sz="6" w:space="0" w:color="auto"/>
              <w:right w:val="single" w:sz="6" w:space="0" w:color="auto"/>
            </w:tcBorders>
          </w:tcPr>
          <w:p w:rsidR="00E77335" w:rsidRPr="00F562B4" w:rsidRDefault="00E77335" w:rsidP="004D36C8">
            <w:pPr>
              <w:autoSpaceDE w:val="0"/>
              <w:autoSpaceDN w:val="0"/>
              <w:adjustRightInd w:val="0"/>
              <w:jc w:val="center"/>
              <w:rPr>
                <w:rFonts w:ascii="Arial" w:hAnsi="Arial" w:cs="Arial"/>
              </w:rPr>
            </w:pPr>
            <w:r w:rsidRPr="00F562B4">
              <w:rPr>
                <w:rFonts w:ascii="Arial" w:hAnsi="Arial" w:cs="Arial"/>
              </w:rPr>
              <w:t>процент</w:t>
            </w:r>
          </w:p>
        </w:tc>
        <w:tc>
          <w:tcPr>
            <w:tcW w:w="1560" w:type="dxa"/>
            <w:tcBorders>
              <w:top w:val="single" w:sz="6" w:space="0" w:color="auto"/>
              <w:left w:val="single" w:sz="6" w:space="0" w:color="auto"/>
              <w:bottom w:val="single" w:sz="6" w:space="0" w:color="auto"/>
              <w:right w:val="single" w:sz="6" w:space="0" w:color="auto"/>
            </w:tcBorders>
          </w:tcPr>
          <w:p w:rsidR="00E77335" w:rsidRPr="00F562B4" w:rsidRDefault="00E77335"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6" w:space="0" w:color="auto"/>
              <w:left w:val="single" w:sz="6" w:space="0" w:color="auto"/>
              <w:bottom w:val="single" w:sz="6" w:space="0" w:color="auto"/>
              <w:right w:val="single" w:sz="6" w:space="0" w:color="auto"/>
            </w:tcBorders>
          </w:tcPr>
          <w:p w:rsidR="00E77335" w:rsidRPr="00F562B4" w:rsidRDefault="00E77335" w:rsidP="00A3190E">
            <w:pPr>
              <w:autoSpaceDE w:val="0"/>
              <w:autoSpaceDN w:val="0"/>
              <w:adjustRightInd w:val="0"/>
              <w:jc w:val="center"/>
              <w:rPr>
                <w:rFonts w:ascii="Arial" w:hAnsi="Arial" w:cs="Arial"/>
              </w:rPr>
            </w:pPr>
            <w:r>
              <w:rPr>
                <w:rFonts w:ascii="Arial" w:hAnsi="Arial" w:cs="Arial"/>
              </w:rPr>
              <w:t>50</w:t>
            </w:r>
          </w:p>
        </w:tc>
        <w:tc>
          <w:tcPr>
            <w:tcW w:w="1984" w:type="dxa"/>
            <w:tcBorders>
              <w:top w:val="single" w:sz="6" w:space="0" w:color="auto"/>
              <w:left w:val="single" w:sz="6" w:space="0" w:color="auto"/>
              <w:bottom w:val="single" w:sz="6" w:space="0" w:color="auto"/>
              <w:right w:val="single" w:sz="6" w:space="0" w:color="auto"/>
            </w:tcBorders>
          </w:tcPr>
          <w:p w:rsidR="00E77335" w:rsidRPr="00F562B4" w:rsidRDefault="00E77335" w:rsidP="004F5A56">
            <w:pPr>
              <w:autoSpaceDE w:val="0"/>
              <w:autoSpaceDN w:val="0"/>
              <w:adjustRightInd w:val="0"/>
              <w:jc w:val="center"/>
              <w:rPr>
                <w:rFonts w:ascii="Arial" w:hAnsi="Arial" w:cs="Arial"/>
              </w:rPr>
            </w:pPr>
            <w:r w:rsidRPr="00F562B4">
              <w:rPr>
                <w:rFonts w:ascii="Arial" w:hAnsi="Arial" w:cs="Arial"/>
              </w:rPr>
              <w:t>5</w:t>
            </w:r>
            <w:r w:rsidR="004F5A56">
              <w:rPr>
                <w:rFonts w:ascii="Arial" w:hAnsi="Arial" w:cs="Arial"/>
              </w:rPr>
              <w:t>5</w:t>
            </w:r>
          </w:p>
        </w:tc>
        <w:tc>
          <w:tcPr>
            <w:tcW w:w="1560" w:type="dxa"/>
            <w:tcBorders>
              <w:top w:val="single" w:sz="6" w:space="0" w:color="auto"/>
              <w:left w:val="single" w:sz="6" w:space="0" w:color="auto"/>
              <w:bottom w:val="single" w:sz="6" w:space="0" w:color="auto"/>
              <w:right w:val="single" w:sz="6" w:space="0" w:color="auto"/>
            </w:tcBorders>
          </w:tcPr>
          <w:p w:rsidR="00E77335" w:rsidRPr="00F562B4" w:rsidRDefault="004F5A56" w:rsidP="00A3190E">
            <w:pPr>
              <w:autoSpaceDE w:val="0"/>
              <w:autoSpaceDN w:val="0"/>
              <w:adjustRightInd w:val="0"/>
              <w:jc w:val="center"/>
              <w:rPr>
                <w:rFonts w:ascii="Arial" w:hAnsi="Arial" w:cs="Arial"/>
              </w:rPr>
            </w:pPr>
            <w:r>
              <w:rPr>
                <w:rFonts w:ascii="Arial" w:hAnsi="Arial" w:cs="Arial"/>
              </w:rPr>
              <w:t>60</w:t>
            </w:r>
          </w:p>
        </w:tc>
        <w:tc>
          <w:tcPr>
            <w:tcW w:w="1842" w:type="dxa"/>
            <w:tcBorders>
              <w:top w:val="single" w:sz="6" w:space="0" w:color="auto"/>
              <w:left w:val="single" w:sz="6" w:space="0" w:color="auto"/>
              <w:bottom w:val="single" w:sz="6" w:space="0" w:color="auto"/>
              <w:right w:val="single" w:sz="6" w:space="0" w:color="auto"/>
            </w:tcBorders>
          </w:tcPr>
          <w:p w:rsidR="00E77335" w:rsidRPr="00F562B4" w:rsidRDefault="00D437E3" w:rsidP="00D437E3">
            <w:pPr>
              <w:autoSpaceDE w:val="0"/>
              <w:autoSpaceDN w:val="0"/>
              <w:adjustRightInd w:val="0"/>
              <w:jc w:val="center"/>
              <w:rPr>
                <w:rFonts w:ascii="Arial" w:hAnsi="Arial" w:cs="Arial"/>
              </w:rPr>
            </w:pPr>
            <w:r>
              <w:rPr>
                <w:rFonts w:ascii="Arial" w:hAnsi="Arial" w:cs="Arial"/>
              </w:rPr>
              <w:t>60</w:t>
            </w:r>
          </w:p>
        </w:tc>
      </w:tr>
      <w:tr w:rsidR="00E77335" w:rsidRPr="00F562B4" w:rsidTr="00B0167B">
        <w:trPr>
          <w:cantSplit/>
          <w:trHeight w:val="240"/>
        </w:trPr>
        <w:tc>
          <w:tcPr>
            <w:tcW w:w="810" w:type="dxa"/>
            <w:tcBorders>
              <w:top w:val="single" w:sz="6" w:space="0" w:color="auto"/>
              <w:left w:val="single" w:sz="6" w:space="0" w:color="auto"/>
              <w:bottom w:val="single" w:sz="6" w:space="0" w:color="auto"/>
              <w:right w:val="single" w:sz="6" w:space="0" w:color="auto"/>
            </w:tcBorders>
          </w:tcPr>
          <w:p w:rsidR="00E77335" w:rsidRPr="00F562B4" w:rsidRDefault="00E77335" w:rsidP="00B0167B">
            <w:pPr>
              <w:autoSpaceDE w:val="0"/>
              <w:autoSpaceDN w:val="0"/>
              <w:adjustRightInd w:val="0"/>
              <w:rPr>
                <w:rFonts w:ascii="Arial" w:hAnsi="Arial" w:cs="Arial"/>
              </w:rPr>
            </w:pPr>
            <w:r w:rsidRPr="00F562B4">
              <w:rPr>
                <w:rFonts w:ascii="Arial" w:hAnsi="Arial" w:cs="Arial"/>
              </w:rPr>
              <w:t>1.1.2</w:t>
            </w:r>
          </w:p>
        </w:tc>
        <w:tc>
          <w:tcPr>
            <w:tcW w:w="4010" w:type="dxa"/>
            <w:tcBorders>
              <w:top w:val="single" w:sz="6" w:space="0" w:color="auto"/>
              <w:left w:val="single" w:sz="6" w:space="0" w:color="auto"/>
              <w:bottom w:val="single" w:sz="6" w:space="0" w:color="auto"/>
              <w:right w:val="single" w:sz="6" w:space="0" w:color="auto"/>
            </w:tcBorders>
          </w:tcPr>
          <w:p w:rsidR="00E77335" w:rsidRPr="00F562B4" w:rsidRDefault="00E77335" w:rsidP="004D36C8">
            <w:pPr>
              <w:autoSpaceDE w:val="0"/>
              <w:autoSpaceDN w:val="0"/>
              <w:adjustRightInd w:val="0"/>
              <w:rPr>
                <w:rFonts w:ascii="Arial" w:hAnsi="Arial" w:cs="Arial"/>
              </w:rPr>
            </w:pPr>
            <w:r w:rsidRPr="00F562B4">
              <w:rPr>
                <w:rFonts w:ascii="Arial" w:hAnsi="Arial" w:cs="Arial"/>
              </w:rPr>
              <w:t>Показатель результативности 2</w:t>
            </w:r>
          </w:p>
        </w:tc>
        <w:tc>
          <w:tcPr>
            <w:tcW w:w="1417" w:type="dxa"/>
            <w:tcBorders>
              <w:top w:val="single" w:sz="6" w:space="0" w:color="auto"/>
              <w:left w:val="single" w:sz="6" w:space="0" w:color="auto"/>
              <w:bottom w:val="single" w:sz="6" w:space="0" w:color="auto"/>
              <w:right w:val="single" w:sz="6" w:space="0" w:color="auto"/>
            </w:tcBorders>
          </w:tcPr>
          <w:p w:rsidR="00E77335" w:rsidRPr="00F562B4" w:rsidRDefault="00E77335" w:rsidP="004D36C8">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E77335" w:rsidRPr="00F562B4" w:rsidRDefault="00E77335" w:rsidP="00B0167B">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E77335" w:rsidRPr="00F562B4" w:rsidRDefault="00E77335" w:rsidP="00A3190E">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E77335" w:rsidRPr="00F562B4" w:rsidRDefault="00E77335" w:rsidP="00A3190E">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E77335" w:rsidRPr="00F562B4" w:rsidRDefault="00E77335" w:rsidP="00A3190E">
            <w:pPr>
              <w:autoSpaceDE w:val="0"/>
              <w:autoSpaceDN w:val="0"/>
              <w:adjustRightInd w:val="0"/>
              <w:jc w:val="center"/>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rsidR="00E77335" w:rsidRPr="00F562B4" w:rsidRDefault="00E77335" w:rsidP="002B4EBD">
            <w:pPr>
              <w:autoSpaceDE w:val="0"/>
              <w:autoSpaceDN w:val="0"/>
              <w:adjustRightInd w:val="0"/>
              <w:jc w:val="center"/>
              <w:rPr>
                <w:rFonts w:ascii="Arial" w:hAnsi="Arial" w:cs="Arial"/>
              </w:rPr>
            </w:pPr>
          </w:p>
        </w:tc>
      </w:tr>
      <w:tr w:rsidR="00E77335" w:rsidRPr="00F562B4" w:rsidTr="004D36C8">
        <w:trPr>
          <w:cantSplit/>
          <w:trHeight w:val="1530"/>
        </w:trPr>
        <w:tc>
          <w:tcPr>
            <w:tcW w:w="810" w:type="dxa"/>
            <w:tcBorders>
              <w:top w:val="single" w:sz="6" w:space="0" w:color="auto"/>
              <w:left w:val="single" w:sz="6" w:space="0" w:color="auto"/>
              <w:bottom w:val="single" w:sz="4" w:space="0" w:color="auto"/>
              <w:right w:val="single" w:sz="6" w:space="0" w:color="auto"/>
            </w:tcBorders>
          </w:tcPr>
          <w:p w:rsidR="00E77335" w:rsidRPr="00F562B4" w:rsidRDefault="00E77335" w:rsidP="00B0167B">
            <w:pPr>
              <w:autoSpaceDE w:val="0"/>
              <w:autoSpaceDN w:val="0"/>
              <w:adjustRightInd w:val="0"/>
              <w:rPr>
                <w:rFonts w:ascii="Arial" w:hAnsi="Arial" w:cs="Arial"/>
              </w:rPr>
            </w:pPr>
          </w:p>
        </w:tc>
        <w:tc>
          <w:tcPr>
            <w:tcW w:w="4010" w:type="dxa"/>
            <w:tcBorders>
              <w:top w:val="single" w:sz="6" w:space="0" w:color="auto"/>
              <w:left w:val="single" w:sz="6" w:space="0" w:color="auto"/>
              <w:bottom w:val="single" w:sz="4" w:space="0" w:color="auto"/>
              <w:right w:val="single" w:sz="6" w:space="0" w:color="auto"/>
            </w:tcBorders>
          </w:tcPr>
          <w:p w:rsidR="00E77335" w:rsidRPr="00F562B4" w:rsidRDefault="00E77335" w:rsidP="00B0167B">
            <w:pPr>
              <w:autoSpaceDE w:val="0"/>
              <w:autoSpaceDN w:val="0"/>
              <w:adjustRightInd w:val="0"/>
              <w:rPr>
                <w:rFonts w:ascii="Arial" w:hAnsi="Arial" w:cs="Arial"/>
              </w:rPr>
            </w:pPr>
            <w:r w:rsidRPr="00F562B4">
              <w:rPr>
                <w:rFonts w:ascii="Arial" w:hAnsi="Arial" w:cs="Arial"/>
                <w:color w:val="000000"/>
              </w:rPr>
              <w:t>Доля органов местного самоуправления Боготольского района, осуществляющих обмен сведениями с использованием единой межведомственной системы электронного документооборота</w:t>
            </w:r>
          </w:p>
        </w:tc>
        <w:tc>
          <w:tcPr>
            <w:tcW w:w="1417" w:type="dxa"/>
            <w:tcBorders>
              <w:top w:val="single" w:sz="6" w:space="0" w:color="auto"/>
              <w:left w:val="single" w:sz="6" w:space="0" w:color="auto"/>
              <w:bottom w:val="single" w:sz="4" w:space="0" w:color="auto"/>
              <w:right w:val="single" w:sz="6" w:space="0" w:color="auto"/>
            </w:tcBorders>
          </w:tcPr>
          <w:p w:rsidR="00E77335" w:rsidRPr="00F562B4" w:rsidRDefault="00E77335" w:rsidP="004D36C8">
            <w:pPr>
              <w:autoSpaceDE w:val="0"/>
              <w:autoSpaceDN w:val="0"/>
              <w:adjustRightInd w:val="0"/>
              <w:jc w:val="center"/>
              <w:rPr>
                <w:rFonts w:ascii="Arial" w:hAnsi="Arial" w:cs="Arial"/>
              </w:rPr>
            </w:pPr>
            <w:r w:rsidRPr="00F562B4">
              <w:rPr>
                <w:rFonts w:ascii="Arial" w:hAnsi="Arial" w:cs="Arial"/>
              </w:rPr>
              <w:t>процент</w:t>
            </w:r>
          </w:p>
        </w:tc>
        <w:tc>
          <w:tcPr>
            <w:tcW w:w="1560" w:type="dxa"/>
            <w:tcBorders>
              <w:top w:val="single" w:sz="6" w:space="0" w:color="auto"/>
              <w:left w:val="single" w:sz="6" w:space="0" w:color="auto"/>
              <w:bottom w:val="single" w:sz="4" w:space="0" w:color="auto"/>
              <w:right w:val="single" w:sz="6" w:space="0" w:color="auto"/>
            </w:tcBorders>
          </w:tcPr>
          <w:p w:rsidR="00E77335" w:rsidRPr="00F562B4" w:rsidRDefault="00E77335"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6" w:space="0" w:color="auto"/>
              <w:left w:val="single" w:sz="6" w:space="0" w:color="auto"/>
              <w:bottom w:val="single" w:sz="4" w:space="0" w:color="auto"/>
              <w:right w:val="single" w:sz="6" w:space="0" w:color="auto"/>
            </w:tcBorders>
          </w:tcPr>
          <w:p w:rsidR="00E77335" w:rsidRPr="00F562B4" w:rsidRDefault="00E77335" w:rsidP="00A3190E">
            <w:pPr>
              <w:autoSpaceDE w:val="0"/>
              <w:autoSpaceDN w:val="0"/>
              <w:adjustRightInd w:val="0"/>
              <w:jc w:val="center"/>
              <w:rPr>
                <w:rFonts w:ascii="Arial" w:hAnsi="Arial" w:cs="Arial"/>
              </w:rPr>
            </w:pPr>
            <w:r w:rsidRPr="00F562B4">
              <w:rPr>
                <w:rFonts w:ascii="Arial" w:hAnsi="Arial" w:cs="Arial"/>
              </w:rPr>
              <w:t>50</w:t>
            </w:r>
          </w:p>
        </w:tc>
        <w:tc>
          <w:tcPr>
            <w:tcW w:w="1984" w:type="dxa"/>
            <w:tcBorders>
              <w:top w:val="single" w:sz="6" w:space="0" w:color="auto"/>
              <w:left w:val="single" w:sz="6" w:space="0" w:color="auto"/>
              <w:bottom w:val="single" w:sz="4" w:space="0" w:color="auto"/>
              <w:right w:val="single" w:sz="6" w:space="0" w:color="auto"/>
            </w:tcBorders>
          </w:tcPr>
          <w:p w:rsidR="00E77335" w:rsidRPr="00F562B4" w:rsidRDefault="00E77335" w:rsidP="00A3190E">
            <w:pPr>
              <w:autoSpaceDE w:val="0"/>
              <w:autoSpaceDN w:val="0"/>
              <w:adjustRightInd w:val="0"/>
              <w:jc w:val="center"/>
              <w:rPr>
                <w:rFonts w:ascii="Arial" w:hAnsi="Arial" w:cs="Arial"/>
                <w:color w:val="000000" w:themeColor="text1"/>
              </w:rPr>
            </w:pPr>
            <w:r w:rsidRPr="00F562B4">
              <w:rPr>
                <w:rFonts w:ascii="Arial" w:hAnsi="Arial" w:cs="Arial"/>
                <w:color w:val="000000" w:themeColor="text1"/>
              </w:rPr>
              <w:t>50</w:t>
            </w:r>
          </w:p>
        </w:tc>
        <w:tc>
          <w:tcPr>
            <w:tcW w:w="1560" w:type="dxa"/>
            <w:tcBorders>
              <w:top w:val="single" w:sz="6" w:space="0" w:color="auto"/>
              <w:left w:val="single" w:sz="6" w:space="0" w:color="auto"/>
              <w:bottom w:val="single" w:sz="4" w:space="0" w:color="auto"/>
              <w:right w:val="single" w:sz="6" w:space="0" w:color="auto"/>
            </w:tcBorders>
          </w:tcPr>
          <w:p w:rsidR="00E77335" w:rsidRPr="00F562B4" w:rsidRDefault="00E77335" w:rsidP="00A3190E">
            <w:pPr>
              <w:autoSpaceDE w:val="0"/>
              <w:autoSpaceDN w:val="0"/>
              <w:adjustRightInd w:val="0"/>
              <w:jc w:val="center"/>
              <w:rPr>
                <w:rFonts w:ascii="Arial" w:hAnsi="Arial" w:cs="Arial"/>
                <w:color w:val="000000" w:themeColor="text1"/>
              </w:rPr>
            </w:pPr>
            <w:r w:rsidRPr="00F562B4">
              <w:rPr>
                <w:rFonts w:ascii="Arial" w:hAnsi="Arial" w:cs="Arial"/>
                <w:color w:val="000000" w:themeColor="text1"/>
              </w:rPr>
              <w:t>50</w:t>
            </w:r>
          </w:p>
        </w:tc>
        <w:tc>
          <w:tcPr>
            <w:tcW w:w="1842" w:type="dxa"/>
            <w:tcBorders>
              <w:top w:val="single" w:sz="6" w:space="0" w:color="auto"/>
              <w:left w:val="single" w:sz="6" w:space="0" w:color="auto"/>
              <w:bottom w:val="single" w:sz="4" w:space="0" w:color="auto"/>
              <w:right w:val="single" w:sz="6" w:space="0" w:color="auto"/>
            </w:tcBorders>
          </w:tcPr>
          <w:p w:rsidR="00E77335" w:rsidRPr="00F562B4" w:rsidRDefault="00D437E3" w:rsidP="002B4EBD">
            <w:pPr>
              <w:autoSpaceDE w:val="0"/>
              <w:autoSpaceDN w:val="0"/>
              <w:adjustRightInd w:val="0"/>
              <w:jc w:val="center"/>
              <w:rPr>
                <w:rFonts w:ascii="Arial" w:hAnsi="Arial" w:cs="Arial"/>
                <w:color w:val="000000" w:themeColor="text1"/>
              </w:rPr>
            </w:pPr>
            <w:r>
              <w:rPr>
                <w:rFonts w:ascii="Arial" w:hAnsi="Arial" w:cs="Arial"/>
                <w:color w:val="000000" w:themeColor="text1"/>
              </w:rPr>
              <w:t>50</w:t>
            </w:r>
          </w:p>
        </w:tc>
      </w:tr>
      <w:tr w:rsidR="00E77335" w:rsidRPr="00F562B4" w:rsidTr="004D36C8">
        <w:trPr>
          <w:cantSplit/>
          <w:trHeight w:val="135"/>
        </w:trPr>
        <w:tc>
          <w:tcPr>
            <w:tcW w:w="810" w:type="dxa"/>
            <w:tcBorders>
              <w:top w:val="single" w:sz="4" w:space="0" w:color="auto"/>
              <w:left w:val="single" w:sz="6" w:space="0" w:color="auto"/>
              <w:bottom w:val="single" w:sz="4" w:space="0" w:color="auto"/>
              <w:right w:val="single" w:sz="6" w:space="0" w:color="auto"/>
            </w:tcBorders>
          </w:tcPr>
          <w:p w:rsidR="00E77335" w:rsidRPr="00F562B4" w:rsidRDefault="00E77335" w:rsidP="004D36C8">
            <w:pPr>
              <w:autoSpaceDE w:val="0"/>
              <w:autoSpaceDN w:val="0"/>
              <w:adjustRightInd w:val="0"/>
              <w:rPr>
                <w:rFonts w:ascii="Arial" w:hAnsi="Arial" w:cs="Arial"/>
              </w:rPr>
            </w:pPr>
            <w:r w:rsidRPr="00F562B4">
              <w:rPr>
                <w:rFonts w:ascii="Arial" w:hAnsi="Arial" w:cs="Arial"/>
              </w:rPr>
              <w:t>1.1.3</w:t>
            </w:r>
          </w:p>
        </w:tc>
        <w:tc>
          <w:tcPr>
            <w:tcW w:w="4010" w:type="dxa"/>
            <w:tcBorders>
              <w:top w:val="single" w:sz="4" w:space="0" w:color="auto"/>
              <w:left w:val="single" w:sz="6" w:space="0" w:color="auto"/>
              <w:bottom w:val="single" w:sz="4" w:space="0" w:color="auto"/>
              <w:right w:val="single" w:sz="6" w:space="0" w:color="auto"/>
            </w:tcBorders>
          </w:tcPr>
          <w:p w:rsidR="00E77335" w:rsidRPr="00F562B4" w:rsidRDefault="00E77335" w:rsidP="004D36C8">
            <w:pPr>
              <w:autoSpaceDE w:val="0"/>
              <w:autoSpaceDN w:val="0"/>
              <w:adjustRightInd w:val="0"/>
              <w:rPr>
                <w:rFonts w:ascii="Arial" w:hAnsi="Arial" w:cs="Arial"/>
              </w:rPr>
            </w:pPr>
            <w:r w:rsidRPr="00F562B4">
              <w:rPr>
                <w:rFonts w:ascii="Arial" w:hAnsi="Arial" w:cs="Arial"/>
              </w:rPr>
              <w:t>Показатель результативности 3</w:t>
            </w:r>
          </w:p>
        </w:tc>
        <w:tc>
          <w:tcPr>
            <w:tcW w:w="1417" w:type="dxa"/>
            <w:tcBorders>
              <w:top w:val="single" w:sz="4" w:space="0" w:color="auto"/>
              <w:left w:val="single" w:sz="6" w:space="0" w:color="auto"/>
              <w:bottom w:val="single" w:sz="4" w:space="0" w:color="auto"/>
              <w:right w:val="single" w:sz="6" w:space="0" w:color="auto"/>
            </w:tcBorders>
          </w:tcPr>
          <w:p w:rsidR="00E77335" w:rsidRPr="00F562B4" w:rsidRDefault="00E77335" w:rsidP="004D36C8">
            <w:pPr>
              <w:autoSpaceDE w:val="0"/>
              <w:autoSpaceDN w:val="0"/>
              <w:adjustRightInd w:val="0"/>
              <w:jc w:val="center"/>
              <w:rPr>
                <w:rFonts w:ascii="Arial" w:hAnsi="Arial" w:cs="Arial"/>
              </w:rPr>
            </w:pPr>
          </w:p>
        </w:tc>
        <w:tc>
          <w:tcPr>
            <w:tcW w:w="1560" w:type="dxa"/>
            <w:tcBorders>
              <w:top w:val="single" w:sz="4" w:space="0" w:color="auto"/>
              <w:left w:val="single" w:sz="6" w:space="0" w:color="auto"/>
              <w:bottom w:val="single" w:sz="4" w:space="0" w:color="auto"/>
              <w:right w:val="single" w:sz="6" w:space="0" w:color="auto"/>
            </w:tcBorders>
          </w:tcPr>
          <w:p w:rsidR="00E77335" w:rsidRPr="00F562B4" w:rsidRDefault="00E77335" w:rsidP="00B0167B">
            <w:pPr>
              <w:autoSpaceDE w:val="0"/>
              <w:autoSpaceDN w:val="0"/>
              <w:adjustRightInd w:val="0"/>
              <w:rPr>
                <w:rFonts w:ascii="Arial" w:hAnsi="Arial" w:cs="Arial"/>
              </w:rPr>
            </w:pPr>
          </w:p>
        </w:tc>
        <w:tc>
          <w:tcPr>
            <w:tcW w:w="1559" w:type="dxa"/>
            <w:tcBorders>
              <w:top w:val="single" w:sz="4" w:space="0" w:color="auto"/>
              <w:left w:val="single" w:sz="6" w:space="0" w:color="auto"/>
              <w:bottom w:val="single" w:sz="4" w:space="0" w:color="auto"/>
              <w:right w:val="single" w:sz="6" w:space="0" w:color="auto"/>
            </w:tcBorders>
          </w:tcPr>
          <w:p w:rsidR="00E77335" w:rsidRPr="00F562B4" w:rsidRDefault="00E77335" w:rsidP="002B4EBD">
            <w:pPr>
              <w:autoSpaceDE w:val="0"/>
              <w:autoSpaceDN w:val="0"/>
              <w:adjustRightInd w:val="0"/>
              <w:rPr>
                <w:rFonts w:ascii="Arial" w:hAnsi="Arial" w:cs="Arial"/>
              </w:rPr>
            </w:pPr>
          </w:p>
        </w:tc>
        <w:tc>
          <w:tcPr>
            <w:tcW w:w="1984" w:type="dxa"/>
            <w:tcBorders>
              <w:top w:val="single" w:sz="4" w:space="0" w:color="auto"/>
              <w:left w:val="single" w:sz="6" w:space="0" w:color="auto"/>
              <w:bottom w:val="single" w:sz="4" w:space="0" w:color="auto"/>
              <w:right w:val="single" w:sz="6" w:space="0" w:color="auto"/>
            </w:tcBorders>
          </w:tcPr>
          <w:p w:rsidR="00E77335" w:rsidRPr="00F562B4" w:rsidRDefault="00E77335" w:rsidP="002B4EBD">
            <w:pPr>
              <w:autoSpaceDE w:val="0"/>
              <w:autoSpaceDN w:val="0"/>
              <w:adjustRightInd w:val="0"/>
              <w:rPr>
                <w:rFonts w:ascii="Arial" w:hAnsi="Arial" w:cs="Arial"/>
              </w:rPr>
            </w:pPr>
          </w:p>
        </w:tc>
        <w:tc>
          <w:tcPr>
            <w:tcW w:w="1560" w:type="dxa"/>
            <w:tcBorders>
              <w:top w:val="single" w:sz="4" w:space="0" w:color="auto"/>
              <w:left w:val="single" w:sz="6" w:space="0" w:color="auto"/>
              <w:bottom w:val="single" w:sz="4" w:space="0" w:color="auto"/>
              <w:right w:val="single" w:sz="6" w:space="0" w:color="auto"/>
            </w:tcBorders>
          </w:tcPr>
          <w:p w:rsidR="00E77335" w:rsidRPr="00F562B4" w:rsidRDefault="00E77335" w:rsidP="002B4EBD">
            <w:pPr>
              <w:autoSpaceDE w:val="0"/>
              <w:autoSpaceDN w:val="0"/>
              <w:adjustRightInd w:val="0"/>
              <w:jc w:val="center"/>
              <w:rPr>
                <w:rFonts w:ascii="Arial" w:hAnsi="Arial" w:cs="Arial"/>
                <w:color w:val="000000" w:themeColor="text1"/>
              </w:rPr>
            </w:pPr>
          </w:p>
        </w:tc>
        <w:tc>
          <w:tcPr>
            <w:tcW w:w="1842" w:type="dxa"/>
            <w:tcBorders>
              <w:top w:val="single" w:sz="4" w:space="0" w:color="auto"/>
              <w:left w:val="single" w:sz="6" w:space="0" w:color="auto"/>
              <w:bottom w:val="single" w:sz="4" w:space="0" w:color="auto"/>
              <w:right w:val="single" w:sz="6" w:space="0" w:color="auto"/>
            </w:tcBorders>
          </w:tcPr>
          <w:p w:rsidR="00E77335" w:rsidRPr="00F562B4" w:rsidRDefault="00E77335" w:rsidP="002B4EBD">
            <w:pPr>
              <w:autoSpaceDE w:val="0"/>
              <w:autoSpaceDN w:val="0"/>
              <w:adjustRightInd w:val="0"/>
              <w:jc w:val="center"/>
              <w:rPr>
                <w:rFonts w:ascii="Arial" w:hAnsi="Arial" w:cs="Arial"/>
                <w:color w:val="000000" w:themeColor="text1"/>
              </w:rPr>
            </w:pPr>
          </w:p>
        </w:tc>
      </w:tr>
      <w:tr w:rsidR="00D437E3" w:rsidRPr="00F562B4" w:rsidTr="004D36C8">
        <w:trPr>
          <w:cantSplit/>
          <w:trHeight w:val="126"/>
        </w:trPr>
        <w:tc>
          <w:tcPr>
            <w:tcW w:w="810" w:type="dxa"/>
            <w:tcBorders>
              <w:top w:val="single" w:sz="4" w:space="0" w:color="auto"/>
              <w:left w:val="single" w:sz="6" w:space="0" w:color="auto"/>
              <w:bottom w:val="single" w:sz="4" w:space="0" w:color="auto"/>
              <w:right w:val="single" w:sz="6" w:space="0" w:color="auto"/>
            </w:tcBorders>
          </w:tcPr>
          <w:p w:rsidR="00D437E3" w:rsidRPr="00F562B4" w:rsidRDefault="00D437E3" w:rsidP="00B0167B">
            <w:pPr>
              <w:autoSpaceDE w:val="0"/>
              <w:autoSpaceDN w:val="0"/>
              <w:adjustRightInd w:val="0"/>
              <w:rPr>
                <w:rFonts w:ascii="Arial" w:hAnsi="Arial" w:cs="Arial"/>
              </w:rPr>
            </w:pPr>
          </w:p>
        </w:tc>
        <w:tc>
          <w:tcPr>
            <w:tcW w:w="4010" w:type="dxa"/>
            <w:tcBorders>
              <w:top w:val="single" w:sz="4" w:space="0" w:color="auto"/>
              <w:left w:val="single" w:sz="6" w:space="0" w:color="auto"/>
              <w:bottom w:val="single" w:sz="4" w:space="0" w:color="auto"/>
              <w:right w:val="single" w:sz="6" w:space="0" w:color="auto"/>
            </w:tcBorders>
          </w:tcPr>
          <w:p w:rsidR="00D437E3" w:rsidRPr="00F562B4" w:rsidRDefault="00D437E3" w:rsidP="00B0167B">
            <w:pPr>
              <w:autoSpaceDE w:val="0"/>
              <w:autoSpaceDN w:val="0"/>
              <w:adjustRightInd w:val="0"/>
              <w:rPr>
                <w:rFonts w:ascii="Arial" w:hAnsi="Arial" w:cs="Arial"/>
                <w:color w:val="000000"/>
              </w:rPr>
            </w:pPr>
            <w:r w:rsidRPr="00F562B4">
              <w:rPr>
                <w:rFonts w:ascii="Arial" w:hAnsi="Arial" w:cs="Arial"/>
                <w:color w:val="000000"/>
              </w:rPr>
              <w:t>Доля муниципальных услуг, оказываемых в электронной форме</w:t>
            </w:r>
          </w:p>
        </w:tc>
        <w:tc>
          <w:tcPr>
            <w:tcW w:w="1417" w:type="dxa"/>
            <w:tcBorders>
              <w:top w:val="single" w:sz="4" w:space="0" w:color="auto"/>
              <w:left w:val="single" w:sz="6" w:space="0" w:color="auto"/>
              <w:bottom w:val="single" w:sz="4" w:space="0" w:color="auto"/>
              <w:right w:val="single" w:sz="6" w:space="0" w:color="auto"/>
            </w:tcBorders>
          </w:tcPr>
          <w:p w:rsidR="00D437E3" w:rsidRPr="00F562B4" w:rsidRDefault="00D437E3" w:rsidP="004D36C8">
            <w:pPr>
              <w:autoSpaceDE w:val="0"/>
              <w:autoSpaceDN w:val="0"/>
              <w:adjustRightInd w:val="0"/>
              <w:jc w:val="center"/>
              <w:rPr>
                <w:rFonts w:ascii="Arial" w:hAnsi="Arial" w:cs="Arial"/>
              </w:rPr>
            </w:pPr>
            <w:r w:rsidRPr="00F562B4">
              <w:rPr>
                <w:rFonts w:ascii="Arial" w:hAnsi="Arial" w:cs="Arial"/>
              </w:rPr>
              <w:t>процент</w:t>
            </w:r>
          </w:p>
        </w:tc>
        <w:tc>
          <w:tcPr>
            <w:tcW w:w="1560" w:type="dxa"/>
            <w:tcBorders>
              <w:top w:val="single" w:sz="4" w:space="0" w:color="auto"/>
              <w:left w:val="single" w:sz="6" w:space="0" w:color="auto"/>
              <w:bottom w:val="single" w:sz="4" w:space="0" w:color="auto"/>
              <w:right w:val="single" w:sz="6" w:space="0" w:color="auto"/>
            </w:tcBorders>
          </w:tcPr>
          <w:p w:rsidR="00D437E3" w:rsidRPr="00F562B4" w:rsidRDefault="00D437E3"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4" w:space="0" w:color="auto"/>
              <w:left w:val="single" w:sz="6" w:space="0" w:color="auto"/>
              <w:bottom w:val="single" w:sz="4" w:space="0" w:color="auto"/>
              <w:right w:val="single" w:sz="6" w:space="0" w:color="auto"/>
            </w:tcBorders>
          </w:tcPr>
          <w:p w:rsidR="00D437E3" w:rsidRPr="00F562B4" w:rsidRDefault="00D437E3" w:rsidP="00A3190E">
            <w:pPr>
              <w:autoSpaceDE w:val="0"/>
              <w:autoSpaceDN w:val="0"/>
              <w:adjustRightInd w:val="0"/>
              <w:jc w:val="center"/>
              <w:rPr>
                <w:rFonts w:ascii="Arial" w:hAnsi="Arial" w:cs="Arial"/>
              </w:rPr>
            </w:pPr>
            <w:r>
              <w:rPr>
                <w:rFonts w:ascii="Arial" w:hAnsi="Arial" w:cs="Arial"/>
              </w:rPr>
              <w:t>50</w:t>
            </w:r>
          </w:p>
        </w:tc>
        <w:tc>
          <w:tcPr>
            <w:tcW w:w="1984" w:type="dxa"/>
            <w:tcBorders>
              <w:top w:val="single" w:sz="4" w:space="0" w:color="auto"/>
              <w:left w:val="single" w:sz="6" w:space="0" w:color="auto"/>
              <w:bottom w:val="single" w:sz="4" w:space="0" w:color="auto"/>
              <w:right w:val="single" w:sz="6" w:space="0" w:color="auto"/>
            </w:tcBorders>
          </w:tcPr>
          <w:p w:rsidR="00D437E3" w:rsidRPr="00F562B4" w:rsidRDefault="00D437E3" w:rsidP="00A3190E">
            <w:pPr>
              <w:autoSpaceDE w:val="0"/>
              <w:autoSpaceDN w:val="0"/>
              <w:adjustRightInd w:val="0"/>
              <w:jc w:val="center"/>
              <w:rPr>
                <w:rFonts w:ascii="Arial" w:hAnsi="Arial" w:cs="Arial"/>
              </w:rPr>
            </w:pPr>
            <w:r w:rsidRPr="00F562B4">
              <w:rPr>
                <w:rFonts w:ascii="Arial" w:hAnsi="Arial" w:cs="Arial"/>
              </w:rPr>
              <w:t>50</w:t>
            </w:r>
          </w:p>
        </w:tc>
        <w:tc>
          <w:tcPr>
            <w:tcW w:w="1560" w:type="dxa"/>
            <w:tcBorders>
              <w:top w:val="single" w:sz="4" w:space="0" w:color="auto"/>
              <w:left w:val="single" w:sz="6" w:space="0" w:color="auto"/>
              <w:bottom w:val="single" w:sz="4" w:space="0" w:color="auto"/>
              <w:right w:val="single" w:sz="6" w:space="0" w:color="auto"/>
            </w:tcBorders>
          </w:tcPr>
          <w:p w:rsidR="00D437E3" w:rsidRPr="00F562B4" w:rsidRDefault="00D437E3" w:rsidP="00A3190E">
            <w:pPr>
              <w:autoSpaceDE w:val="0"/>
              <w:autoSpaceDN w:val="0"/>
              <w:adjustRightInd w:val="0"/>
              <w:jc w:val="center"/>
              <w:rPr>
                <w:rFonts w:ascii="Arial" w:hAnsi="Arial" w:cs="Arial"/>
              </w:rPr>
            </w:pPr>
            <w:r w:rsidRPr="00F562B4">
              <w:rPr>
                <w:rFonts w:ascii="Arial" w:hAnsi="Arial" w:cs="Arial"/>
              </w:rPr>
              <w:t>5</w:t>
            </w:r>
            <w:r>
              <w:rPr>
                <w:rFonts w:ascii="Arial" w:hAnsi="Arial" w:cs="Arial"/>
              </w:rPr>
              <w:t>0</w:t>
            </w:r>
          </w:p>
        </w:tc>
        <w:tc>
          <w:tcPr>
            <w:tcW w:w="1842" w:type="dxa"/>
            <w:tcBorders>
              <w:top w:val="single" w:sz="4" w:space="0" w:color="auto"/>
              <w:left w:val="single" w:sz="6" w:space="0" w:color="auto"/>
              <w:bottom w:val="single" w:sz="4" w:space="0" w:color="auto"/>
              <w:right w:val="single" w:sz="6" w:space="0" w:color="auto"/>
            </w:tcBorders>
          </w:tcPr>
          <w:p w:rsidR="00D437E3" w:rsidRPr="00F562B4" w:rsidRDefault="00D437E3" w:rsidP="00063FCA">
            <w:pPr>
              <w:autoSpaceDE w:val="0"/>
              <w:autoSpaceDN w:val="0"/>
              <w:adjustRightInd w:val="0"/>
              <w:jc w:val="center"/>
              <w:rPr>
                <w:rFonts w:ascii="Arial" w:hAnsi="Arial" w:cs="Arial"/>
              </w:rPr>
            </w:pPr>
            <w:r>
              <w:rPr>
                <w:rFonts w:ascii="Arial" w:hAnsi="Arial" w:cs="Arial"/>
              </w:rPr>
              <w:t>50</w:t>
            </w:r>
          </w:p>
        </w:tc>
      </w:tr>
      <w:tr w:rsidR="00D437E3" w:rsidRPr="00F562B4" w:rsidTr="004D36C8">
        <w:trPr>
          <w:cantSplit/>
          <w:trHeight w:val="165"/>
        </w:trPr>
        <w:tc>
          <w:tcPr>
            <w:tcW w:w="810" w:type="dxa"/>
            <w:tcBorders>
              <w:top w:val="single" w:sz="4" w:space="0" w:color="auto"/>
              <w:left w:val="single" w:sz="6" w:space="0" w:color="auto"/>
              <w:bottom w:val="single" w:sz="4" w:space="0" w:color="auto"/>
              <w:right w:val="single" w:sz="6" w:space="0" w:color="auto"/>
            </w:tcBorders>
          </w:tcPr>
          <w:p w:rsidR="00D437E3" w:rsidRPr="00F562B4" w:rsidRDefault="00D437E3" w:rsidP="004D36C8">
            <w:pPr>
              <w:autoSpaceDE w:val="0"/>
              <w:autoSpaceDN w:val="0"/>
              <w:adjustRightInd w:val="0"/>
              <w:rPr>
                <w:rFonts w:ascii="Arial" w:hAnsi="Arial" w:cs="Arial"/>
              </w:rPr>
            </w:pPr>
            <w:r w:rsidRPr="00F562B4">
              <w:rPr>
                <w:rFonts w:ascii="Arial" w:hAnsi="Arial" w:cs="Arial"/>
              </w:rPr>
              <w:t>1.1.4</w:t>
            </w:r>
          </w:p>
        </w:tc>
        <w:tc>
          <w:tcPr>
            <w:tcW w:w="4010" w:type="dxa"/>
            <w:tcBorders>
              <w:top w:val="single" w:sz="4" w:space="0" w:color="auto"/>
              <w:left w:val="single" w:sz="6" w:space="0" w:color="auto"/>
              <w:bottom w:val="single" w:sz="4" w:space="0" w:color="auto"/>
              <w:right w:val="single" w:sz="6" w:space="0" w:color="auto"/>
            </w:tcBorders>
          </w:tcPr>
          <w:p w:rsidR="00D437E3" w:rsidRPr="00F562B4" w:rsidRDefault="00D437E3" w:rsidP="004D36C8">
            <w:pPr>
              <w:autoSpaceDE w:val="0"/>
              <w:autoSpaceDN w:val="0"/>
              <w:adjustRightInd w:val="0"/>
              <w:rPr>
                <w:rFonts w:ascii="Arial" w:hAnsi="Arial" w:cs="Arial"/>
              </w:rPr>
            </w:pPr>
            <w:r w:rsidRPr="00F562B4">
              <w:rPr>
                <w:rFonts w:ascii="Arial" w:hAnsi="Arial" w:cs="Arial"/>
              </w:rPr>
              <w:t>Показатель результативности 4</w:t>
            </w:r>
          </w:p>
        </w:tc>
        <w:tc>
          <w:tcPr>
            <w:tcW w:w="1417" w:type="dxa"/>
            <w:tcBorders>
              <w:top w:val="single" w:sz="4" w:space="0" w:color="auto"/>
              <w:left w:val="single" w:sz="6" w:space="0" w:color="auto"/>
              <w:bottom w:val="single" w:sz="4" w:space="0" w:color="auto"/>
              <w:right w:val="single" w:sz="6" w:space="0" w:color="auto"/>
            </w:tcBorders>
          </w:tcPr>
          <w:p w:rsidR="00D437E3" w:rsidRPr="00F562B4" w:rsidRDefault="00D437E3" w:rsidP="004D36C8">
            <w:pPr>
              <w:autoSpaceDE w:val="0"/>
              <w:autoSpaceDN w:val="0"/>
              <w:adjustRightInd w:val="0"/>
              <w:jc w:val="center"/>
              <w:rPr>
                <w:rFonts w:ascii="Arial" w:hAnsi="Arial" w:cs="Arial"/>
              </w:rPr>
            </w:pPr>
          </w:p>
        </w:tc>
        <w:tc>
          <w:tcPr>
            <w:tcW w:w="1560" w:type="dxa"/>
            <w:tcBorders>
              <w:top w:val="single" w:sz="4" w:space="0" w:color="auto"/>
              <w:left w:val="single" w:sz="6" w:space="0" w:color="auto"/>
              <w:bottom w:val="single" w:sz="4" w:space="0" w:color="auto"/>
              <w:right w:val="single" w:sz="6" w:space="0" w:color="auto"/>
            </w:tcBorders>
          </w:tcPr>
          <w:p w:rsidR="00D437E3" w:rsidRPr="00F562B4" w:rsidRDefault="00D437E3" w:rsidP="00B0167B">
            <w:pPr>
              <w:autoSpaceDE w:val="0"/>
              <w:autoSpaceDN w:val="0"/>
              <w:adjustRightInd w:val="0"/>
              <w:rPr>
                <w:rFonts w:ascii="Arial" w:hAnsi="Arial" w:cs="Arial"/>
              </w:rPr>
            </w:pPr>
          </w:p>
        </w:tc>
        <w:tc>
          <w:tcPr>
            <w:tcW w:w="1559" w:type="dxa"/>
            <w:tcBorders>
              <w:top w:val="single" w:sz="4" w:space="0" w:color="auto"/>
              <w:left w:val="single" w:sz="6" w:space="0" w:color="auto"/>
              <w:bottom w:val="single" w:sz="4" w:space="0" w:color="auto"/>
              <w:right w:val="single" w:sz="6" w:space="0" w:color="auto"/>
            </w:tcBorders>
          </w:tcPr>
          <w:p w:rsidR="00D437E3" w:rsidRPr="00F562B4" w:rsidRDefault="00D437E3" w:rsidP="00A3190E">
            <w:pPr>
              <w:autoSpaceDE w:val="0"/>
              <w:autoSpaceDN w:val="0"/>
              <w:adjustRightInd w:val="0"/>
              <w:rPr>
                <w:rFonts w:ascii="Arial" w:hAnsi="Arial" w:cs="Arial"/>
              </w:rPr>
            </w:pPr>
          </w:p>
        </w:tc>
        <w:tc>
          <w:tcPr>
            <w:tcW w:w="1984" w:type="dxa"/>
            <w:tcBorders>
              <w:top w:val="single" w:sz="4" w:space="0" w:color="auto"/>
              <w:left w:val="single" w:sz="6" w:space="0" w:color="auto"/>
              <w:bottom w:val="single" w:sz="4" w:space="0" w:color="auto"/>
              <w:right w:val="single" w:sz="6" w:space="0" w:color="auto"/>
            </w:tcBorders>
          </w:tcPr>
          <w:p w:rsidR="00D437E3" w:rsidRPr="00D437E3" w:rsidRDefault="00D437E3" w:rsidP="00A3190E">
            <w:pPr>
              <w:autoSpaceDE w:val="0"/>
              <w:autoSpaceDN w:val="0"/>
              <w:adjustRightInd w:val="0"/>
              <w:jc w:val="center"/>
              <w:rPr>
                <w:rFonts w:ascii="Arial" w:hAnsi="Arial" w:cs="Arial"/>
              </w:rPr>
            </w:pPr>
          </w:p>
        </w:tc>
        <w:tc>
          <w:tcPr>
            <w:tcW w:w="1560" w:type="dxa"/>
            <w:tcBorders>
              <w:top w:val="single" w:sz="4" w:space="0" w:color="auto"/>
              <w:left w:val="single" w:sz="6" w:space="0" w:color="auto"/>
              <w:bottom w:val="single" w:sz="4" w:space="0" w:color="auto"/>
              <w:right w:val="single" w:sz="6" w:space="0" w:color="auto"/>
            </w:tcBorders>
          </w:tcPr>
          <w:p w:rsidR="00D437E3" w:rsidRPr="00D437E3" w:rsidRDefault="00D437E3" w:rsidP="00A3190E">
            <w:pPr>
              <w:autoSpaceDE w:val="0"/>
              <w:autoSpaceDN w:val="0"/>
              <w:adjustRightInd w:val="0"/>
              <w:jc w:val="center"/>
              <w:rPr>
                <w:rFonts w:ascii="Arial" w:hAnsi="Arial" w:cs="Arial"/>
              </w:rPr>
            </w:pPr>
          </w:p>
        </w:tc>
        <w:tc>
          <w:tcPr>
            <w:tcW w:w="1842" w:type="dxa"/>
            <w:tcBorders>
              <w:top w:val="single" w:sz="4" w:space="0" w:color="auto"/>
              <w:left w:val="single" w:sz="6" w:space="0" w:color="auto"/>
              <w:bottom w:val="single" w:sz="4" w:space="0" w:color="auto"/>
              <w:right w:val="single" w:sz="6" w:space="0" w:color="auto"/>
            </w:tcBorders>
          </w:tcPr>
          <w:p w:rsidR="00D437E3" w:rsidRPr="00D437E3" w:rsidRDefault="00D437E3" w:rsidP="002B4EBD">
            <w:pPr>
              <w:autoSpaceDE w:val="0"/>
              <w:autoSpaceDN w:val="0"/>
              <w:adjustRightInd w:val="0"/>
              <w:jc w:val="center"/>
              <w:rPr>
                <w:rFonts w:ascii="Arial" w:hAnsi="Arial" w:cs="Arial"/>
              </w:rPr>
            </w:pPr>
          </w:p>
        </w:tc>
      </w:tr>
      <w:tr w:rsidR="00D437E3" w:rsidRPr="00F562B4" w:rsidTr="004D36C8">
        <w:trPr>
          <w:cantSplit/>
          <w:trHeight w:val="135"/>
        </w:trPr>
        <w:tc>
          <w:tcPr>
            <w:tcW w:w="810" w:type="dxa"/>
            <w:tcBorders>
              <w:top w:val="single" w:sz="4" w:space="0" w:color="auto"/>
              <w:left w:val="single" w:sz="6" w:space="0" w:color="auto"/>
              <w:bottom w:val="single" w:sz="4" w:space="0" w:color="auto"/>
              <w:right w:val="single" w:sz="6" w:space="0" w:color="auto"/>
            </w:tcBorders>
          </w:tcPr>
          <w:p w:rsidR="00D437E3" w:rsidRPr="00F562B4" w:rsidRDefault="00D437E3" w:rsidP="00B0167B">
            <w:pPr>
              <w:autoSpaceDE w:val="0"/>
              <w:autoSpaceDN w:val="0"/>
              <w:adjustRightInd w:val="0"/>
              <w:rPr>
                <w:rFonts w:ascii="Arial" w:hAnsi="Arial" w:cs="Arial"/>
              </w:rPr>
            </w:pPr>
          </w:p>
        </w:tc>
        <w:tc>
          <w:tcPr>
            <w:tcW w:w="4010" w:type="dxa"/>
            <w:tcBorders>
              <w:top w:val="single" w:sz="4" w:space="0" w:color="auto"/>
              <w:left w:val="single" w:sz="6" w:space="0" w:color="auto"/>
              <w:bottom w:val="single" w:sz="4" w:space="0" w:color="auto"/>
              <w:right w:val="single" w:sz="6" w:space="0" w:color="auto"/>
            </w:tcBorders>
          </w:tcPr>
          <w:p w:rsidR="00D437E3" w:rsidRPr="00F562B4" w:rsidRDefault="00D437E3" w:rsidP="00B0167B">
            <w:pPr>
              <w:autoSpaceDE w:val="0"/>
              <w:autoSpaceDN w:val="0"/>
              <w:adjustRightInd w:val="0"/>
              <w:rPr>
                <w:rFonts w:ascii="Arial" w:hAnsi="Arial" w:cs="Arial"/>
                <w:color w:val="000000"/>
              </w:rPr>
            </w:pPr>
            <w:r w:rsidRPr="00F562B4">
              <w:rPr>
                <w:rFonts w:ascii="Arial" w:hAnsi="Arial" w:cs="Arial"/>
                <w:color w:val="000000"/>
              </w:rPr>
              <w:t>Поддержка сети центров (пунктов) общественного доступа к информации, государственным и муниципальным услугам, предоставляемым в электронной форме на территории Боготольского района посредством сенсорных терминалов (</w:t>
            </w:r>
            <w:proofErr w:type="spellStart"/>
            <w:r w:rsidRPr="00F562B4">
              <w:rPr>
                <w:rFonts w:ascii="Arial" w:hAnsi="Arial" w:cs="Arial"/>
                <w:color w:val="000000"/>
              </w:rPr>
              <w:t>инфоматов</w:t>
            </w:r>
            <w:proofErr w:type="spellEnd"/>
            <w:r w:rsidRPr="00F562B4">
              <w:rPr>
                <w:rFonts w:ascii="Arial" w:hAnsi="Arial" w:cs="Arial"/>
                <w:color w:val="000000"/>
              </w:rPr>
              <w:t>)</w:t>
            </w:r>
          </w:p>
        </w:tc>
        <w:tc>
          <w:tcPr>
            <w:tcW w:w="1417" w:type="dxa"/>
            <w:tcBorders>
              <w:top w:val="single" w:sz="4" w:space="0" w:color="auto"/>
              <w:left w:val="single" w:sz="6" w:space="0" w:color="auto"/>
              <w:bottom w:val="single" w:sz="4" w:space="0" w:color="auto"/>
              <w:right w:val="single" w:sz="6" w:space="0" w:color="auto"/>
            </w:tcBorders>
          </w:tcPr>
          <w:p w:rsidR="00D437E3" w:rsidRPr="00F562B4" w:rsidRDefault="00D437E3" w:rsidP="004D36C8">
            <w:pPr>
              <w:autoSpaceDE w:val="0"/>
              <w:autoSpaceDN w:val="0"/>
              <w:adjustRightInd w:val="0"/>
              <w:jc w:val="center"/>
              <w:rPr>
                <w:rFonts w:ascii="Arial" w:hAnsi="Arial" w:cs="Arial"/>
              </w:rPr>
            </w:pPr>
            <w:r w:rsidRPr="00F562B4">
              <w:rPr>
                <w:rFonts w:ascii="Arial" w:hAnsi="Arial" w:cs="Arial"/>
              </w:rPr>
              <w:t>количество штук</w:t>
            </w:r>
          </w:p>
        </w:tc>
        <w:tc>
          <w:tcPr>
            <w:tcW w:w="1560" w:type="dxa"/>
            <w:tcBorders>
              <w:top w:val="single" w:sz="4" w:space="0" w:color="auto"/>
              <w:left w:val="single" w:sz="6" w:space="0" w:color="auto"/>
              <w:bottom w:val="single" w:sz="4" w:space="0" w:color="auto"/>
              <w:right w:val="single" w:sz="6" w:space="0" w:color="auto"/>
            </w:tcBorders>
          </w:tcPr>
          <w:p w:rsidR="00D437E3" w:rsidRPr="00F562B4" w:rsidRDefault="00D437E3"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4" w:space="0" w:color="auto"/>
              <w:left w:val="single" w:sz="6" w:space="0" w:color="auto"/>
              <w:bottom w:val="single" w:sz="4" w:space="0" w:color="auto"/>
              <w:right w:val="single" w:sz="6" w:space="0" w:color="auto"/>
            </w:tcBorders>
          </w:tcPr>
          <w:p w:rsidR="00D437E3" w:rsidRPr="008F0AE5" w:rsidRDefault="00D437E3" w:rsidP="00A3190E">
            <w:pPr>
              <w:autoSpaceDE w:val="0"/>
              <w:autoSpaceDN w:val="0"/>
              <w:adjustRightInd w:val="0"/>
              <w:jc w:val="center"/>
              <w:rPr>
                <w:rFonts w:ascii="Arial" w:hAnsi="Arial" w:cs="Arial"/>
              </w:rPr>
            </w:pPr>
            <w:r w:rsidRPr="008F0AE5">
              <w:rPr>
                <w:rFonts w:ascii="Arial" w:hAnsi="Arial" w:cs="Arial"/>
              </w:rPr>
              <w:t>9</w:t>
            </w:r>
          </w:p>
        </w:tc>
        <w:tc>
          <w:tcPr>
            <w:tcW w:w="1984" w:type="dxa"/>
            <w:tcBorders>
              <w:top w:val="single" w:sz="4" w:space="0" w:color="auto"/>
              <w:left w:val="single" w:sz="6" w:space="0" w:color="auto"/>
              <w:bottom w:val="single" w:sz="4" w:space="0" w:color="auto"/>
              <w:right w:val="single" w:sz="6" w:space="0" w:color="auto"/>
            </w:tcBorders>
          </w:tcPr>
          <w:p w:rsidR="00D437E3" w:rsidRPr="008F0AE5" w:rsidRDefault="00D437E3" w:rsidP="00A3190E">
            <w:pPr>
              <w:autoSpaceDE w:val="0"/>
              <w:autoSpaceDN w:val="0"/>
              <w:adjustRightInd w:val="0"/>
              <w:jc w:val="center"/>
              <w:rPr>
                <w:rFonts w:ascii="Arial" w:hAnsi="Arial" w:cs="Arial"/>
              </w:rPr>
            </w:pPr>
            <w:r w:rsidRPr="008F0AE5">
              <w:rPr>
                <w:rFonts w:ascii="Arial" w:hAnsi="Arial" w:cs="Arial"/>
              </w:rPr>
              <w:t>9</w:t>
            </w:r>
          </w:p>
        </w:tc>
        <w:tc>
          <w:tcPr>
            <w:tcW w:w="1560" w:type="dxa"/>
            <w:tcBorders>
              <w:top w:val="single" w:sz="4" w:space="0" w:color="auto"/>
              <w:left w:val="single" w:sz="6" w:space="0" w:color="auto"/>
              <w:bottom w:val="single" w:sz="4" w:space="0" w:color="auto"/>
              <w:right w:val="single" w:sz="6" w:space="0" w:color="auto"/>
            </w:tcBorders>
          </w:tcPr>
          <w:p w:rsidR="00D437E3" w:rsidRPr="008F0AE5" w:rsidRDefault="00D437E3" w:rsidP="00A3190E">
            <w:pPr>
              <w:autoSpaceDE w:val="0"/>
              <w:autoSpaceDN w:val="0"/>
              <w:adjustRightInd w:val="0"/>
              <w:jc w:val="center"/>
              <w:rPr>
                <w:rFonts w:ascii="Arial" w:hAnsi="Arial" w:cs="Arial"/>
              </w:rPr>
            </w:pPr>
            <w:r w:rsidRPr="008F0AE5">
              <w:rPr>
                <w:rFonts w:ascii="Arial" w:hAnsi="Arial" w:cs="Arial"/>
              </w:rPr>
              <w:t>9</w:t>
            </w:r>
          </w:p>
        </w:tc>
        <w:tc>
          <w:tcPr>
            <w:tcW w:w="1842" w:type="dxa"/>
            <w:tcBorders>
              <w:top w:val="single" w:sz="4" w:space="0" w:color="auto"/>
              <w:left w:val="single" w:sz="6" w:space="0" w:color="auto"/>
              <w:bottom w:val="single" w:sz="4" w:space="0" w:color="auto"/>
              <w:right w:val="single" w:sz="6" w:space="0" w:color="auto"/>
            </w:tcBorders>
          </w:tcPr>
          <w:p w:rsidR="00D437E3" w:rsidRPr="008F0AE5" w:rsidRDefault="00D437E3" w:rsidP="002B4EBD">
            <w:pPr>
              <w:autoSpaceDE w:val="0"/>
              <w:autoSpaceDN w:val="0"/>
              <w:adjustRightInd w:val="0"/>
              <w:jc w:val="center"/>
              <w:rPr>
                <w:rFonts w:ascii="Arial" w:hAnsi="Arial" w:cs="Arial"/>
              </w:rPr>
            </w:pPr>
            <w:r>
              <w:rPr>
                <w:rFonts w:ascii="Arial" w:hAnsi="Arial" w:cs="Arial"/>
              </w:rPr>
              <w:t>9</w:t>
            </w:r>
          </w:p>
        </w:tc>
      </w:tr>
      <w:tr w:rsidR="00D437E3" w:rsidRPr="00F562B4" w:rsidTr="004D36C8">
        <w:trPr>
          <w:cantSplit/>
          <w:trHeight w:val="150"/>
        </w:trPr>
        <w:tc>
          <w:tcPr>
            <w:tcW w:w="810" w:type="dxa"/>
            <w:tcBorders>
              <w:top w:val="single" w:sz="4" w:space="0" w:color="auto"/>
              <w:left w:val="single" w:sz="6" w:space="0" w:color="auto"/>
              <w:bottom w:val="single" w:sz="6" w:space="0" w:color="auto"/>
              <w:right w:val="single" w:sz="6" w:space="0" w:color="auto"/>
            </w:tcBorders>
          </w:tcPr>
          <w:p w:rsidR="00D437E3" w:rsidRPr="00F562B4" w:rsidRDefault="00D437E3" w:rsidP="004D36C8">
            <w:pPr>
              <w:autoSpaceDE w:val="0"/>
              <w:autoSpaceDN w:val="0"/>
              <w:adjustRightInd w:val="0"/>
              <w:rPr>
                <w:rFonts w:ascii="Arial" w:hAnsi="Arial" w:cs="Arial"/>
              </w:rPr>
            </w:pPr>
            <w:r w:rsidRPr="00F562B4">
              <w:rPr>
                <w:rFonts w:ascii="Arial" w:hAnsi="Arial" w:cs="Arial"/>
              </w:rPr>
              <w:t>1.1.5</w:t>
            </w:r>
          </w:p>
        </w:tc>
        <w:tc>
          <w:tcPr>
            <w:tcW w:w="4010" w:type="dxa"/>
            <w:tcBorders>
              <w:top w:val="single" w:sz="4" w:space="0" w:color="auto"/>
              <w:left w:val="single" w:sz="6" w:space="0" w:color="auto"/>
              <w:bottom w:val="single" w:sz="6" w:space="0" w:color="auto"/>
              <w:right w:val="single" w:sz="6" w:space="0" w:color="auto"/>
            </w:tcBorders>
          </w:tcPr>
          <w:p w:rsidR="00D437E3" w:rsidRPr="00F562B4" w:rsidRDefault="00D437E3" w:rsidP="004D36C8">
            <w:pPr>
              <w:autoSpaceDE w:val="0"/>
              <w:autoSpaceDN w:val="0"/>
              <w:adjustRightInd w:val="0"/>
              <w:rPr>
                <w:rFonts w:ascii="Arial" w:hAnsi="Arial" w:cs="Arial"/>
              </w:rPr>
            </w:pPr>
            <w:r w:rsidRPr="00F562B4">
              <w:rPr>
                <w:rFonts w:ascii="Arial" w:hAnsi="Arial" w:cs="Arial"/>
              </w:rPr>
              <w:t>Показатель результативности 5</w:t>
            </w:r>
          </w:p>
        </w:tc>
        <w:tc>
          <w:tcPr>
            <w:tcW w:w="1417" w:type="dxa"/>
            <w:tcBorders>
              <w:top w:val="single" w:sz="4" w:space="0" w:color="auto"/>
              <w:left w:val="single" w:sz="6" w:space="0" w:color="auto"/>
              <w:bottom w:val="single" w:sz="6" w:space="0" w:color="auto"/>
              <w:right w:val="single" w:sz="6" w:space="0" w:color="auto"/>
            </w:tcBorders>
          </w:tcPr>
          <w:p w:rsidR="00D437E3" w:rsidRPr="00F562B4" w:rsidRDefault="00D437E3" w:rsidP="004D36C8">
            <w:pPr>
              <w:autoSpaceDE w:val="0"/>
              <w:autoSpaceDN w:val="0"/>
              <w:adjustRightInd w:val="0"/>
              <w:jc w:val="center"/>
              <w:rPr>
                <w:rFonts w:ascii="Arial" w:hAnsi="Arial" w:cs="Arial"/>
              </w:rPr>
            </w:pPr>
          </w:p>
        </w:tc>
        <w:tc>
          <w:tcPr>
            <w:tcW w:w="1560" w:type="dxa"/>
            <w:tcBorders>
              <w:top w:val="single" w:sz="4" w:space="0" w:color="auto"/>
              <w:left w:val="single" w:sz="6" w:space="0" w:color="auto"/>
              <w:bottom w:val="single" w:sz="6" w:space="0" w:color="auto"/>
              <w:right w:val="single" w:sz="6" w:space="0" w:color="auto"/>
            </w:tcBorders>
          </w:tcPr>
          <w:p w:rsidR="00D437E3" w:rsidRPr="00F562B4" w:rsidRDefault="00D437E3" w:rsidP="00B0167B">
            <w:pPr>
              <w:autoSpaceDE w:val="0"/>
              <w:autoSpaceDN w:val="0"/>
              <w:adjustRightInd w:val="0"/>
              <w:rPr>
                <w:rFonts w:ascii="Arial" w:hAnsi="Arial" w:cs="Arial"/>
              </w:rPr>
            </w:pPr>
          </w:p>
        </w:tc>
        <w:tc>
          <w:tcPr>
            <w:tcW w:w="1559" w:type="dxa"/>
            <w:tcBorders>
              <w:top w:val="single" w:sz="4"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rPr>
                <w:rFonts w:ascii="Arial" w:hAnsi="Arial" w:cs="Arial"/>
              </w:rPr>
            </w:pPr>
          </w:p>
        </w:tc>
        <w:tc>
          <w:tcPr>
            <w:tcW w:w="1984" w:type="dxa"/>
            <w:tcBorders>
              <w:top w:val="single" w:sz="4"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rPr>
                <w:rFonts w:ascii="Arial" w:hAnsi="Arial" w:cs="Arial"/>
              </w:rPr>
            </w:pPr>
          </w:p>
        </w:tc>
        <w:tc>
          <w:tcPr>
            <w:tcW w:w="1560" w:type="dxa"/>
            <w:tcBorders>
              <w:top w:val="single" w:sz="4"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jc w:val="center"/>
              <w:rPr>
                <w:rFonts w:ascii="Arial" w:hAnsi="Arial" w:cs="Arial"/>
              </w:rPr>
            </w:pPr>
          </w:p>
        </w:tc>
        <w:tc>
          <w:tcPr>
            <w:tcW w:w="1842" w:type="dxa"/>
            <w:tcBorders>
              <w:top w:val="single" w:sz="4"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jc w:val="center"/>
              <w:rPr>
                <w:rFonts w:ascii="Arial" w:hAnsi="Arial" w:cs="Arial"/>
              </w:rPr>
            </w:pPr>
          </w:p>
        </w:tc>
      </w:tr>
      <w:tr w:rsidR="00D437E3" w:rsidRPr="00F562B4" w:rsidTr="00B0167B">
        <w:trPr>
          <w:cantSplit/>
          <w:trHeight w:val="240"/>
        </w:trPr>
        <w:tc>
          <w:tcPr>
            <w:tcW w:w="810" w:type="dxa"/>
            <w:tcBorders>
              <w:top w:val="single" w:sz="6" w:space="0" w:color="auto"/>
              <w:left w:val="single" w:sz="6" w:space="0" w:color="auto"/>
              <w:bottom w:val="single" w:sz="6" w:space="0" w:color="auto"/>
              <w:right w:val="single" w:sz="6" w:space="0" w:color="auto"/>
            </w:tcBorders>
          </w:tcPr>
          <w:p w:rsidR="00D437E3" w:rsidRPr="00F562B4" w:rsidRDefault="00D437E3" w:rsidP="00B0167B">
            <w:pPr>
              <w:autoSpaceDE w:val="0"/>
              <w:autoSpaceDN w:val="0"/>
              <w:adjustRightInd w:val="0"/>
              <w:rPr>
                <w:rFonts w:ascii="Arial" w:hAnsi="Arial" w:cs="Arial"/>
              </w:rPr>
            </w:pPr>
          </w:p>
        </w:tc>
        <w:tc>
          <w:tcPr>
            <w:tcW w:w="4010" w:type="dxa"/>
            <w:tcBorders>
              <w:top w:val="single" w:sz="6" w:space="0" w:color="auto"/>
              <w:left w:val="single" w:sz="6" w:space="0" w:color="auto"/>
              <w:bottom w:val="single" w:sz="6" w:space="0" w:color="auto"/>
              <w:right w:val="single" w:sz="6" w:space="0" w:color="auto"/>
            </w:tcBorders>
          </w:tcPr>
          <w:p w:rsidR="00D437E3" w:rsidRPr="00F562B4" w:rsidRDefault="00D437E3" w:rsidP="00B0167B">
            <w:pPr>
              <w:autoSpaceDE w:val="0"/>
              <w:autoSpaceDN w:val="0"/>
              <w:adjustRightInd w:val="0"/>
              <w:rPr>
                <w:rFonts w:ascii="Arial" w:hAnsi="Arial" w:cs="Arial"/>
              </w:rPr>
            </w:pPr>
            <w:r w:rsidRPr="00F562B4">
              <w:rPr>
                <w:rFonts w:ascii="Arial" w:hAnsi="Arial" w:cs="Arial"/>
                <w:color w:val="000000"/>
              </w:rPr>
              <w:t>Количество специалистов, прошедших обучение по информационно-коммуникационным технологиям</w:t>
            </w:r>
          </w:p>
        </w:tc>
        <w:tc>
          <w:tcPr>
            <w:tcW w:w="1417" w:type="dxa"/>
            <w:tcBorders>
              <w:top w:val="single" w:sz="6" w:space="0" w:color="auto"/>
              <w:left w:val="single" w:sz="6" w:space="0" w:color="auto"/>
              <w:bottom w:val="single" w:sz="6" w:space="0" w:color="auto"/>
              <w:right w:val="single" w:sz="6" w:space="0" w:color="auto"/>
            </w:tcBorders>
          </w:tcPr>
          <w:p w:rsidR="00D437E3" w:rsidRPr="00F562B4" w:rsidRDefault="00D437E3" w:rsidP="004D36C8">
            <w:pPr>
              <w:autoSpaceDE w:val="0"/>
              <w:autoSpaceDN w:val="0"/>
              <w:adjustRightInd w:val="0"/>
              <w:jc w:val="center"/>
              <w:rPr>
                <w:rFonts w:ascii="Arial" w:hAnsi="Arial" w:cs="Arial"/>
              </w:rPr>
            </w:pPr>
            <w:r w:rsidRPr="00F562B4">
              <w:rPr>
                <w:rFonts w:ascii="Arial" w:hAnsi="Arial" w:cs="Arial"/>
              </w:rPr>
              <w:t>человек</w:t>
            </w:r>
          </w:p>
        </w:tc>
        <w:tc>
          <w:tcPr>
            <w:tcW w:w="1560" w:type="dxa"/>
            <w:tcBorders>
              <w:top w:val="single" w:sz="6" w:space="0" w:color="auto"/>
              <w:left w:val="single" w:sz="6" w:space="0" w:color="auto"/>
              <w:bottom w:val="single" w:sz="6" w:space="0" w:color="auto"/>
              <w:right w:val="single" w:sz="6" w:space="0" w:color="auto"/>
            </w:tcBorders>
          </w:tcPr>
          <w:p w:rsidR="00D437E3" w:rsidRPr="00F562B4" w:rsidRDefault="00D437E3" w:rsidP="001948C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6"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jc w:val="center"/>
              <w:rPr>
                <w:rFonts w:ascii="Arial" w:hAnsi="Arial" w:cs="Arial"/>
              </w:rPr>
            </w:pPr>
            <w:r w:rsidRPr="00F562B4">
              <w:rPr>
                <w:rFonts w:ascii="Arial" w:hAnsi="Arial" w:cs="Arial"/>
              </w:rPr>
              <w:t>1</w:t>
            </w:r>
          </w:p>
        </w:tc>
        <w:tc>
          <w:tcPr>
            <w:tcW w:w="1984" w:type="dxa"/>
            <w:tcBorders>
              <w:top w:val="single" w:sz="6"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jc w:val="center"/>
              <w:rPr>
                <w:rFonts w:ascii="Arial" w:hAnsi="Arial" w:cs="Arial"/>
              </w:rPr>
            </w:pPr>
            <w:r w:rsidRPr="00F562B4">
              <w:rPr>
                <w:rFonts w:ascii="Arial" w:hAnsi="Arial" w:cs="Arial"/>
              </w:rPr>
              <w:t>1</w:t>
            </w:r>
          </w:p>
        </w:tc>
        <w:tc>
          <w:tcPr>
            <w:tcW w:w="1560" w:type="dxa"/>
            <w:tcBorders>
              <w:top w:val="single" w:sz="6"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jc w:val="center"/>
              <w:rPr>
                <w:rFonts w:ascii="Arial" w:hAnsi="Arial" w:cs="Arial"/>
              </w:rPr>
            </w:pPr>
            <w:r w:rsidRPr="00F562B4">
              <w:rPr>
                <w:rFonts w:ascii="Arial" w:hAnsi="Arial" w:cs="Arial"/>
                <w:color w:val="000000" w:themeColor="text1"/>
              </w:rPr>
              <w:t>1</w:t>
            </w:r>
          </w:p>
        </w:tc>
        <w:tc>
          <w:tcPr>
            <w:tcW w:w="1842" w:type="dxa"/>
            <w:tcBorders>
              <w:top w:val="single" w:sz="6" w:space="0" w:color="auto"/>
              <w:left w:val="single" w:sz="6" w:space="0" w:color="auto"/>
              <w:bottom w:val="single" w:sz="6" w:space="0" w:color="auto"/>
              <w:right w:val="single" w:sz="6" w:space="0" w:color="auto"/>
            </w:tcBorders>
          </w:tcPr>
          <w:p w:rsidR="00D437E3" w:rsidRPr="00F562B4" w:rsidRDefault="00D437E3" w:rsidP="002B4EBD">
            <w:pPr>
              <w:autoSpaceDE w:val="0"/>
              <w:autoSpaceDN w:val="0"/>
              <w:adjustRightInd w:val="0"/>
              <w:jc w:val="center"/>
              <w:rPr>
                <w:rFonts w:ascii="Arial" w:hAnsi="Arial" w:cs="Arial"/>
              </w:rPr>
            </w:pPr>
            <w:r w:rsidRPr="00F562B4">
              <w:rPr>
                <w:rFonts w:ascii="Arial" w:hAnsi="Arial" w:cs="Arial"/>
                <w:color w:val="000000" w:themeColor="text1"/>
              </w:rPr>
              <w:t>1</w:t>
            </w:r>
          </w:p>
        </w:tc>
      </w:tr>
    </w:tbl>
    <w:p w:rsidR="00BF6432" w:rsidRDefault="00BF6432" w:rsidP="00F335A4">
      <w:pPr>
        <w:tabs>
          <w:tab w:val="left" w:pos="9214"/>
        </w:tabs>
        <w:autoSpaceDE w:val="0"/>
        <w:autoSpaceDN w:val="0"/>
        <w:adjustRightInd w:val="0"/>
        <w:ind w:left="6946"/>
        <w:jc w:val="right"/>
        <w:rPr>
          <w:rFonts w:ascii="Arial" w:eastAsia="Calibri" w:hAnsi="Arial" w:cs="Arial"/>
        </w:rPr>
      </w:pPr>
    </w:p>
    <w:p w:rsidR="00BF6432" w:rsidRDefault="00BF6432" w:rsidP="00F335A4">
      <w:pPr>
        <w:tabs>
          <w:tab w:val="left" w:pos="9214"/>
        </w:tabs>
        <w:autoSpaceDE w:val="0"/>
        <w:autoSpaceDN w:val="0"/>
        <w:adjustRightInd w:val="0"/>
        <w:ind w:left="6946"/>
        <w:jc w:val="right"/>
        <w:rPr>
          <w:rFonts w:ascii="Arial" w:eastAsia="Calibri" w:hAnsi="Arial" w:cs="Arial"/>
        </w:rPr>
      </w:pPr>
    </w:p>
    <w:p w:rsidR="00F335A4" w:rsidRPr="00F562B4" w:rsidRDefault="00F335A4" w:rsidP="00F335A4">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t>Приложение № 2</w:t>
      </w:r>
    </w:p>
    <w:p w:rsidR="005C0F89" w:rsidRPr="00F562B4" w:rsidRDefault="00F335A4" w:rsidP="00F335A4">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t>к</w:t>
      </w:r>
      <w:r w:rsidR="009A620B" w:rsidRPr="00F562B4">
        <w:rPr>
          <w:rFonts w:ascii="Arial" w:eastAsia="Calibri" w:hAnsi="Arial" w:cs="Arial"/>
        </w:rPr>
        <w:t xml:space="preserve"> подпрограмм</w:t>
      </w:r>
      <w:r w:rsidR="0015367B" w:rsidRPr="00F562B4">
        <w:rPr>
          <w:rFonts w:ascii="Arial" w:eastAsia="Calibri" w:hAnsi="Arial" w:cs="Arial"/>
        </w:rPr>
        <w:t>е</w:t>
      </w:r>
    </w:p>
    <w:p w:rsidR="00F335A4" w:rsidRDefault="00F335A4" w:rsidP="00F335A4">
      <w:pPr>
        <w:tabs>
          <w:tab w:val="left" w:pos="9214"/>
        </w:tabs>
        <w:autoSpaceDE w:val="0"/>
        <w:autoSpaceDN w:val="0"/>
        <w:adjustRightInd w:val="0"/>
        <w:ind w:left="6946"/>
        <w:jc w:val="right"/>
        <w:rPr>
          <w:rFonts w:ascii="Arial" w:hAnsi="Arial" w:cs="Arial"/>
        </w:rPr>
      </w:pPr>
      <w:r w:rsidRPr="00F562B4">
        <w:rPr>
          <w:rFonts w:ascii="Arial" w:hAnsi="Arial" w:cs="Arial"/>
        </w:rPr>
        <w:t>«Инфраструктура информационного общества</w:t>
      </w:r>
      <w:r w:rsidR="00222211" w:rsidRPr="00F562B4">
        <w:rPr>
          <w:rFonts w:ascii="Arial" w:hAnsi="Arial" w:cs="Arial"/>
        </w:rPr>
        <w:t>»</w:t>
      </w:r>
    </w:p>
    <w:p w:rsidR="00CF4F0F" w:rsidRPr="00F562B4" w:rsidRDefault="00CF4F0F" w:rsidP="00CF4F0F">
      <w:pPr>
        <w:tabs>
          <w:tab w:val="left" w:pos="14459"/>
          <w:tab w:val="left" w:pos="14570"/>
          <w:tab w:val="left" w:pos="15309"/>
        </w:tabs>
        <w:ind w:right="-31"/>
        <w:rPr>
          <w:rFonts w:ascii="Arial" w:hAnsi="Arial" w:cs="Arial"/>
        </w:rPr>
      </w:pPr>
    </w:p>
    <w:p w:rsidR="00CF4F0F" w:rsidRPr="00F562B4" w:rsidRDefault="00CF4F0F" w:rsidP="00CF4F0F">
      <w:pPr>
        <w:tabs>
          <w:tab w:val="left" w:pos="14459"/>
          <w:tab w:val="left" w:pos="14570"/>
          <w:tab w:val="left" w:pos="15309"/>
        </w:tabs>
        <w:ind w:right="-31"/>
        <w:jc w:val="center"/>
        <w:rPr>
          <w:rFonts w:ascii="Arial" w:hAnsi="Arial" w:cs="Arial"/>
        </w:rPr>
      </w:pPr>
      <w:r w:rsidRPr="00F562B4">
        <w:rPr>
          <w:rFonts w:ascii="Arial" w:hAnsi="Arial" w:cs="Arial"/>
        </w:rPr>
        <w:t>Перечень мероприятий подпрограммы</w:t>
      </w:r>
    </w:p>
    <w:p w:rsidR="00CF4F0F" w:rsidRPr="00F562B4" w:rsidRDefault="00CF4F0F" w:rsidP="00CF4F0F">
      <w:pPr>
        <w:jc w:val="both"/>
        <w:rPr>
          <w:rFonts w:ascii="Arial" w:hAnsi="Arial" w:cs="Arial"/>
        </w:rPr>
      </w:pPr>
    </w:p>
    <w:tbl>
      <w:tblPr>
        <w:tblW w:w="14758" w:type="dxa"/>
        <w:tblInd w:w="93" w:type="dxa"/>
        <w:tblLayout w:type="fixed"/>
        <w:tblLook w:val="00A0" w:firstRow="1" w:lastRow="0" w:firstColumn="1" w:lastColumn="0" w:noHBand="0" w:noVBand="0"/>
      </w:tblPr>
      <w:tblGrid>
        <w:gridCol w:w="3265"/>
        <w:gridCol w:w="805"/>
        <w:gridCol w:w="794"/>
        <w:gridCol w:w="12"/>
        <w:gridCol w:w="769"/>
        <w:gridCol w:w="601"/>
        <w:gridCol w:w="709"/>
        <w:gridCol w:w="1134"/>
        <w:gridCol w:w="6"/>
        <w:gridCol w:w="990"/>
        <w:gridCol w:w="1134"/>
        <w:gridCol w:w="6"/>
        <w:gridCol w:w="1260"/>
        <w:gridCol w:w="10"/>
        <w:gridCol w:w="3263"/>
      </w:tblGrid>
      <w:tr w:rsidR="00063FCA" w:rsidRPr="00F562B4" w:rsidTr="00543500">
        <w:trPr>
          <w:trHeight w:val="735"/>
        </w:trPr>
        <w:tc>
          <w:tcPr>
            <w:tcW w:w="3265" w:type="dxa"/>
            <w:vMerge w:val="restart"/>
            <w:tcBorders>
              <w:top w:val="single" w:sz="4" w:space="0" w:color="auto"/>
              <w:left w:val="single" w:sz="4" w:space="0" w:color="auto"/>
              <w:right w:val="single" w:sz="4" w:space="0" w:color="auto"/>
            </w:tcBorders>
          </w:tcPr>
          <w:p w:rsidR="00063FCA" w:rsidRPr="00F562B4" w:rsidRDefault="00063FCA" w:rsidP="00CF4F0F">
            <w:pPr>
              <w:jc w:val="center"/>
              <w:rPr>
                <w:rFonts w:ascii="Arial" w:hAnsi="Arial" w:cs="Arial"/>
              </w:rPr>
            </w:pPr>
            <w:r w:rsidRPr="00F562B4">
              <w:rPr>
                <w:rFonts w:ascii="Arial" w:hAnsi="Arial" w:cs="Arial"/>
              </w:rPr>
              <w:t>Наименование программы, подпрограммы</w:t>
            </w:r>
          </w:p>
        </w:tc>
        <w:tc>
          <w:tcPr>
            <w:tcW w:w="805" w:type="dxa"/>
            <w:vMerge w:val="restart"/>
            <w:tcBorders>
              <w:top w:val="single" w:sz="4" w:space="0" w:color="auto"/>
              <w:left w:val="single" w:sz="4" w:space="0" w:color="auto"/>
              <w:right w:val="single" w:sz="4" w:space="0" w:color="auto"/>
            </w:tcBorders>
            <w:vAlign w:val="center"/>
          </w:tcPr>
          <w:p w:rsidR="00063FCA" w:rsidRPr="00F562B4" w:rsidRDefault="00063FCA" w:rsidP="00CF4F0F">
            <w:pPr>
              <w:jc w:val="center"/>
              <w:rPr>
                <w:rFonts w:ascii="Arial" w:hAnsi="Arial" w:cs="Arial"/>
              </w:rPr>
            </w:pPr>
            <w:r w:rsidRPr="00F562B4">
              <w:rPr>
                <w:rFonts w:ascii="Arial" w:hAnsi="Arial" w:cs="Arial"/>
              </w:rPr>
              <w:t xml:space="preserve">ГРБС </w:t>
            </w:r>
          </w:p>
        </w:tc>
        <w:tc>
          <w:tcPr>
            <w:tcW w:w="2885" w:type="dxa"/>
            <w:gridSpan w:val="5"/>
            <w:tcBorders>
              <w:top w:val="single" w:sz="4" w:space="0" w:color="auto"/>
              <w:left w:val="nil"/>
              <w:bottom w:val="single" w:sz="4" w:space="0" w:color="auto"/>
              <w:right w:val="single" w:sz="4" w:space="0" w:color="auto"/>
            </w:tcBorders>
            <w:vAlign w:val="center"/>
          </w:tcPr>
          <w:p w:rsidR="00063FCA" w:rsidRPr="00F562B4" w:rsidRDefault="00063FCA" w:rsidP="00CF4F0F">
            <w:pPr>
              <w:jc w:val="center"/>
              <w:rPr>
                <w:rFonts w:ascii="Arial" w:hAnsi="Arial" w:cs="Arial"/>
              </w:rPr>
            </w:pPr>
            <w:r w:rsidRPr="00F562B4">
              <w:rPr>
                <w:rFonts w:ascii="Arial" w:hAnsi="Arial" w:cs="Arial"/>
              </w:rPr>
              <w:t>Код бюджетной классификации</w:t>
            </w:r>
          </w:p>
        </w:tc>
        <w:tc>
          <w:tcPr>
            <w:tcW w:w="4540" w:type="dxa"/>
            <w:gridSpan w:val="7"/>
            <w:tcBorders>
              <w:top w:val="single" w:sz="4" w:space="0" w:color="auto"/>
              <w:left w:val="nil"/>
              <w:bottom w:val="single" w:sz="4" w:space="0" w:color="auto"/>
              <w:right w:val="single" w:sz="4" w:space="0" w:color="auto"/>
            </w:tcBorders>
            <w:vAlign w:val="center"/>
          </w:tcPr>
          <w:p w:rsidR="00063FCA" w:rsidRPr="00F562B4" w:rsidRDefault="00063FCA" w:rsidP="002B5180">
            <w:pPr>
              <w:jc w:val="center"/>
              <w:rPr>
                <w:rFonts w:ascii="Arial" w:hAnsi="Arial" w:cs="Arial"/>
              </w:rPr>
            </w:pPr>
            <w:r w:rsidRPr="00F562B4">
              <w:rPr>
                <w:rFonts w:ascii="Arial" w:hAnsi="Arial" w:cs="Arial"/>
              </w:rPr>
              <w:t>Расходы</w:t>
            </w:r>
            <w:r>
              <w:rPr>
                <w:rFonts w:ascii="Arial" w:hAnsi="Arial" w:cs="Arial"/>
              </w:rPr>
              <w:t xml:space="preserve">, в том числе по годам реализации программы, </w:t>
            </w:r>
            <w:r w:rsidRPr="00F562B4">
              <w:rPr>
                <w:rFonts w:ascii="Arial" w:hAnsi="Arial" w:cs="Arial"/>
              </w:rPr>
              <w:t>(тыс. руб.)</w:t>
            </w:r>
          </w:p>
        </w:tc>
        <w:tc>
          <w:tcPr>
            <w:tcW w:w="3263" w:type="dxa"/>
            <w:vMerge w:val="restart"/>
            <w:tcBorders>
              <w:top w:val="single" w:sz="4" w:space="0" w:color="auto"/>
              <w:left w:val="single" w:sz="4" w:space="0" w:color="auto"/>
              <w:right w:val="single" w:sz="4" w:space="0" w:color="auto"/>
            </w:tcBorders>
          </w:tcPr>
          <w:p w:rsidR="00063FCA" w:rsidRPr="00F562B4" w:rsidRDefault="00063FCA" w:rsidP="00CF4F0F">
            <w:pPr>
              <w:jc w:val="center"/>
              <w:rPr>
                <w:rFonts w:ascii="Arial" w:hAnsi="Arial" w:cs="Arial"/>
              </w:rPr>
            </w:pPr>
            <w:r w:rsidRPr="00F562B4">
              <w:rPr>
                <w:rFonts w:ascii="Arial" w:hAnsi="Arial" w:cs="Arial"/>
              </w:rPr>
              <w:t xml:space="preserve">Ожидаемый </w:t>
            </w:r>
            <w:r>
              <w:rPr>
                <w:rFonts w:ascii="Arial" w:hAnsi="Arial" w:cs="Arial"/>
              </w:rPr>
              <w:t xml:space="preserve"> непосредственный </w:t>
            </w:r>
            <w:r w:rsidRPr="00F562B4">
              <w:rPr>
                <w:rFonts w:ascii="Arial" w:hAnsi="Arial" w:cs="Arial"/>
              </w:rPr>
              <w:t>результат</w:t>
            </w:r>
            <w:r>
              <w:rPr>
                <w:rFonts w:ascii="Arial" w:hAnsi="Arial" w:cs="Arial"/>
              </w:rPr>
              <w:t xml:space="preserve"> (краткое описание)</w:t>
            </w:r>
            <w:r w:rsidRPr="00F562B4">
              <w:rPr>
                <w:rFonts w:ascii="Arial" w:hAnsi="Arial" w:cs="Arial"/>
              </w:rPr>
              <w:t xml:space="preserve"> от реализации подпрограммного мероприятия (в </w:t>
            </w:r>
            <w:r>
              <w:rPr>
                <w:rFonts w:ascii="Arial" w:hAnsi="Arial" w:cs="Arial"/>
              </w:rPr>
              <w:t xml:space="preserve">том числе в </w:t>
            </w:r>
            <w:r w:rsidRPr="00F562B4">
              <w:rPr>
                <w:rFonts w:ascii="Arial" w:hAnsi="Arial" w:cs="Arial"/>
              </w:rPr>
              <w:t xml:space="preserve">натуральном </w:t>
            </w:r>
            <w:r w:rsidRPr="00F562B4">
              <w:rPr>
                <w:rFonts w:ascii="Arial" w:hAnsi="Arial" w:cs="Arial"/>
              </w:rPr>
              <w:lastRenderedPageBreak/>
              <w:t>выражении)</w:t>
            </w:r>
          </w:p>
        </w:tc>
      </w:tr>
      <w:tr w:rsidR="00063FCA" w:rsidRPr="00F562B4" w:rsidTr="00543500">
        <w:trPr>
          <w:trHeight w:val="90"/>
        </w:trPr>
        <w:tc>
          <w:tcPr>
            <w:tcW w:w="3265" w:type="dxa"/>
            <w:vMerge/>
            <w:tcBorders>
              <w:left w:val="single" w:sz="4" w:space="0" w:color="auto"/>
              <w:right w:val="single" w:sz="4" w:space="0" w:color="auto"/>
            </w:tcBorders>
            <w:vAlign w:val="center"/>
          </w:tcPr>
          <w:p w:rsidR="00063FCA" w:rsidRPr="00F562B4" w:rsidRDefault="00063FCA" w:rsidP="00CF4F0F">
            <w:pPr>
              <w:rPr>
                <w:rFonts w:ascii="Arial" w:hAnsi="Arial" w:cs="Arial"/>
              </w:rPr>
            </w:pPr>
          </w:p>
        </w:tc>
        <w:tc>
          <w:tcPr>
            <w:tcW w:w="805" w:type="dxa"/>
            <w:vMerge/>
            <w:tcBorders>
              <w:left w:val="single" w:sz="4" w:space="0" w:color="auto"/>
              <w:right w:val="single" w:sz="4" w:space="0" w:color="auto"/>
            </w:tcBorders>
            <w:vAlign w:val="center"/>
          </w:tcPr>
          <w:p w:rsidR="00063FCA" w:rsidRPr="00F562B4" w:rsidRDefault="00063FCA" w:rsidP="00CF4F0F">
            <w:pPr>
              <w:rPr>
                <w:rFonts w:ascii="Arial" w:hAnsi="Arial" w:cs="Arial"/>
              </w:rPr>
            </w:pPr>
          </w:p>
        </w:tc>
        <w:tc>
          <w:tcPr>
            <w:tcW w:w="806" w:type="dxa"/>
            <w:gridSpan w:val="2"/>
            <w:vMerge w:val="restart"/>
            <w:tcBorders>
              <w:top w:val="nil"/>
              <w:left w:val="nil"/>
              <w:right w:val="single" w:sz="4" w:space="0" w:color="auto"/>
            </w:tcBorders>
            <w:vAlign w:val="center"/>
          </w:tcPr>
          <w:p w:rsidR="00063FCA" w:rsidRPr="00F562B4" w:rsidRDefault="00063FCA" w:rsidP="00CF4F0F">
            <w:pPr>
              <w:jc w:val="center"/>
              <w:rPr>
                <w:rFonts w:ascii="Arial" w:hAnsi="Arial" w:cs="Arial"/>
              </w:rPr>
            </w:pPr>
            <w:r w:rsidRPr="00F562B4">
              <w:rPr>
                <w:rFonts w:ascii="Arial" w:hAnsi="Arial" w:cs="Arial"/>
              </w:rPr>
              <w:t>ГРБС</w:t>
            </w:r>
          </w:p>
        </w:tc>
        <w:tc>
          <w:tcPr>
            <w:tcW w:w="769" w:type="dxa"/>
            <w:vMerge w:val="restart"/>
            <w:tcBorders>
              <w:top w:val="nil"/>
              <w:left w:val="nil"/>
              <w:right w:val="single" w:sz="4" w:space="0" w:color="auto"/>
            </w:tcBorders>
            <w:vAlign w:val="center"/>
          </w:tcPr>
          <w:p w:rsidR="00063FCA" w:rsidRPr="00F562B4" w:rsidRDefault="00063FCA" w:rsidP="00CF4F0F">
            <w:pPr>
              <w:jc w:val="center"/>
              <w:rPr>
                <w:rFonts w:ascii="Arial" w:hAnsi="Arial" w:cs="Arial"/>
              </w:rPr>
            </w:pPr>
            <w:proofErr w:type="spellStart"/>
            <w:r w:rsidRPr="00F562B4">
              <w:rPr>
                <w:rFonts w:ascii="Arial" w:hAnsi="Arial" w:cs="Arial"/>
              </w:rPr>
              <w:t>РзПр</w:t>
            </w:r>
            <w:proofErr w:type="spellEnd"/>
          </w:p>
        </w:tc>
        <w:tc>
          <w:tcPr>
            <w:tcW w:w="601" w:type="dxa"/>
            <w:vMerge w:val="restart"/>
            <w:tcBorders>
              <w:top w:val="nil"/>
              <w:left w:val="nil"/>
              <w:right w:val="single" w:sz="4" w:space="0" w:color="auto"/>
            </w:tcBorders>
            <w:vAlign w:val="center"/>
          </w:tcPr>
          <w:p w:rsidR="00063FCA" w:rsidRPr="00F562B4" w:rsidRDefault="00063FCA" w:rsidP="00CF4F0F">
            <w:pPr>
              <w:jc w:val="center"/>
              <w:rPr>
                <w:rFonts w:ascii="Arial" w:hAnsi="Arial" w:cs="Arial"/>
              </w:rPr>
            </w:pPr>
            <w:r w:rsidRPr="00F562B4">
              <w:rPr>
                <w:rFonts w:ascii="Arial" w:hAnsi="Arial" w:cs="Arial"/>
              </w:rPr>
              <w:t>ЦСР</w:t>
            </w:r>
          </w:p>
        </w:tc>
        <w:tc>
          <w:tcPr>
            <w:tcW w:w="709" w:type="dxa"/>
            <w:vMerge w:val="restart"/>
            <w:tcBorders>
              <w:top w:val="nil"/>
              <w:left w:val="nil"/>
              <w:right w:val="single" w:sz="4" w:space="0" w:color="auto"/>
            </w:tcBorders>
            <w:vAlign w:val="center"/>
          </w:tcPr>
          <w:p w:rsidR="00063FCA" w:rsidRPr="00F562B4" w:rsidRDefault="00063FCA" w:rsidP="00CF4F0F">
            <w:pPr>
              <w:jc w:val="center"/>
              <w:rPr>
                <w:rFonts w:ascii="Arial" w:hAnsi="Arial" w:cs="Arial"/>
              </w:rPr>
            </w:pPr>
            <w:r w:rsidRPr="00F562B4">
              <w:rPr>
                <w:rFonts w:ascii="Arial" w:hAnsi="Arial" w:cs="Arial"/>
              </w:rPr>
              <w:t>ВР</w:t>
            </w:r>
          </w:p>
        </w:tc>
        <w:tc>
          <w:tcPr>
            <w:tcW w:w="1134" w:type="dxa"/>
            <w:tcBorders>
              <w:top w:val="single" w:sz="4" w:space="0" w:color="auto"/>
              <w:left w:val="nil"/>
              <w:bottom w:val="single" w:sz="4" w:space="0" w:color="auto"/>
              <w:right w:val="single" w:sz="4" w:space="0" w:color="auto"/>
            </w:tcBorders>
            <w:vAlign w:val="center"/>
          </w:tcPr>
          <w:p w:rsidR="00063FCA" w:rsidRPr="00F562B4" w:rsidRDefault="00D437E3" w:rsidP="00063FCA">
            <w:pPr>
              <w:jc w:val="center"/>
              <w:rPr>
                <w:rFonts w:ascii="Arial" w:hAnsi="Arial" w:cs="Arial"/>
              </w:rPr>
            </w:pPr>
            <w:r>
              <w:rPr>
                <w:rFonts w:ascii="Arial" w:hAnsi="Arial" w:cs="Arial"/>
              </w:rPr>
              <w:t>очеред</w:t>
            </w:r>
            <w:r w:rsidR="00063FCA">
              <w:rPr>
                <w:rFonts w:ascii="Arial" w:hAnsi="Arial" w:cs="Arial"/>
              </w:rPr>
              <w:t xml:space="preserve">ной финансовый год </w:t>
            </w:r>
          </w:p>
        </w:tc>
        <w:tc>
          <w:tcPr>
            <w:tcW w:w="996" w:type="dxa"/>
            <w:gridSpan w:val="2"/>
            <w:tcBorders>
              <w:top w:val="nil"/>
              <w:left w:val="nil"/>
              <w:bottom w:val="single" w:sz="4" w:space="0" w:color="auto"/>
              <w:right w:val="single" w:sz="4" w:space="0" w:color="auto"/>
            </w:tcBorders>
            <w:vAlign w:val="center"/>
          </w:tcPr>
          <w:p w:rsidR="00063FCA" w:rsidRPr="00F562B4" w:rsidRDefault="00063FCA" w:rsidP="00063FCA">
            <w:pPr>
              <w:jc w:val="center"/>
              <w:rPr>
                <w:rFonts w:ascii="Arial" w:hAnsi="Arial" w:cs="Arial"/>
              </w:rPr>
            </w:pPr>
            <w:r>
              <w:rPr>
                <w:rFonts w:ascii="Arial" w:hAnsi="Arial" w:cs="Arial"/>
              </w:rPr>
              <w:t>1-й год планового периода</w:t>
            </w:r>
          </w:p>
        </w:tc>
        <w:tc>
          <w:tcPr>
            <w:tcW w:w="1134" w:type="dxa"/>
            <w:tcBorders>
              <w:top w:val="nil"/>
              <w:left w:val="nil"/>
              <w:bottom w:val="single" w:sz="4" w:space="0" w:color="auto"/>
              <w:right w:val="single" w:sz="4" w:space="0" w:color="auto"/>
            </w:tcBorders>
            <w:vAlign w:val="center"/>
          </w:tcPr>
          <w:p w:rsidR="00063FCA" w:rsidRPr="00F562B4" w:rsidRDefault="00063FCA" w:rsidP="00063FCA">
            <w:pPr>
              <w:jc w:val="center"/>
              <w:rPr>
                <w:rFonts w:ascii="Arial" w:hAnsi="Arial" w:cs="Arial"/>
              </w:rPr>
            </w:pPr>
            <w:r>
              <w:rPr>
                <w:rFonts w:ascii="Arial" w:hAnsi="Arial" w:cs="Arial"/>
              </w:rPr>
              <w:t>2-й год планового периода</w:t>
            </w:r>
          </w:p>
        </w:tc>
        <w:tc>
          <w:tcPr>
            <w:tcW w:w="1276" w:type="dxa"/>
            <w:gridSpan w:val="3"/>
            <w:vMerge w:val="restart"/>
            <w:tcBorders>
              <w:top w:val="nil"/>
              <w:left w:val="nil"/>
              <w:right w:val="single" w:sz="4" w:space="0" w:color="auto"/>
            </w:tcBorders>
            <w:vAlign w:val="center"/>
          </w:tcPr>
          <w:p w:rsidR="00063FCA" w:rsidRPr="00F562B4" w:rsidRDefault="00063FCA" w:rsidP="00276E7B">
            <w:pPr>
              <w:jc w:val="center"/>
              <w:rPr>
                <w:rFonts w:ascii="Arial" w:hAnsi="Arial" w:cs="Arial"/>
              </w:rPr>
            </w:pPr>
            <w:r w:rsidRPr="00F562B4">
              <w:rPr>
                <w:rFonts w:ascii="Arial" w:hAnsi="Arial" w:cs="Arial"/>
              </w:rPr>
              <w:t>Итого</w:t>
            </w:r>
            <w:r>
              <w:rPr>
                <w:rFonts w:ascii="Arial" w:hAnsi="Arial" w:cs="Arial"/>
              </w:rPr>
              <w:t xml:space="preserve"> на очередной финансовый год </w:t>
            </w:r>
            <w:r>
              <w:rPr>
                <w:rFonts w:ascii="Arial" w:hAnsi="Arial" w:cs="Arial"/>
              </w:rPr>
              <w:lastRenderedPageBreak/>
              <w:t>и плановый период</w:t>
            </w:r>
          </w:p>
        </w:tc>
        <w:tc>
          <w:tcPr>
            <w:tcW w:w="3263" w:type="dxa"/>
            <w:vMerge/>
            <w:tcBorders>
              <w:left w:val="single" w:sz="4" w:space="0" w:color="auto"/>
              <w:right w:val="single" w:sz="4" w:space="0" w:color="auto"/>
            </w:tcBorders>
            <w:vAlign w:val="center"/>
          </w:tcPr>
          <w:p w:rsidR="00063FCA" w:rsidRPr="00F562B4" w:rsidRDefault="00063FCA" w:rsidP="00CF4F0F">
            <w:pPr>
              <w:rPr>
                <w:rFonts w:ascii="Arial" w:hAnsi="Arial" w:cs="Arial"/>
              </w:rPr>
            </w:pPr>
          </w:p>
        </w:tc>
      </w:tr>
      <w:tr w:rsidR="00063FCA" w:rsidRPr="00F562B4" w:rsidTr="00063FCA">
        <w:trPr>
          <w:trHeight w:val="847"/>
        </w:trPr>
        <w:tc>
          <w:tcPr>
            <w:tcW w:w="3265" w:type="dxa"/>
            <w:vMerge/>
            <w:tcBorders>
              <w:left w:val="single" w:sz="4" w:space="0" w:color="auto"/>
              <w:bottom w:val="single" w:sz="4" w:space="0" w:color="auto"/>
              <w:right w:val="single" w:sz="4" w:space="0" w:color="auto"/>
            </w:tcBorders>
            <w:vAlign w:val="center"/>
          </w:tcPr>
          <w:p w:rsidR="00063FCA" w:rsidRPr="00F562B4" w:rsidRDefault="00063FCA" w:rsidP="00CF4F0F">
            <w:pPr>
              <w:rPr>
                <w:rFonts w:ascii="Arial" w:hAnsi="Arial" w:cs="Arial"/>
              </w:rPr>
            </w:pPr>
          </w:p>
        </w:tc>
        <w:tc>
          <w:tcPr>
            <w:tcW w:w="805" w:type="dxa"/>
            <w:vMerge/>
            <w:tcBorders>
              <w:left w:val="single" w:sz="4" w:space="0" w:color="auto"/>
              <w:bottom w:val="single" w:sz="4" w:space="0" w:color="auto"/>
              <w:right w:val="single" w:sz="4" w:space="0" w:color="auto"/>
            </w:tcBorders>
            <w:vAlign w:val="center"/>
          </w:tcPr>
          <w:p w:rsidR="00063FCA" w:rsidRPr="00F562B4" w:rsidRDefault="00063FCA" w:rsidP="00CF4F0F">
            <w:pPr>
              <w:rPr>
                <w:rFonts w:ascii="Arial" w:hAnsi="Arial" w:cs="Arial"/>
              </w:rPr>
            </w:pPr>
          </w:p>
        </w:tc>
        <w:tc>
          <w:tcPr>
            <w:tcW w:w="806" w:type="dxa"/>
            <w:gridSpan w:val="2"/>
            <w:vMerge/>
            <w:tcBorders>
              <w:left w:val="nil"/>
              <w:bottom w:val="single" w:sz="4" w:space="0" w:color="auto"/>
              <w:right w:val="single" w:sz="4" w:space="0" w:color="auto"/>
            </w:tcBorders>
            <w:vAlign w:val="center"/>
          </w:tcPr>
          <w:p w:rsidR="00063FCA" w:rsidRPr="00F562B4" w:rsidRDefault="00063FCA" w:rsidP="00CF4F0F">
            <w:pPr>
              <w:jc w:val="center"/>
              <w:rPr>
                <w:rFonts w:ascii="Arial" w:hAnsi="Arial" w:cs="Arial"/>
              </w:rPr>
            </w:pPr>
          </w:p>
        </w:tc>
        <w:tc>
          <w:tcPr>
            <w:tcW w:w="769" w:type="dxa"/>
            <w:vMerge/>
            <w:tcBorders>
              <w:left w:val="nil"/>
              <w:bottom w:val="single" w:sz="4" w:space="0" w:color="auto"/>
              <w:right w:val="single" w:sz="4" w:space="0" w:color="auto"/>
            </w:tcBorders>
            <w:vAlign w:val="center"/>
          </w:tcPr>
          <w:p w:rsidR="00063FCA" w:rsidRPr="00F562B4" w:rsidRDefault="00063FCA" w:rsidP="00CF4F0F">
            <w:pPr>
              <w:jc w:val="center"/>
              <w:rPr>
                <w:rFonts w:ascii="Arial" w:hAnsi="Arial" w:cs="Arial"/>
              </w:rPr>
            </w:pPr>
          </w:p>
        </w:tc>
        <w:tc>
          <w:tcPr>
            <w:tcW w:w="601" w:type="dxa"/>
            <w:vMerge/>
            <w:tcBorders>
              <w:left w:val="nil"/>
              <w:bottom w:val="single" w:sz="4" w:space="0" w:color="auto"/>
              <w:right w:val="single" w:sz="4" w:space="0" w:color="auto"/>
            </w:tcBorders>
            <w:vAlign w:val="center"/>
          </w:tcPr>
          <w:p w:rsidR="00063FCA" w:rsidRPr="00F562B4" w:rsidRDefault="00063FCA" w:rsidP="00CF4F0F">
            <w:pPr>
              <w:jc w:val="center"/>
              <w:rPr>
                <w:rFonts w:ascii="Arial" w:hAnsi="Arial" w:cs="Arial"/>
              </w:rPr>
            </w:pPr>
          </w:p>
        </w:tc>
        <w:tc>
          <w:tcPr>
            <w:tcW w:w="709" w:type="dxa"/>
            <w:vMerge/>
            <w:tcBorders>
              <w:left w:val="nil"/>
              <w:bottom w:val="single" w:sz="4" w:space="0" w:color="auto"/>
              <w:right w:val="single" w:sz="4" w:space="0" w:color="auto"/>
            </w:tcBorders>
            <w:vAlign w:val="center"/>
          </w:tcPr>
          <w:p w:rsidR="00063FCA" w:rsidRPr="00F562B4" w:rsidRDefault="00063FCA" w:rsidP="00CF4F0F">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center"/>
          </w:tcPr>
          <w:p w:rsidR="00063FCA" w:rsidRDefault="00063FCA" w:rsidP="004F5A56">
            <w:pPr>
              <w:jc w:val="center"/>
              <w:rPr>
                <w:rFonts w:ascii="Arial" w:hAnsi="Arial" w:cs="Arial"/>
              </w:rPr>
            </w:pPr>
            <w:r>
              <w:rPr>
                <w:rFonts w:ascii="Arial" w:hAnsi="Arial" w:cs="Arial"/>
              </w:rPr>
              <w:t>202</w:t>
            </w:r>
            <w:r w:rsidR="004F5A56">
              <w:rPr>
                <w:rFonts w:ascii="Arial" w:hAnsi="Arial" w:cs="Arial"/>
              </w:rPr>
              <w:t>3</w:t>
            </w:r>
          </w:p>
        </w:tc>
        <w:tc>
          <w:tcPr>
            <w:tcW w:w="996" w:type="dxa"/>
            <w:gridSpan w:val="2"/>
            <w:tcBorders>
              <w:top w:val="single" w:sz="4" w:space="0" w:color="auto"/>
              <w:left w:val="nil"/>
              <w:bottom w:val="single" w:sz="4" w:space="0" w:color="auto"/>
              <w:right w:val="single" w:sz="4" w:space="0" w:color="auto"/>
            </w:tcBorders>
            <w:vAlign w:val="center"/>
          </w:tcPr>
          <w:p w:rsidR="00063FCA" w:rsidRDefault="00063FCA" w:rsidP="004F5A56">
            <w:pPr>
              <w:jc w:val="center"/>
              <w:rPr>
                <w:rFonts w:ascii="Arial" w:hAnsi="Arial" w:cs="Arial"/>
              </w:rPr>
            </w:pPr>
            <w:r>
              <w:rPr>
                <w:rFonts w:ascii="Arial" w:hAnsi="Arial" w:cs="Arial"/>
              </w:rPr>
              <w:t>202</w:t>
            </w:r>
            <w:r w:rsidR="004F5A56">
              <w:rPr>
                <w:rFonts w:ascii="Arial" w:hAnsi="Arial" w:cs="Arial"/>
              </w:rPr>
              <w:t>4</w:t>
            </w:r>
          </w:p>
        </w:tc>
        <w:tc>
          <w:tcPr>
            <w:tcW w:w="1134" w:type="dxa"/>
            <w:tcBorders>
              <w:top w:val="single" w:sz="4" w:space="0" w:color="auto"/>
              <w:left w:val="nil"/>
              <w:bottom w:val="single" w:sz="4" w:space="0" w:color="auto"/>
              <w:right w:val="single" w:sz="4" w:space="0" w:color="auto"/>
            </w:tcBorders>
            <w:vAlign w:val="center"/>
          </w:tcPr>
          <w:p w:rsidR="00063FCA" w:rsidRDefault="00063FCA" w:rsidP="004F5A56">
            <w:pPr>
              <w:jc w:val="center"/>
              <w:rPr>
                <w:rFonts w:ascii="Arial" w:hAnsi="Arial" w:cs="Arial"/>
              </w:rPr>
            </w:pPr>
            <w:r>
              <w:rPr>
                <w:rFonts w:ascii="Arial" w:hAnsi="Arial" w:cs="Arial"/>
              </w:rPr>
              <w:t>20</w:t>
            </w:r>
            <w:r w:rsidR="003E79C1">
              <w:rPr>
                <w:rFonts w:ascii="Arial" w:hAnsi="Arial" w:cs="Arial"/>
              </w:rPr>
              <w:t>2</w:t>
            </w:r>
            <w:r w:rsidR="004F5A56">
              <w:rPr>
                <w:rFonts w:ascii="Arial" w:hAnsi="Arial" w:cs="Arial"/>
              </w:rPr>
              <w:t>5</w:t>
            </w:r>
          </w:p>
        </w:tc>
        <w:tc>
          <w:tcPr>
            <w:tcW w:w="1276" w:type="dxa"/>
            <w:gridSpan w:val="3"/>
            <w:vMerge/>
            <w:tcBorders>
              <w:left w:val="nil"/>
              <w:bottom w:val="single" w:sz="4" w:space="0" w:color="auto"/>
              <w:right w:val="single" w:sz="4" w:space="0" w:color="auto"/>
            </w:tcBorders>
            <w:vAlign w:val="center"/>
          </w:tcPr>
          <w:p w:rsidR="00063FCA" w:rsidRPr="00F562B4" w:rsidRDefault="00063FCA" w:rsidP="00276E7B">
            <w:pPr>
              <w:jc w:val="center"/>
              <w:rPr>
                <w:rFonts w:ascii="Arial" w:hAnsi="Arial" w:cs="Arial"/>
              </w:rPr>
            </w:pPr>
          </w:p>
        </w:tc>
        <w:tc>
          <w:tcPr>
            <w:tcW w:w="3263" w:type="dxa"/>
            <w:vMerge/>
            <w:tcBorders>
              <w:left w:val="single" w:sz="4" w:space="0" w:color="auto"/>
              <w:bottom w:val="single" w:sz="4" w:space="0" w:color="auto"/>
              <w:right w:val="single" w:sz="4" w:space="0" w:color="auto"/>
            </w:tcBorders>
            <w:vAlign w:val="center"/>
          </w:tcPr>
          <w:p w:rsidR="00063FCA" w:rsidRPr="00F562B4" w:rsidRDefault="00063FCA" w:rsidP="00CF4F0F">
            <w:pPr>
              <w:rPr>
                <w:rFonts w:ascii="Arial" w:hAnsi="Arial" w:cs="Arial"/>
              </w:rPr>
            </w:pPr>
          </w:p>
        </w:tc>
      </w:tr>
      <w:tr w:rsidR="003219F9" w:rsidRPr="00F562B4" w:rsidTr="00EC0BFC">
        <w:trPr>
          <w:trHeight w:val="314"/>
        </w:trPr>
        <w:tc>
          <w:tcPr>
            <w:tcW w:w="3265" w:type="dxa"/>
            <w:tcBorders>
              <w:top w:val="single" w:sz="4" w:space="0" w:color="auto"/>
              <w:left w:val="single" w:sz="4" w:space="0" w:color="auto"/>
              <w:bottom w:val="single" w:sz="4" w:space="0" w:color="auto"/>
              <w:right w:val="single" w:sz="4" w:space="0" w:color="auto"/>
            </w:tcBorders>
            <w:vAlign w:val="center"/>
          </w:tcPr>
          <w:p w:rsidR="003219F9" w:rsidRPr="00F562B4" w:rsidRDefault="003219F9" w:rsidP="00CF4F0F">
            <w:pPr>
              <w:rPr>
                <w:rFonts w:ascii="Arial" w:hAnsi="Arial" w:cs="Arial"/>
              </w:rPr>
            </w:pPr>
          </w:p>
        </w:tc>
        <w:tc>
          <w:tcPr>
            <w:tcW w:w="805" w:type="dxa"/>
            <w:tcBorders>
              <w:top w:val="single" w:sz="4" w:space="0" w:color="auto"/>
              <w:left w:val="single" w:sz="4" w:space="0" w:color="auto"/>
              <w:bottom w:val="single" w:sz="4" w:space="0" w:color="auto"/>
              <w:right w:val="single" w:sz="4" w:space="0" w:color="auto"/>
            </w:tcBorders>
            <w:vAlign w:val="center"/>
          </w:tcPr>
          <w:p w:rsidR="003219F9" w:rsidRPr="00F562B4" w:rsidRDefault="003219F9" w:rsidP="00F14FC4">
            <w:pPr>
              <w:jc w:val="center"/>
              <w:rPr>
                <w:rFonts w:ascii="Arial" w:hAnsi="Arial" w:cs="Arial"/>
              </w:rPr>
            </w:pPr>
            <w:r>
              <w:rPr>
                <w:rFonts w:ascii="Arial" w:hAnsi="Arial" w:cs="Arial"/>
              </w:rPr>
              <w:t>3</w:t>
            </w:r>
          </w:p>
        </w:tc>
        <w:tc>
          <w:tcPr>
            <w:tcW w:w="806" w:type="dxa"/>
            <w:gridSpan w:val="2"/>
            <w:tcBorders>
              <w:top w:val="nil"/>
              <w:left w:val="nil"/>
              <w:bottom w:val="single" w:sz="4" w:space="0" w:color="auto"/>
              <w:right w:val="single" w:sz="4" w:space="0" w:color="auto"/>
            </w:tcBorders>
            <w:vAlign w:val="center"/>
          </w:tcPr>
          <w:p w:rsidR="003219F9" w:rsidRPr="00F562B4" w:rsidRDefault="003219F9" w:rsidP="00CF4F0F">
            <w:pPr>
              <w:jc w:val="center"/>
              <w:rPr>
                <w:rFonts w:ascii="Arial" w:hAnsi="Arial" w:cs="Arial"/>
              </w:rPr>
            </w:pPr>
            <w:r>
              <w:rPr>
                <w:rFonts w:ascii="Arial" w:hAnsi="Arial" w:cs="Arial"/>
              </w:rPr>
              <w:t>4</w:t>
            </w:r>
          </w:p>
        </w:tc>
        <w:tc>
          <w:tcPr>
            <w:tcW w:w="769" w:type="dxa"/>
            <w:tcBorders>
              <w:top w:val="nil"/>
              <w:left w:val="nil"/>
              <w:bottom w:val="single" w:sz="4" w:space="0" w:color="auto"/>
              <w:right w:val="single" w:sz="4" w:space="0" w:color="auto"/>
            </w:tcBorders>
            <w:vAlign w:val="center"/>
          </w:tcPr>
          <w:p w:rsidR="003219F9" w:rsidRPr="00F562B4" w:rsidRDefault="003219F9" w:rsidP="00CF4F0F">
            <w:pPr>
              <w:jc w:val="center"/>
              <w:rPr>
                <w:rFonts w:ascii="Arial" w:hAnsi="Arial" w:cs="Arial"/>
              </w:rPr>
            </w:pPr>
            <w:r>
              <w:rPr>
                <w:rFonts w:ascii="Arial" w:hAnsi="Arial" w:cs="Arial"/>
              </w:rPr>
              <w:t>5</w:t>
            </w:r>
          </w:p>
        </w:tc>
        <w:tc>
          <w:tcPr>
            <w:tcW w:w="601" w:type="dxa"/>
            <w:tcBorders>
              <w:top w:val="nil"/>
              <w:left w:val="nil"/>
              <w:bottom w:val="single" w:sz="4" w:space="0" w:color="auto"/>
              <w:right w:val="single" w:sz="4" w:space="0" w:color="auto"/>
            </w:tcBorders>
            <w:vAlign w:val="center"/>
          </w:tcPr>
          <w:p w:rsidR="003219F9" w:rsidRPr="00F562B4" w:rsidRDefault="003219F9" w:rsidP="00CF4F0F">
            <w:pPr>
              <w:jc w:val="center"/>
              <w:rPr>
                <w:rFonts w:ascii="Arial" w:hAnsi="Arial" w:cs="Arial"/>
              </w:rPr>
            </w:pPr>
            <w:r>
              <w:rPr>
                <w:rFonts w:ascii="Arial" w:hAnsi="Arial" w:cs="Arial"/>
              </w:rPr>
              <w:t>6</w:t>
            </w:r>
          </w:p>
        </w:tc>
        <w:tc>
          <w:tcPr>
            <w:tcW w:w="709" w:type="dxa"/>
            <w:tcBorders>
              <w:top w:val="nil"/>
              <w:left w:val="nil"/>
              <w:bottom w:val="single" w:sz="4" w:space="0" w:color="auto"/>
              <w:right w:val="single" w:sz="4" w:space="0" w:color="auto"/>
            </w:tcBorders>
            <w:vAlign w:val="center"/>
          </w:tcPr>
          <w:p w:rsidR="003219F9" w:rsidRPr="00F562B4" w:rsidRDefault="003219F9" w:rsidP="00CF4F0F">
            <w:pPr>
              <w:jc w:val="center"/>
              <w:rPr>
                <w:rFonts w:ascii="Arial" w:hAnsi="Arial" w:cs="Arial"/>
              </w:rPr>
            </w:pPr>
            <w:r>
              <w:rPr>
                <w:rFonts w:ascii="Arial" w:hAnsi="Arial" w:cs="Arial"/>
              </w:rPr>
              <w:t>7</w:t>
            </w:r>
          </w:p>
        </w:tc>
        <w:tc>
          <w:tcPr>
            <w:tcW w:w="1134" w:type="dxa"/>
            <w:tcBorders>
              <w:top w:val="nil"/>
              <w:left w:val="nil"/>
              <w:bottom w:val="single" w:sz="4" w:space="0" w:color="auto"/>
              <w:right w:val="single" w:sz="4" w:space="0" w:color="auto"/>
            </w:tcBorders>
            <w:vAlign w:val="center"/>
          </w:tcPr>
          <w:p w:rsidR="003219F9" w:rsidRDefault="003219F9" w:rsidP="003219F9">
            <w:pPr>
              <w:jc w:val="center"/>
              <w:rPr>
                <w:rFonts w:ascii="Arial" w:hAnsi="Arial" w:cs="Arial"/>
              </w:rPr>
            </w:pPr>
            <w:r>
              <w:rPr>
                <w:rFonts w:ascii="Arial" w:hAnsi="Arial" w:cs="Arial"/>
              </w:rPr>
              <w:t>8</w:t>
            </w:r>
          </w:p>
        </w:tc>
        <w:tc>
          <w:tcPr>
            <w:tcW w:w="996" w:type="dxa"/>
            <w:gridSpan w:val="2"/>
            <w:tcBorders>
              <w:top w:val="nil"/>
              <w:left w:val="nil"/>
              <w:bottom w:val="single" w:sz="4" w:space="0" w:color="auto"/>
              <w:right w:val="single" w:sz="4" w:space="0" w:color="auto"/>
            </w:tcBorders>
            <w:vAlign w:val="center"/>
          </w:tcPr>
          <w:p w:rsidR="003219F9" w:rsidRDefault="003219F9" w:rsidP="003219F9">
            <w:pPr>
              <w:jc w:val="center"/>
              <w:rPr>
                <w:rFonts w:ascii="Arial" w:hAnsi="Arial" w:cs="Arial"/>
              </w:rPr>
            </w:pPr>
            <w:r>
              <w:rPr>
                <w:rFonts w:ascii="Arial" w:hAnsi="Arial" w:cs="Arial"/>
              </w:rPr>
              <w:t>9</w:t>
            </w:r>
          </w:p>
        </w:tc>
        <w:tc>
          <w:tcPr>
            <w:tcW w:w="1134" w:type="dxa"/>
            <w:tcBorders>
              <w:top w:val="nil"/>
              <w:left w:val="nil"/>
              <w:bottom w:val="single" w:sz="4" w:space="0" w:color="auto"/>
              <w:right w:val="single" w:sz="4" w:space="0" w:color="auto"/>
            </w:tcBorders>
            <w:vAlign w:val="center"/>
          </w:tcPr>
          <w:p w:rsidR="003219F9" w:rsidRDefault="003219F9" w:rsidP="00EC744E">
            <w:pPr>
              <w:jc w:val="center"/>
              <w:rPr>
                <w:rFonts w:ascii="Arial" w:hAnsi="Arial" w:cs="Arial"/>
              </w:rPr>
            </w:pPr>
            <w:r>
              <w:rPr>
                <w:rFonts w:ascii="Arial" w:hAnsi="Arial" w:cs="Arial"/>
              </w:rPr>
              <w:t>10</w:t>
            </w:r>
          </w:p>
        </w:tc>
        <w:tc>
          <w:tcPr>
            <w:tcW w:w="1276" w:type="dxa"/>
            <w:gridSpan w:val="3"/>
            <w:tcBorders>
              <w:top w:val="nil"/>
              <w:left w:val="nil"/>
              <w:bottom w:val="single" w:sz="4" w:space="0" w:color="auto"/>
              <w:right w:val="single" w:sz="4" w:space="0" w:color="auto"/>
            </w:tcBorders>
            <w:vAlign w:val="center"/>
          </w:tcPr>
          <w:p w:rsidR="003219F9" w:rsidRPr="00F562B4" w:rsidRDefault="003219F9" w:rsidP="00EC744E">
            <w:pPr>
              <w:jc w:val="center"/>
              <w:rPr>
                <w:rFonts w:ascii="Arial" w:hAnsi="Arial" w:cs="Arial"/>
              </w:rPr>
            </w:pPr>
            <w:r>
              <w:rPr>
                <w:rFonts w:ascii="Arial" w:hAnsi="Arial" w:cs="Arial"/>
              </w:rPr>
              <w:t>11</w:t>
            </w:r>
          </w:p>
        </w:tc>
        <w:tc>
          <w:tcPr>
            <w:tcW w:w="3263" w:type="dxa"/>
            <w:tcBorders>
              <w:left w:val="single" w:sz="4" w:space="0" w:color="auto"/>
              <w:bottom w:val="single" w:sz="4" w:space="0" w:color="auto"/>
              <w:right w:val="single" w:sz="4" w:space="0" w:color="auto"/>
            </w:tcBorders>
            <w:vAlign w:val="center"/>
          </w:tcPr>
          <w:p w:rsidR="003219F9" w:rsidRPr="00F562B4" w:rsidRDefault="003219F9" w:rsidP="003219F9">
            <w:pPr>
              <w:jc w:val="center"/>
              <w:rPr>
                <w:rFonts w:ascii="Arial" w:hAnsi="Arial" w:cs="Arial"/>
              </w:rPr>
            </w:pPr>
            <w:r>
              <w:rPr>
                <w:rFonts w:ascii="Arial" w:hAnsi="Arial" w:cs="Arial"/>
              </w:rPr>
              <w:t>12</w:t>
            </w:r>
          </w:p>
        </w:tc>
      </w:tr>
      <w:tr w:rsidR="00523A50" w:rsidRPr="00F562B4" w:rsidTr="00E44C55">
        <w:trPr>
          <w:trHeight w:val="399"/>
        </w:trPr>
        <w:tc>
          <w:tcPr>
            <w:tcW w:w="14758" w:type="dxa"/>
            <w:gridSpan w:val="15"/>
            <w:tcBorders>
              <w:top w:val="nil"/>
              <w:left w:val="single" w:sz="4" w:space="0" w:color="auto"/>
              <w:bottom w:val="single" w:sz="4" w:space="0" w:color="auto"/>
              <w:right w:val="single" w:sz="4" w:space="0" w:color="auto"/>
            </w:tcBorders>
          </w:tcPr>
          <w:p w:rsidR="00523A50" w:rsidRPr="00F562B4" w:rsidRDefault="00523A50" w:rsidP="00CF4F0F">
            <w:pPr>
              <w:jc w:val="both"/>
              <w:rPr>
                <w:rFonts w:ascii="Arial" w:hAnsi="Arial" w:cs="Arial"/>
              </w:rPr>
            </w:pPr>
            <w:r w:rsidRPr="00F562B4">
              <w:rPr>
                <w:rFonts w:ascii="Arial" w:hAnsi="Arial" w:cs="Arial"/>
              </w:rPr>
              <w:t xml:space="preserve">Цель: Развитие институтов информационного общества и использование информационно-коммуникационных технологий в муниципальном </w:t>
            </w:r>
            <w:r w:rsidR="00CC3E9D" w:rsidRPr="00F562B4">
              <w:rPr>
                <w:rFonts w:ascii="Arial" w:hAnsi="Arial" w:cs="Arial"/>
              </w:rPr>
              <w:t>управлении Боготольского района</w:t>
            </w:r>
            <w:r w:rsidR="00454C9A">
              <w:t xml:space="preserve"> </w:t>
            </w:r>
            <w:r w:rsidR="00454C9A" w:rsidRPr="00454C9A">
              <w:rPr>
                <w:rFonts w:ascii="Arial" w:hAnsi="Arial" w:cs="Arial"/>
              </w:rPr>
              <w:t>для увеличения доли граждан, получающих услуги в электронной форме.</w:t>
            </w:r>
          </w:p>
        </w:tc>
      </w:tr>
      <w:tr w:rsidR="00A40C5D" w:rsidRPr="00F562B4" w:rsidTr="00EC0BFC">
        <w:trPr>
          <w:trHeight w:val="1541"/>
        </w:trPr>
        <w:tc>
          <w:tcPr>
            <w:tcW w:w="3265" w:type="dxa"/>
            <w:tcBorders>
              <w:top w:val="single" w:sz="4" w:space="0" w:color="auto"/>
              <w:left w:val="single" w:sz="4" w:space="0" w:color="auto"/>
              <w:bottom w:val="single" w:sz="4" w:space="0" w:color="auto"/>
              <w:right w:val="single" w:sz="4" w:space="0" w:color="auto"/>
            </w:tcBorders>
          </w:tcPr>
          <w:p w:rsidR="00A40C5D" w:rsidRPr="00F562B4" w:rsidRDefault="00A40C5D" w:rsidP="00276E7B">
            <w:pPr>
              <w:rPr>
                <w:rFonts w:ascii="Arial" w:hAnsi="Arial" w:cs="Arial"/>
                <w:color w:val="000000"/>
              </w:rPr>
            </w:pPr>
            <w:r w:rsidRPr="00F562B4">
              <w:rPr>
                <w:rFonts w:ascii="Arial" w:hAnsi="Arial" w:cs="Arial"/>
                <w:color w:val="000000"/>
              </w:rPr>
              <w:t>Задача 1.Управление</w:t>
            </w:r>
            <w:r>
              <w:rPr>
                <w:rFonts w:ascii="Arial" w:hAnsi="Arial" w:cs="Arial"/>
                <w:color w:val="000000"/>
              </w:rPr>
              <w:t xml:space="preserve"> </w:t>
            </w:r>
            <w:r w:rsidRPr="00F562B4">
              <w:rPr>
                <w:rFonts w:ascii="Arial" w:hAnsi="Arial" w:cs="Arial"/>
                <w:color w:val="000000"/>
              </w:rPr>
              <w:t>развитием информационного</w:t>
            </w:r>
            <w:r>
              <w:rPr>
                <w:rFonts w:ascii="Arial" w:hAnsi="Arial" w:cs="Arial"/>
                <w:color w:val="000000"/>
              </w:rPr>
              <w:t xml:space="preserve"> </w:t>
            </w:r>
            <w:r w:rsidRPr="00F562B4">
              <w:rPr>
                <w:rFonts w:ascii="Arial" w:hAnsi="Arial" w:cs="Arial"/>
                <w:color w:val="000000"/>
              </w:rPr>
              <w:t xml:space="preserve">общества в </w:t>
            </w:r>
            <w:proofErr w:type="spellStart"/>
            <w:r w:rsidRPr="00F562B4">
              <w:rPr>
                <w:rFonts w:ascii="Arial" w:hAnsi="Arial" w:cs="Arial"/>
                <w:color w:val="000000"/>
              </w:rPr>
              <w:t>Боготольском</w:t>
            </w:r>
            <w:proofErr w:type="spellEnd"/>
            <w:r w:rsidRPr="00F562B4">
              <w:rPr>
                <w:rFonts w:ascii="Arial" w:hAnsi="Arial" w:cs="Arial"/>
                <w:color w:val="000000"/>
              </w:rPr>
              <w:t xml:space="preserve"> районе.</w:t>
            </w:r>
          </w:p>
        </w:tc>
        <w:tc>
          <w:tcPr>
            <w:tcW w:w="805" w:type="dxa"/>
            <w:tcBorders>
              <w:top w:val="single" w:sz="4" w:space="0" w:color="auto"/>
              <w:left w:val="single" w:sz="4" w:space="0" w:color="auto"/>
              <w:bottom w:val="single" w:sz="4" w:space="0" w:color="auto"/>
              <w:right w:val="single" w:sz="4" w:space="0" w:color="auto"/>
            </w:tcBorders>
          </w:tcPr>
          <w:p w:rsidR="00A40C5D" w:rsidRPr="00F562B4" w:rsidRDefault="00A40C5D" w:rsidP="00276E7B">
            <w:pPr>
              <w:spacing w:after="200" w:line="276" w:lineRule="auto"/>
              <w:rPr>
                <w:rFonts w:ascii="Arial" w:hAnsi="Arial" w:cs="Arial"/>
                <w:color w:val="000000"/>
              </w:rPr>
            </w:pPr>
            <w:r>
              <w:rPr>
                <w:rFonts w:ascii="Arial" w:hAnsi="Arial" w:cs="Arial"/>
                <w:color w:val="000000"/>
              </w:rPr>
              <w:t>Администрация района</w:t>
            </w:r>
          </w:p>
        </w:tc>
        <w:tc>
          <w:tcPr>
            <w:tcW w:w="794" w:type="dxa"/>
            <w:tcBorders>
              <w:top w:val="single" w:sz="4" w:space="0" w:color="auto"/>
              <w:left w:val="single" w:sz="4" w:space="0" w:color="auto"/>
              <w:bottom w:val="single" w:sz="4" w:space="0" w:color="auto"/>
              <w:right w:val="single" w:sz="4" w:space="0" w:color="auto"/>
            </w:tcBorders>
          </w:tcPr>
          <w:p w:rsidR="00A40C5D" w:rsidRPr="00F562B4" w:rsidRDefault="00A40C5D" w:rsidP="00276E7B">
            <w:pPr>
              <w:spacing w:after="200" w:line="276" w:lineRule="auto"/>
              <w:rPr>
                <w:rFonts w:ascii="Arial" w:hAnsi="Arial" w:cs="Arial"/>
                <w:color w:val="000000"/>
              </w:rPr>
            </w:pPr>
            <w:r>
              <w:rPr>
                <w:rFonts w:ascii="Arial" w:hAnsi="Arial" w:cs="Arial"/>
                <w:color w:val="000000"/>
              </w:rPr>
              <w:t>501</w:t>
            </w:r>
          </w:p>
        </w:tc>
        <w:tc>
          <w:tcPr>
            <w:tcW w:w="781" w:type="dxa"/>
            <w:gridSpan w:val="2"/>
            <w:tcBorders>
              <w:top w:val="single" w:sz="4" w:space="0" w:color="auto"/>
              <w:left w:val="single" w:sz="4" w:space="0" w:color="auto"/>
              <w:bottom w:val="single" w:sz="4" w:space="0" w:color="auto"/>
              <w:right w:val="single" w:sz="4" w:space="0" w:color="auto"/>
            </w:tcBorders>
          </w:tcPr>
          <w:p w:rsidR="00A40C5D" w:rsidRPr="00EC0BFC" w:rsidRDefault="00A40C5D" w:rsidP="00276E7B">
            <w:pPr>
              <w:spacing w:after="200" w:line="276" w:lineRule="auto"/>
              <w:rPr>
                <w:rFonts w:ascii="Arial" w:hAnsi="Arial" w:cs="Arial"/>
              </w:rPr>
            </w:pPr>
            <w:r>
              <w:rPr>
                <w:rFonts w:ascii="Arial" w:hAnsi="Arial" w:cs="Arial"/>
                <w:color w:val="000000"/>
              </w:rPr>
              <w:t>ХХХХ</w:t>
            </w:r>
          </w:p>
        </w:tc>
        <w:tc>
          <w:tcPr>
            <w:tcW w:w="601" w:type="dxa"/>
            <w:tcBorders>
              <w:top w:val="single" w:sz="4" w:space="0" w:color="auto"/>
              <w:left w:val="single" w:sz="4" w:space="0" w:color="auto"/>
              <w:bottom w:val="single" w:sz="4" w:space="0" w:color="auto"/>
              <w:right w:val="single" w:sz="4" w:space="0" w:color="auto"/>
            </w:tcBorders>
          </w:tcPr>
          <w:p w:rsidR="00A40C5D" w:rsidRPr="00F562B4" w:rsidRDefault="00A40C5D" w:rsidP="00276E7B">
            <w:pPr>
              <w:spacing w:after="200" w:line="276" w:lineRule="auto"/>
              <w:rPr>
                <w:rFonts w:ascii="Arial" w:hAnsi="Arial" w:cs="Arial"/>
                <w:color w:val="000000"/>
              </w:rPr>
            </w:pPr>
            <w:r>
              <w:rPr>
                <w:rFonts w:ascii="Arial" w:hAnsi="Arial" w:cs="Arial"/>
                <w:color w:val="000000"/>
              </w:rPr>
              <w:t>10</w:t>
            </w:r>
          </w:p>
        </w:tc>
        <w:tc>
          <w:tcPr>
            <w:tcW w:w="709" w:type="dxa"/>
            <w:tcBorders>
              <w:top w:val="single" w:sz="4" w:space="0" w:color="auto"/>
              <w:left w:val="single" w:sz="4" w:space="0" w:color="auto"/>
              <w:bottom w:val="single" w:sz="4" w:space="0" w:color="auto"/>
              <w:right w:val="single" w:sz="4" w:space="0" w:color="auto"/>
            </w:tcBorders>
          </w:tcPr>
          <w:p w:rsidR="00A40C5D" w:rsidRPr="00F562B4" w:rsidRDefault="00A40C5D" w:rsidP="00EC0BFC">
            <w:pPr>
              <w:rPr>
                <w:rFonts w:ascii="Arial" w:hAnsi="Arial" w:cs="Arial"/>
                <w:color w:val="000000"/>
              </w:rPr>
            </w:pPr>
            <w:r>
              <w:rPr>
                <w:rFonts w:ascii="Arial" w:hAnsi="Arial" w:cs="Arial"/>
                <w:color w:val="000000"/>
              </w:rPr>
              <w:t>ХХХ</w:t>
            </w:r>
          </w:p>
        </w:tc>
        <w:tc>
          <w:tcPr>
            <w:tcW w:w="1140" w:type="dxa"/>
            <w:gridSpan w:val="2"/>
            <w:tcBorders>
              <w:top w:val="single" w:sz="4" w:space="0" w:color="auto"/>
              <w:left w:val="single" w:sz="4" w:space="0" w:color="auto"/>
              <w:bottom w:val="single" w:sz="4" w:space="0" w:color="auto"/>
              <w:right w:val="single" w:sz="4" w:space="0" w:color="auto"/>
            </w:tcBorders>
          </w:tcPr>
          <w:p w:rsidR="00A40C5D" w:rsidRPr="00F562B4" w:rsidRDefault="004F5A56" w:rsidP="004F5A56">
            <w:pPr>
              <w:spacing w:after="200" w:line="276" w:lineRule="auto"/>
              <w:jc w:val="right"/>
              <w:rPr>
                <w:rFonts w:ascii="Arial" w:hAnsi="Arial" w:cs="Arial"/>
                <w:color w:val="000000"/>
              </w:rPr>
            </w:pPr>
            <w:r>
              <w:rPr>
                <w:rFonts w:ascii="Arial" w:hAnsi="Arial" w:cs="Arial"/>
                <w:color w:val="000000"/>
              </w:rPr>
              <w:t>2</w:t>
            </w:r>
            <w:r w:rsidR="00A40C5D">
              <w:rPr>
                <w:rFonts w:ascii="Arial" w:hAnsi="Arial" w:cs="Arial"/>
                <w:color w:val="000000"/>
              </w:rPr>
              <w:t>67,0</w:t>
            </w:r>
          </w:p>
        </w:tc>
        <w:tc>
          <w:tcPr>
            <w:tcW w:w="990" w:type="dxa"/>
            <w:tcBorders>
              <w:top w:val="single" w:sz="4" w:space="0" w:color="auto"/>
              <w:left w:val="single" w:sz="4" w:space="0" w:color="auto"/>
              <w:bottom w:val="single" w:sz="4" w:space="0" w:color="auto"/>
              <w:right w:val="single" w:sz="4" w:space="0" w:color="auto"/>
            </w:tcBorders>
          </w:tcPr>
          <w:p w:rsidR="00A40C5D" w:rsidRPr="00F562B4" w:rsidRDefault="004F5A56" w:rsidP="004F5A56">
            <w:pPr>
              <w:spacing w:after="200" w:line="276" w:lineRule="auto"/>
              <w:jc w:val="right"/>
              <w:rPr>
                <w:rFonts w:ascii="Arial" w:hAnsi="Arial" w:cs="Arial"/>
                <w:color w:val="000000"/>
              </w:rPr>
            </w:pPr>
            <w:r>
              <w:rPr>
                <w:rFonts w:ascii="Arial" w:hAnsi="Arial" w:cs="Arial"/>
                <w:color w:val="000000"/>
              </w:rPr>
              <w:t>2</w:t>
            </w:r>
            <w:r w:rsidR="00A40C5D">
              <w:rPr>
                <w:rFonts w:ascii="Arial" w:hAnsi="Arial" w:cs="Arial"/>
                <w:color w:val="000000"/>
              </w:rPr>
              <w:t>67,0</w:t>
            </w:r>
          </w:p>
        </w:tc>
        <w:tc>
          <w:tcPr>
            <w:tcW w:w="1140" w:type="dxa"/>
            <w:gridSpan w:val="2"/>
            <w:tcBorders>
              <w:top w:val="single" w:sz="4" w:space="0" w:color="auto"/>
              <w:left w:val="single" w:sz="4" w:space="0" w:color="auto"/>
              <w:bottom w:val="single" w:sz="4" w:space="0" w:color="auto"/>
              <w:right w:val="single" w:sz="4" w:space="0" w:color="auto"/>
            </w:tcBorders>
          </w:tcPr>
          <w:p w:rsidR="00A40C5D" w:rsidRPr="00F562B4" w:rsidRDefault="004F5A56" w:rsidP="004F5A56">
            <w:pPr>
              <w:spacing w:after="200" w:line="276" w:lineRule="auto"/>
              <w:jc w:val="right"/>
              <w:rPr>
                <w:rFonts w:ascii="Arial" w:hAnsi="Arial" w:cs="Arial"/>
                <w:color w:val="000000"/>
              </w:rPr>
            </w:pPr>
            <w:r>
              <w:rPr>
                <w:rFonts w:ascii="Arial" w:hAnsi="Arial" w:cs="Arial"/>
                <w:color w:val="000000"/>
              </w:rPr>
              <w:t>2</w:t>
            </w:r>
            <w:r w:rsidR="00A40C5D">
              <w:rPr>
                <w:rFonts w:ascii="Arial" w:hAnsi="Arial" w:cs="Arial"/>
                <w:color w:val="000000"/>
              </w:rPr>
              <w:t>67,0</w:t>
            </w:r>
          </w:p>
        </w:tc>
        <w:tc>
          <w:tcPr>
            <w:tcW w:w="1260" w:type="dxa"/>
            <w:tcBorders>
              <w:top w:val="single" w:sz="4" w:space="0" w:color="auto"/>
              <w:left w:val="single" w:sz="4" w:space="0" w:color="auto"/>
              <w:bottom w:val="single" w:sz="4" w:space="0" w:color="auto"/>
              <w:right w:val="single" w:sz="4" w:space="0" w:color="auto"/>
            </w:tcBorders>
          </w:tcPr>
          <w:p w:rsidR="00A40C5D" w:rsidRPr="00F562B4" w:rsidRDefault="004F5A56" w:rsidP="004F5A56">
            <w:pPr>
              <w:spacing w:after="200" w:line="276" w:lineRule="auto"/>
              <w:jc w:val="right"/>
              <w:rPr>
                <w:rFonts w:ascii="Arial" w:hAnsi="Arial" w:cs="Arial"/>
                <w:color w:val="000000"/>
              </w:rPr>
            </w:pPr>
            <w:r>
              <w:rPr>
                <w:rFonts w:ascii="Arial" w:hAnsi="Arial" w:cs="Arial"/>
                <w:color w:val="000000"/>
              </w:rPr>
              <w:t>8</w:t>
            </w:r>
            <w:r w:rsidR="00A40C5D">
              <w:rPr>
                <w:rFonts w:ascii="Arial" w:hAnsi="Arial" w:cs="Arial"/>
                <w:color w:val="000000"/>
              </w:rPr>
              <w:t>01,0</w:t>
            </w:r>
          </w:p>
        </w:tc>
        <w:tc>
          <w:tcPr>
            <w:tcW w:w="3273" w:type="dxa"/>
            <w:gridSpan w:val="2"/>
            <w:tcBorders>
              <w:top w:val="single" w:sz="4" w:space="0" w:color="auto"/>
              <w:left w:val="single" w:sz="4" w:space="0" w:color="auto"/>
              <w:bottom w:val="single" w:sz="4" w:space="0" w:color="auto"/>
              <w:right w:val="single" w:sz="4" w:space="0" w:color="auto"/>
            </w:tcBorders>
          </w:tcPr>
          <w:p w:rsidR="00A40C5D" w:rsidRPr="00F562B4" w:rsidRDefault="00A40C5D" w:rsidP="00EC0BFC">
            <w:pPr>
              <w:rPr>
                <w:rFonts w:ascii="Arial" w:hAnsi="Arial" w:cs="Arial"/>
                <w:color w:val="000000"/>
              </w:rPr>
            </w:pPr>
          </w:p>
        </w:tc>
      </w:tr>
      <w:tr w:rsidR="00EE53A9" w:rsidRPr="00F562B4" w:rsidTr="00EC0BFC">
        <w:trPr>
          <w:trHeight w:val="134"/>
        </w:trPr>
        <w:tc>
          <w:tcPr>
            <w:tcW w:w="3265" w:type="dxa"/>
            <w:tcBorders>
              <w:top w:val="single" w:sz="4" w:space="0" w:color="auto"/>
              <w:left w:val="single" w:sz="4" w:space="0" w:color="auto"/>
              <w:bottom w:val="single" w:sz="4" w:space="0" w:color="auto"/>
              <w:right w:val="single" w:sz="4" w:space="0" w:color="auto"/>
            </w:tcBorders>
          </w:tcPr>
          <w:p w:rsidR="00EE53A9" w:rsidRPr="00F562B4" w:rsidRDefault="00EE53A9" w:rsidP="00CF4F0F">
            <w:pPr>
              <w:rPr>
                <w:rFonts w:ascii="Arial" w:hAnsi="Arial" w:cs="Arial"/>
                <w:color w:val="000000"/>
              </w:rPr>
            </w:pPr>
            <w:r w:rsidRPr="00F562B4">
              <w:rPr>
                <w:rFonts w:ascii="Arial" w:hAnsi="Arial" w:cs="Arial"/>
                <w:color w:val="000000"/>
              </w:rPr>
              <w:t xml:space="preserve">Мероприятие 1.1. Наполнение и актуализация информационного ресурса - официального сайта администрации Боготольского района. </w:t>
            </w:r>
          </w:p>
        </w:tc>
        <w:tc>
          <w:tcPr>
            <w:tcW w:w="805" w:type="dxa"/>
            <w:tcBorders>
              <w:top w:val="single" w:sz="4" w:space="0" w:color="auto"/>
              <w:left w:val="nil"/>
              <w:bottom w:val="single" w:sz="4" w:space="0" w:color="auto"/>
              <w:right w:val="single" w:sz="4" w:space="0" w:color="auto"/>
            </w:tcBorders>
            <w:vAlign w:val="center"/>
          </w:tcPr>
          <w:p w:rsidR="00EE53A9" w:rsidRPr="00F562B4" w:rsidRDefault="00EE53A9" w:rsidP="00CF4F0F">
            <w:pPr>
              <w:jc w:val="center"/>
              <w:rPr>
                <w:rFonts w:ascii="Arial" w:hAnsi="Arial" w:cs="Arial"/>
              </w:rPr>
            </w:pPr>
          </w:p>
        </w:tc>
        <w:tc>
          <w:tcPr>
            <w:tcW w:w="806" w:type="dxa"/>
            <w:gridSpan w:val="2"/>
            <w:tcBorders>
              <w:top w:val="single" w:sz="4" w:space="0" w:color="auto"/>
              <w:left w:val="nil"/>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769" w:type="dxa"/>
            <w:tcBorders>
              <w:top w:val="single" w:sz="4" w:space="0" w:color="auto"/>
              <w:left w:val="nil"/>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601" w:type="dxa"/>
            <w:tcBorders>
              <w:top w:val="single" w:sz="4" w:space="0" w:color="auto"/>
              <w:left w:val="nil"/>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7,0</w:t>
            </w:r>
          </w:p>
        </w:tc>
        <w:tc>
          <w:tcPr>
            <w:tcW w:w="996" w:type="dxa"/>
            <w:gridSpan w:val="2"/>
            <w:tcBorders>
              <w:top w:val="single" w:sz="4" w:space="0" w:color="auto"/>
              <w:left w:val="nil"/>
              <w:bottom w:val="single" w:sz="4" w:space="0" w:color="auto"/>
              <w:right w:val="single" w:sz="4" w:space="0" w:color="auto"/>
            </w:tcBorders>
            <w:vAlign w:val="center"/>
          </w:tcPr>
          <w:p w:rsidR="00EE53A9" w:rsidRPr="00F562B4" w:rsidRDefault="00EE53A9" w:rsidP="00CD4DE4">
            <w:pPr>
              <w:jc w:val="center"/>
              <w:rPr>
                <w:rFonts w:ascii="Arial" w:hAnsi="Arial" w:cs="Arial"/>
                <w:color w:val="000000"/>
              </w:rPr>
            </w:pPr>
            <w:r w:rsidRPr="00F562B4">
              <w:rPr>
                <w:rFonts w:ascii="Arial" w:hAnsi="Arial" w:cs="Arial"/>
                <w:color w:val="000000"/>
              </w:rPr>
              <w:t>7,0</w:t>
            </w:r>
          </w:p>
        </w:tc>
        <w:tc>
          <w:tcPr>
            <w:tcW w:w="1134" w:type="dxa"/>
            <w:tcBorders>
              <w:top w:val="single" w:sz="4" w:space="0" w:color="auto"/>
              <w:left w:val="nil"/>
              <w:bottom w:val="single" w:sz="4" w:space="0" w:color="auto"/>
              <w:right w:val="single" w:sz="4" w:space="0" w:color="auto"/>
            </w:tcBorders>
            <w:vAlign w:val="center"/>
          </w:tcPr>
          <w:p w:rsidR="00EE53A9" w:rsidRPr="00F562B4" w:rsidRDefault="00EE53A9" w:rsidP="00CD4DE4">
            <w:pPr>
              <w:jc w:val="center"/>
              <w:rPr>
                <w:rFonts w:ascii="Arial" w:hAnsi="Arial" w:cs="Arial"/>
                <w:color w:val="000000"/>
              </w:rPr>
            </w:pPr>
            <w:r w:rsidRPr="00F562B4">
              <w:rPr>
                <w:rFonts w:ascii="Arial" w:hAnsi="Arial" w:cs="Arial"/>
                <w:color w:val="000000"/>
              </w:rPr>
              <w:t>7,0</w:t>
            </w:r>
          </w:p>
        </w:tc>
        <w:tc>
          <w:tcPr>
            <w:tcW w:w="1276" w:type="dxa"/>
            <w:gridSpan w:val="3"/>
            <w:tcBorders>
              <w:top w:val="single" w:sz="4" w:space="0" w:color="auto"/>
              <w:left w:val="nil"/>
              <w:bottom w:val="single" w:sz="4" w:space="0" w:color="auto"/>
              <w:right w:val="single" w:sz="4" w:space="0" w:color="auto"/>
            </w:tcBorders>
            <w:vAlign w:val="center"/>
          </w:tcPr>
          <w:p w:rsidR="00EE53A9" w:rsidRPr="00F562B4" w:rsidRDefault="00EE53A9" w:rsidP="00EE53A9">
            <w:pPr>
              <w:jc w:val="center"/>
              <w:rPr>
                <w:rFonts w:ascii="Arial" w:hAnsi="Arial" w:cs="Arial"/>
                <w:color w:val="000000"/>
              </w:rPr>
            </w:pPr>
            <w:r w:rsidRPr="00F562B4">
              <w:rPr>
                <w:rFonts w:ascii="Arial" w:hAnsi="Arial" w:cs="Arial"/>
                <w:color w:val="000000"/>
              </w:rPr>
              <w:t>21,0</w:t>
            </w:r>
          </w:p>
        </w:tc>
        <w:tc>
          <w:tcPr>
            <w:tcW w:w="3263" w:type="dxa"/>
            <w:tcBorders>
              <w:top w:val="single" w:sz="4" w:space="0" w:color="auto"/>
              <w:left w:val="nil"/>
              <w:bottom w:val="single" w:sz="4" w:space="0" w:color="auto"/>
              <w:right w:val="single" w:sz="4" w:space="0" w:color="auto"/>
            </w:tcBorders>
          </w:tcPr>
          <w:p w:rsidR="00EE53A9" w:rsidRPr="00F562B4" w:rsidRDefault="00EE53A9" w:rsidP="00A659B7">
            <w:pPr>
              <w:rPr>
                <w:rFonts w:ascii="Arial" w:hAnsi="Arial" w:cs="Arial"/>
                <w:color w:val="000000"/>
              </w:rPr>
            </w:pPr>
            <w:r w:rsidRPr="00F562B4">
              <w:rPr>
                <w:rFonts w:ascii="Arial" w:hAnsi="Arial" w:cs="Arial"/>
                <w:color w:val="000000"/>
              </w:rPr>
              <w:t>Актуализация информационных ресурсов, подготовка аналитических и справочных материалов для Администрации Боготольского района и иных органов местного самоуправления района</w:t>
            </w:r>
          </w:p>
        </w:tc>
      </w:tr>
      <w:tr w:rsidR="00EE53A9" w:rsidRPr="00F562B4" w:rsidTr="00EC0BFC">
        <w:trPr>
          <w:trHeight w:val="510"/>
        </w:trPr>
        <w:tc>
          <w:tcPr>
            <w:tcW w:w="3265" w:type="dxa"/>
            <w:tcBorders>
              <w:top w:val="single" w:sz="4" w:space="0" w:color="auto"/>
              <w:left w:val="single" w:sz="4" w:space="0" w:color="auto"/>
              <w:bottom w:val="single" w:sz="4" w:space="0" w:color="auto"/>
              <w:right w:val="single" w:sz="4" w:space="0" w:color="auto"/>
            </w:tcBorders>
          </w:tcPr>
          <w:p w:rsidR="00EE53A9" w:rsidRPr="00F562B4" w:rsidRDefault="00EE53A9" w:rsidP="00CF4F0F">
            <w:pPr>
              <w:rPr>
                <w:rFonts w:ascii="Arial" w:hAnsi="Arial" w:cs="Arial"/>
                <w:color w:val="000000"/>
              </w:rPr>
            </w:pPr>
            <w:r w:rsidRPr="00F562B4">
              <w:rPr>
                <w:rFonts w:ascii="Arial" w:hAnsi="Arial" w:cs="Arial"/>
                <w:color w:val="000000"/>
              </w:rPr>
              <w:t>Мероприятие 1.2 Подключение к СМЭВ пунктов предоставления муниципальных услуг, а также источников необходимой для их оказания информации в соответствии с технологическими картами межведомственного взаимодействия.</w:t>
            </w:r>
          </w:p>
        </w:tc>
        <w:tc>
          <w:tcPr>
            <w:tcW w:w="805"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3263" w:type="dxa"/>
            <w:tcBorders>
              <w:top w:val="single" w:sz="4" w:space="0" w:color="auto"/>
              <w:left w:val="single" w:sz="4" w:space="0" w:color="auto"/>
              <w:bottom w:val="single" w:sz="4" w:space="0" w:color="auto"/>
              <w:right w:val="single" w:sz="4" w:space="0" w:color="auto"/>
            </w:tcBorders>
          </w:tcPr>
          <w:p w:rsidR="00EE53A9" w:rsidRPr="00F562B4" w:rsidRDefault="00EE53A9" w:rsidP="00A659B7">
            <w:pPr>
              <w:rPr>
                <w:rFonts w:ascii="Arial" w:hAnsi="Arial" w:cs="Arial"/>
                <w:color w:val="000000"/>
              </w:rPr>
            </w:pPr>
            <w:r w:rsidRPr="00F562B4">
              <w:rPr>
                <w:rFonts w:ascii="Arial" w:hAnsi="Arial" w:cs="Arial"/>
                <w:color w:val="000000"/>
              </w:rPr>
              <w:t>Подключение информационных систем органов местного самоуправления, задействованных в оказании услуг в электронной форме</w:t>
            </w:r>
            <w:proofErr w:type="gramStart"/>
            <w:r w:rsidRPr="00F562B4">
              <w:rPr>
                <w:rFonts w:ascii="Arial" w:hAnsi="Arial" w:cs="Arial"/>
                <w:color w:val="000000"/>
              </w:rPr>
              <w:t>.</w:t>
            </w:r>
            <w:proofErr w:type="gramEnd"/>
            <w:r w:rsidRPr="00F562B4">
              <w:rPr>
                <w:rFonts w:ascii="Arial" w:hAnsi="Arial" w:cs="Arial"/>
                <w:color w:val="000000"/>
              </w:rPr>
              <w:t xml:space="preserve"> (</w:t>
            </w:r>
            <w:proofErr w:type="gramStart"/>
            <w:r w:rsidRPr="00F562B4">
              <w:rPr>
                <w:rFonts w:ascii="Arial" w:hAnsi="Arial" w:cs="Arial"/>
                <w:color w:val="000000"/>
              </w:rPr>
              <w:t>р</w:t>
            </w:r>
            <w:proofErr w:type="gramEnd"/>
            <w:r w:rsidRPr="00F562B4">
              <w:rPr>
                <w:rFonts w:ascii="Arial" w:hAnsi="Arial" w:cs="Arial"/>
                <w:color w:val="000000"/>
              </w:rPr>
              <w:t>абота маршрутизатора)</w:t>
            </w:r>
          </w:p>
        </w:tc>
      </w:tr>
      <w:tr w:rsidR="00EE53A9" w:rsidRPr="00F562B4" w:rsidTr="00EC0BFC">
        <w:trPr>
          <w:trHeight w:val="510"/>
        </w:trPr>
        <w:tc>
          <w:tcPr>
            <w:tcW w:w="3265" w:type="dxa"/>
            <w:tcBorders>
              <w:top w:val="single" w:sz="4" w:space="0" w:color="auto"/>
              <w:left w:val="single" w:sz="4" w:space="0" w:color="auto"/>
              <w:bottom w:val="single" w:sz="4" w:space="0" w:color="auto"/>
              <w:right w:val="single" w:sz="4" w:space="0" w:color="auto"/>
            </w:tcBorders>
          </w:tcPr>
          <w:p w:rsidR="00EE53A9" w:rsidRPr="00F562B4" w:rsidRDefault="00EE53A9" w:rsidP="00CF4F0F">
            <w:pPr>
              <w:rPr>
                <w:rFonts w:ascii="Arial" w:hAnsi="Arial" w:cs="Arial"/>
                <w:color w:val="000000"/>
              </w:rPr>
            </w:pPr>
            <w:r w:rsidRPr="00F562B4">
              <w:rPr>
                <w:rFonts w:ascii="Arial" w:hAnsi="Arial" w:cs="Arial"/>
                <w:color w:val="000000"/>
              </w:rPr>
              <w:lastRenderedPageBreak/>
              <w:t>Мероприятие 1.3 Модернизация технического и программного обеспечения деятельности администрации</w:t>
            </w:r>
          </w:p>
        </w:tc>
        <w:tc>
          <w:tcPr>
            <w:tcW w:w="805"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4F5A56" w:rsidP="00F14FC4">
            <w:pPr>
              <w:jc w:val="center"/>
              <w:rPr>
                <w:rFonts w:ascii="Arial" w:hAnsi="Arial" w:cs="Arial"/>
                <w:color w:val="000000"/>
              </w:rPr>
            </w:pPr>
            <w:r>
              <w:rPr>
                <w:rFonts w:ascii="Arial" w:hAnsi="Arial" w:cs="Arial"/>
              </w:rPr>
              <w:t>2</w:t>
            </w:r>
            <w:r w:rsidR="00AD5C91" w:rsidRPr="001C3DB2">
              <w:rPr>
                <w:rFonts w:ascii="Arial" w:hAnsi="Arial" w:cs="Arial"/>
              </w:rPr>
              <w:t>57,4</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E53A9" w:rsidRPr="001C3DB2" w:rsidRDefault="004F5A56" w:rsidP="000F0958">
            <w:pPr>
              <w:jc w:val="center"/>
              <w:rPr>
                <w:rFonts w:ascii="Arial" w:hAnsi="Arial" w:cs="Arial"/>
              </w:rPr>
            </w:pPr>
            <w:r>
              <w:rPr>
                <w:rFonts w:ascii="Arial" w:hAnsi="Arial" w:cs="Arial"/>
              </w:rPr>
              <w:t>2</w:t>
            </w:r>
            <w:r w:rsidR="00DE4A63" w:rsidRPr="001C3DB2">
              <w:rPr>
                <w:rFonts w:ascii="Arial" w:hAnsi="Arial" w:cs="Arial"/>
              </w:rPr>
              <w:t>57,4</w:t>
            </w: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4F5A56" w:rsidP="00CF4F0F">
            <w:pPr>
              <w:jc w:val="center"/>
              <w:rPr>
                <w:rFonts w:ascii="Arial" w:hAnsi="Arial" w:cs="Arial"/>
                <w:color w:val="000000"/>
              </w:rPr>
            </w:pPr>
            <w:r>
              <w:rPr>
                <w:rFonts w:ascii="Arial" w:hAnsi="Arial" w:cs="Arial"/>
              </w:rPr>
              <w:t>2</w:t>
            </w:r>
            <w:r w:rsidR="00DE4A63" w:rsidRPr="001C3DB2">
              <w:rPr>
                <w:rFonts w:ascii="Arial" w:hAnsi="Arial" w:cs="Arial"/>
              </w:rPr>
              <w:t>57,4</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53A9" w:rsidRPr="00F562B4" w:rsidRDefault="004F5A56" w:rsidP="00F14FC4">
            <w:pPr>
              <w:jc w:val="center"/>
              <w:rPr>
                <w:rFonts w:ascii="Arial" w:hAnsi="Arial" w:cs="Arial"/>
                <w:color w:val="000000"/>
              </w:rPr>
            </w:pPr>
            <w:r>
              <w:rPr>
                <w:rFonts w:ascii="Arial" w:hAnsi="Arial" w:cs="Arial"/>
                <w:color w:val="000000"/>
              </w:rPr>
              <w:t>7</w:t>
            </w:r>
            <w:r w:rsidR="00DE4A63">
              <w:rPr>
                <w:rFonts w:ascii="Arial" w:hAnsi="Arial" w:cs="Arial"/>
                <w:color w:val="000000"/>
              </w:rPr>
              <w:t>72,2</w:t>
            </w:r>
          </w:p>
        </w:tc>
        <w:tc>
          <w:tcPr>
            <w:tcW w:w="3263" w:type="dxa"/>
            <w:tcBorders>
              <w:top w:val="single" w:sz="4" w:space="0" w:color="auto"/>
              <w:left w:val="single" w:sz="4" w:space="0" w:color="auto"/>
              <w:bottom w:val="single" w:sz="4" w:space="0" w:color="auto"/>
              <w:right w:val="single" w:sz="4" w:space="0" w:color="auto"/>
            </w:tcBorders>
          </w:tcPr>
          <w:p w:rsidR="00EE53A9" w:rsidRPr="00F562B4" w:rsidRDefault="00EE53A9" w:rsidP="00A659B7">
            <w:pPr>
              <w:rPr>
                <w:rFonts w:ascii="Arial" w:hAnsi="Arial" w:cs="Arial"/>
                <w:color w:val="000000"/>
              </w:rPr>
            </w:pPr>
            <w:r w:rsidRPr="00F562B4">
              <w:rPr>
                <w:rFonts w:ascii="Arial" w:hAnsi="Arial" w:cs="Arial"/>
                <w:color w:val="000000"/>
              </w:rPr>
              <w:t>Оснащенный современным информационным оборудованием компьютерный парк администрации</w:t>
            </w:r>
          </w:p>
        </w:tc>
      </w:tr>
      <w:tr w:rsidR="00EE53A9" w:rsidRPr="00F562B4" w:rsidTr="00EC0BFC">
        <w:trPr>
          <w:trHeight w:val="510"/>
        </w:trPr>
        <w:tc>
          <w:tcPr>
            <w:tcW w:w="3265" w:type="dxa"/>
            <w:tcBorders>
              <w:top w:val="single" w:sz="4" w:space="0" w:color="auto"/>
              <w:left w:val="single" w:sz="4" w:space="0" w:color="auto"/>
              <w:bottom w:val="single" w:sz="4" w:space="0" w:color="auto"/>
              <w:right w:val="single" w:sz="4" w:space="0" w:color="auto"/>
            </w:tcBorders>
          </w:tcPr>
          <w:p w:rsidR="00EE53A9" w:rsidRPr="00F562B4" w:rsidRDefault="00EE53A9" w:rsidP="00CF4F0F">
            <w:pPr>
              <w:rPr>
                <w:rFonts w:ascii="Arial" w:hAnsi="Arial" w:cs="Arial"/>
                <w:color w:val="000000"/>
              </w:rPr>
            </w:pPr>
            <w:r w:rsidRPr="00F562B4">
              <w:rPr>
                <w:rFonts w:ascii="Arial" w:hAnsi="Arial" w:cs="Arial"/>
                <w:color w:val="000000"/>
              </w:rPr>
              <w:t>Мероприятие 1.4 Выпуск периодического печатного издания «Официальный вестник администрации Боготольского района».</w:t>
            </w:r>
          </w:p>
        </w:tc>
        <w:tc>
          <w:tcPr>
            <w:tcW w:w="805"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2,6</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E53A9" w:rsidRPr="001C3DB2" w:rsidRDefault="00EE53A9" w:rsidP="00CF4F0F">
            <w:pPr>
              <w:jc w:val="center"/>
              <w:rPr>
                <w:rFonts w:ascii="Arial" w:hAnsi="Arial" w:cs="Arial"/>
              </w:rPr>
            </w:pPr>
            <w:r w:rsidRPr="001C3DB2">
              <w:rPr>
                <w:rFonts w:ascii="Arial" w:hAnsi="Arial" w:cs="Arial"/>
              </w:rPr>
              <w:t>2,6</w:t>
            </w: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r w:rsidRPr="00F562B4">
              <w:rPr>
                <w:rFonts w:ascii="Arial" w:hAnsi="Arial" w:cs="Arial"/>
                <w:color w:val="000000"/>
              </w:rPr>
              <w:t>2,6</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r w:rsidRPr="00F562B4">
              <w:rPr>
                <w:rFonts w:ascii="Arial" w:hAnsi="Arial" w:cs="Arial"/>
                <w:color w:val="000000"/>
              </w:rPr>
              <w:t>7,8</w:t>
            </w:r>
          </w:p>
        </w:tc>
        <w:tc>
          <w:tcPr>
            <w:tcW w:w="3263" w:type="dxa"/>
            <w:tcBorders>
              <w:top w:val="single" w:sz="4" w:space="0" w:color="auto"/>
              <w:left w:val="single" w:sz="4" w:space="0" w:color="auto"/>
              <w:bottom w:val="single" w:sz="4" w:space="0" w:color="auto"/>
              <w:right w:val="single" w:sz="4" w:space="0" w:color="auto"/>
            </w:tcBorders>
          </w:tcPr>
          <w:p w:rsidR="00EE53A9" w:rsidRPr="00F562B4" w:rsidRDefault="00EE53A9" w:rsidP="00A659B7">
            <w:pPr>
              <w:rPr>
                <w:rFonts w:ascii="Arial" w:hAnsi="Arial" w:cs="Arial"/>
                <w:color w:val="000000"/>
              </w:rPr>
            </w:pPr>
            <w:r w:rsidRPr="00F562B4">
              <w:rPr>
                <w:rFonts w:ascii="Arial" w:hAnsi="Arial" w:cs="Arial"/>
                <w:color w:val="000000"/>
              </w:rPr>
              <w:t>Не менее 36 выпусков «Официального вестника администрации Боготольского района» с актуальной информацией.</w:t>
            </w:r>
          </w:p>
        </w:tc>
      </w:tr>
      <w:tr w:rsidR="00EE53A9" w:rsidRPr="00F562B4" w:rsidTr="00EC0BFC">
        <w:trPr>
          <w:trHeight w:val="510"/>
        </w:trPr>
        <w:tc>
          <w:tcPr>
            <w:tcW w:w="3265" w:type="dxa"/>
            <w:tcBorders>
              <w:top w:val="single" w:sz="4" w:space="0" w:color="auto"/>
              <w:left w:val="single" w:sz="4" w:space="0" w:color="auto"/>
              <w:bottom w:val="single" w:sz="4" w:space="0" w:color="auto"/>
              <w:right w:val="single" w:sz="4" w:space="0" w:color="auto"/>
            </w:tcBorders>
          </w:tcPr>
          <w:p w:rsidR="00EE53A9" w:rsidRPr="00F562B4" w:rsidRDefault="00EE53A9" w:rsidP="00CF4F0F">
            <w:pPr>
              <w:rPr>
                <w:rFonts w:ascii="Arial" w:hAnsi="Arial" w:cs="Arial"/>
                <w:color w:val="000000"/>
              </w:rPr>
            </w:pPr>
            <w:r w:rsidRPr="00F562B4">
              <w:rPr>
                <w:rFonts w:ascii="Arial" w:hAnsi="Arial" w:cs="Arial"/>
                <w:color w:val="000000"/>
              </w:rPr>
              <w:t xml:space="preserve">мероприятие 1.5 Подключение органов местного самоуправления, подведомственных им учреждений к системе межведомственного электронного документооборота </w:t>
            </w:r>
          </w:p>
        </w:tc>
        <w:tc>
          <w:tcPr>
            <w:tcW w:w="805"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3263" w:type="dxa"/>
            <w:tcBorders>
              <w:top w:val="single" w:sz="4" w:space="0" w:color="auto"/>
              <w:left w:val="single" w:sz="4" w:space="0" w:color="auto"/>
              <w:bottom w:val="single" w:sz="4" w:space="0" w:color="auto"/>
              <w:right w:val="single" w:sz="4" w:space="0" w:color="auto"/>
            </w:tcBorders>
          </w:tcPr>
          <w:p w:rsidR="00EE53A9" w:rsidRPr="00F562B4" w:rsidRDefault="00EE53A9" w:rsidP="00A659B7">
            <w:pPr>
              <w:rPr>
                <w:rFonts w:ascii="Arial" w:hAnsi="Arial" w:cs="Arial"/>
                <w:color w:val="000000"/>
              </w:rPr>
            </w:pPr>
            <w:r w:rsidRPr="00F562B4">
              <w:rPr>
                <w:rFonts w:ascii="Arial" w:hAnsi="Arial" w:cs="Arial"/>
                <w:color w:val="000000"/>
              </w:rPr>
              <w:t>Увеличение доли органов власти района, осуществляющих обмен электронными образами документов с использованием единой межведомственной системы электронного документооборота.</w:t>
            </w:r>
          </w:p>
        </w:tc>
      </w:tr>
      <w:tr w:rsidR="00EE53A9" w:rsidRPr="00F562B4" w:rsidTr="00EC0BFC">
        <w:trPr>
          <w:trHeight w:val="2491"/>
        </w:trPr>
        <w:tc>
          <w:tcPr>
            <w:tcW w:w="3265" w:type="dxa"/>
            <w:tcBorders>
              <w:top w:val="single" w:sz="4" w:space="0" w:color="auto"/>
              <w:left w:val="single" w:sz="4" w:space="0" w:color="auto"/>
              <w:bottom w:val="single" w:sz="4" w:space="0" w:color="auto"/>
              <w:right w:val="single" w:sz="4" w:space="0" w:color="auto"/>
            </w:tcBorders>
          </w:tcPr>
          <w:p w:rsidR="00EE53A9" w:rsidRPr="00F562B4" w:rsidRDefault="00EE53A9" w:rsidP="00CF4F0F">
            <w:pPr>
              <w:rPr>
                <w:rFonts w:ascii="Arial" w:hAnsi="Arial" w:cs="Arial"/>
                <w:color w:val="000000"/>
              </w:rPr>
            </w:pPr>
            <w:r w:rsidRPr="00F562B4">
              <w:rPr>
                <w:rFonts w:ascii="Arial" w:hAnsi="Arial" w:cs="Arial"/>
                <w:color w:val="000000"/>
              </w:rPr>
              <w:t>мероприятие 1.6. Поддержка сети центров (пунктов) общественного доступа к государственным и муниципальным информационным ресурсам посредством сенсорных терминалов (</w:t>
            </w:r>
            <w:proofErr w:type="spellStart"/>
            <w:r w:rsidRPr="00F562B4">
              <w:rPr>
                <w:rFonts w:ascii="Arial" w:hAnsi="Arial" w:cs="Arial"/>
                <w:color w:val="000000"/>
              </w:rPr>
              <w:t>инфоматов</w:t>
            </w:r>
            <w:proofErr w:type="spellEnd"/>
            <w:r w:rsidRPr="00F562B4">
              <w:rPr>
                <w:rFonts w:ascii="Arial" w:hAnsi="Arial" w:cs="Arial"/>
                <w:color w:val="000000"/>
              </w:rPr>
              <w:t>).</w:t>
            </w:r>
          </w:p>
        </w:tc>
        <w:tc>
          <w:tcPr>
            <w:tcW w:w="805"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601"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CF4F0F">
            <w:pPr>
              <w:jc w:val="center"/>
              <w:rPr>
                <w:rFonts w:ascii="Arial" w:hAnsi="Arial" w:cs="Arial"/>
                <w:color w:val="000000"/>
              </w:rPr>
            </w:pPr>
            <w:r w:rsidRPr="00F562B4">
              <w:rPr>
                <w:rFonts w:ascii="Arial" w:hAnsi="Arial" w:cs="Arial"/>
                <w:color w:val="000000"/>
              </w:rPr>
              <w:t>Х</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134" w:type="dxa"/>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E53A9" w:rsidRPr="00F562B4" w:rsidRDefault="00EE53A9" w:rsidP="000E45F1">
            <w:pPr>
              <w:jc w:val="center"/>
              <w:rPr>
                <w:rFonts w:ascii="Arial" w:hAnsi="Arial" w:cs="Arial"/>
                <w:color w:val="000000"/>
              </w:rPr>
            </w:pPr>
            <w:r w:rsidRPr="00F562B4">
              <w:rPr>
                <w:rFonts w:ascii="Arial" w:hAnsi="Arial" w:cs="Arial"/>
                <w:color w:val="000000"/>
              </w:rPr>
              <w:t>Х</w:t>
            </w:r>
          </w:p>
        </w:tc>
        <w:tc>
          <w:tcPr>
            <w:tcW w:w="3263" w:type="dxa"/>
            <w:tcBorders>
              <w:top w:val="single" w:sz="4" w:space="0" w:color="auto"/>
              <w:left w:val="single" w:sz="4" w:space="0" w:color="auto"/>
              <w:bottom w:val="single" w:sz="4" w:space="0" w:color="auto"/>
              <w:right w:val="single" w:sz="4" w:space="0" w:color="auto"/>
            </w:tcBorders>
          </w:tcPr>
          <w:p w:rsidR="00EE53A9" w:rsidRPr="00F562B4" w:rsidRDefault="00EE53A9" w:rsidP="006A12BF">
            <w:pPr>
              <w:rPr>
                <w:rFonts w:ascii="Arial" w:hAnsi="Arial" w:cs="Arial"/>
                <w:color w:val="000000"/>
              </w:rPr>
            </w:pPr>
            <w:r w:rsidRPr="00F562B4">
              <w:rPr>
                <w:rFonts w:ascii="Arial" w:hAnsi="Arial" w:cs="Arial"/>
                <w:color w:val="000000"/>
              </w:rPr>
              <w:t>Поддержка сети центров (пунктов) общественного доступа к информации, государственным и муниципальным услугам, предоставляемым в электронной форме на территории Боготольского района посредством сенсорных терминалов (</w:t>
            </w:r>
            <w:proofErr w:type="spellStart"/>
            <w:r w:rsidRPr="00F562B4">
              <w:rPr>
                <w:rFonts w:ascii="Arial" w:hAnsi="Arial" w:cs="Arial"/>
                <w:color w:val="000000"/>
              </w:rPr>
              <w:t>инфоматов</w:t>
            </w:r>
            <w:proofErr w:type="spellEnd"/>
            <w:r w:rsidRPr="00F562B4">
              <w:rPr>
                <w:rFonts w:ascii="Arial" w:hAnsi="Arial" w:cs="Arial"/>
                <w:color w:val="000000"/>
              </w:rPr>
              <w:t xml:space="preserve">) в количестве </w:t>
            </w:r>
            <w:r w:rsidR="006A12BF">
              <w:rPr>
                <w:rFonts w:ascii="Arial" w:hAnsi="Arial" w:cs="Arial"/>
              </w:rPr>
              <w:t>9</w:t>
            </w:r>
            <w:r w:rsidRPr="00F562B4">
              <w:rPr>
                <w:rFonts w:ascii="Arial" w:hAnsi="Arial" w:cs="Arial"/>
              </w:rPr>
              <w:t xml:space="preserve"> </w:t>
            </w:r>
            <w:r w:rsidRPr="00F562B4">
              <w:rPr>
                <w:rFonts w:ascii="Arial" w:hAnsi="Arial" w:cs="Arial"/>
                <w:color w:val="000000"/>
              </w:rPr>
              <w:t>штук.</w:t>
            </w:r>
          </w:p>
        </w:tc>
      </w:tr>
    </w:tbl>
    <w:p w:rsidR="00ED5487" w:rsidRPr="00F562B4" w:rsidRDefault="00ED5487" w:rsidP="00ED5487">
      <w:pPr>
        <w:ind w:right="437"/>
        <w:rPr>
          <w:rFonts w:ascii="Arial" w:hAnsi="Arial" w:cs="Arial"/>
        </w:rPr>
      </w:pPr>
    </w:p>
    <w:p w:rsidR="00CF4F0F" w:rsidRPr="00F562B4" w:rsidRDefault="00CF4F0F" w:rsidP="00CF4F0F">
      <w:pPr>
        <w:ind w:right="434"/>
        <w:rPr>
          <w:rFonts w:ascii="Arial" w:hAnsi="Arial" w:cs="Arial"/>
        </w:rPr>
        <w:sectPr w:rsidR="00CF4F0F" w:rsidRPr="00F562B4" w:rsidSect="00F562B4">
          <w:pgSz w:w="16838" w:h="11906" w:orient="landscape"/>
          <w:pgMar w:top="1134" w:right="567" w:bottom="1134" w:left="1701" w:header="709" w:footer="709" w:gutter="0"/>
          <w:cols w:space="708"/>
          <w:docGrid w:linePitch="360"/>
        </w:sectPr>
      </w:pPr>
    </w:p>
    <w:tbl>
      <w:tblPr>
        <w:tblW w:w="9648" w:type="dxa"/>
        <w:tblLook w:val="01E0" w:firstRow="1" w:lastRow="1" w:firstColumn="1" w:lastColumn="1" w:noHBand="0" w:noVBand="0"/>
      </w:tblPr>
      <w:tblGrid>
        <w:gridCol w:w="5328"/>
        <w:gridCol w:w="4320"/>
      </w:tblGrid>
      <w:tr w:rsidR="00CF4F0F" w:rsidRPr="00F562B4" w:rsidTr="00CF4F0F">
        <w:tc>
          <w:tcPr>
            <w:tcW w:w="5328" w:type="dxa"/>
          </w:tcPr>
          <w:p w:rsidR="00CF4F0F" w:rsidRPr="00F562B4" w:rsidRDefault="00CF4F0F" w:rsidP="00CF4F0F">
            <w:pPr>
              <w:outlineLvl w:val="0"/>
              <w:rPr>
                <w:rFonts w:ascii="Arial" w:hAnsi="Arial" w:cs="Arial"/>
                <w:b/>
              </w:rPr>
            </w:pPr>
          </w:p>
        </w:tc>
        <w:tc>
          <w:tcPr>
            <w:tcW w:w="4320" w:type="dxa"/>
            <w:vAlign w:val="center"/>
          </w:tcPr>
          <w:p w:rsidR="00CF4F0F" w:rsidRPr="00F562B4" w:rsidRDefault="00CF4F0F" w:rsidP="00CF4F0F">
            <w:pPr>
              <w:pStyle w:val="ConsPlusNormal"/>
              <w:widowControl/>
              <w:ind w:firstLine="0"/>
              <w:outlineLvl w:val="0"/>
              <w:rPr>
                <w:sz w:val="24"/>
                <w:szCs w:val="24"/>
              </w:rPr>
            </w:pPr>
            <w:r w:rsidRPr="00F562B4">
              <w:rPr>
                <w:sz w:val="24"/>
                <w:szCs w:val="24"/>
              </w:rPr>
              <w:t>Приложение № 4</w:t>
            </w:r>
          </w:p>
          <w:p w:rsidR="00CF4F0F" w:rsidRPr="00F562B4" w:rsidRDefault="00CF4F0F" w:rsidP="00D93B58">
            <w:pPr>
              <w:pStyle w:val="ConsPlusNormal"/>
              <w:widowControl/>
              <w:ind w:firstLine="0"/>
              <w:outlineLvl w:val="0"/>
              <w:rPr>
                <w:sz w:val="24"/>
                <w:szCs w:val="24"/>
              </w:rPr>
            </w:pPr>
            <w:r w:rsidRPr="00F562B4">
              <w:rPr>
                <w:sz w:val="24"/>
                <w:szCs w:val="24"/>
              </w:rPr>
              <w:t xml:space="preserve">к муниципальной программе «Развитие информационного общества в </w:t>
            </w:r>
            <w:proofErr w:type="spellStart"/>
            <w:r w:rsidRPr="00F562B4">
              <w:rPr>
                <w:sz w:val="24"/>
                <w:szCs w:val="24"/>
              </w:rPr>
              <w:t>Боготольском</w:t>
            </w:r>
            <w:proofErr w:type="spellEnd"/>
            <w:r w:rsidRPr="00F562B4">
              <w:rPr>
                <w:sz w:val="24"/>
                <w:szCs w:val="24"/>
              </w:rPr>
              <w:t xml:space="preserve"> районе»</w:t>
            </w:r>
          </w:p>
        </w:tc>
      </w:tr>
    </w:tbl>
    <w:p w:rsidR="00CF4F0F" w:rsidRPr="00F562B4" w:rsidRDefault="00CF4F0F" w:rsidP="00CF4F0F">
      <w:pPr>
        <w:outlineLvl w:val="0"/>
        <w:rPr>
          <w:rFonts w:ascii="Arial" w:hAnsi="Arial" w:cs="Arial"/>
        </w:rPr>
      </w:pPr>
    </w:p>
    <w:p w:rsidR="00CF4F0F" w:rsidRPr="00F562B4" w:rsidRDefault="00CF4F0F" w:rsidP="00C45A26">
      <w:pPr>
        <w:jc w:val="center"/>
        <w:outlineLvl w:val="0"/>
        <w:rPr>
          <w:rFonts w:ascii="Arial" w:hAnsi="Arial" w:cs="Arial"/>
        </w:rPr>
      </w:pPr>
      <w:r w:rsidRPr="00F562B4">
        <w:rPr>
          <w:rFonts w:ascii="Arial" w:hAnsi="Arial" w:cs="Arial"/>
        </w:rPr>
        <w:t>Подпрограмма 2</w:t>
      </w:r>
    </w:p>
    <w:p w:rsidR="00CF4F0F" w:rsidRPr="00F562B4" w:rsidRDefault="00CF4F0F" w:rsidP="00C45A26">
      <w:pPr>
        <w:jc w:val="center"/>
        <w:outlineLvl w:val="0"/>
        <w:rPr>
          <w:rFonts w:ascii="Arial" w:hAnsi="Arial" w:cs="Arial"/>
        </w:rPr>
      </w:pPr>
      <w:r w:rsidRPr="00F562B4">
        <w:rPr>
          <w:rFonts w:ascii="Arial" w:hAnsi="Arial" w:cs="Arial"/>
        </w:rPr>
        <w:t>«Обеспечение реализации муниципальной программы»</w:t>
      </w:r>
    </w:p>
    <w:p w:rsidR="00CF4F0F" w:rsidRPr="00F562B4" w:rsidRDefault="00CF4F0F" w:rsidP="00C45A26">
      <w:pPr>
        <w:rPr>
          <w:rFonts w:ascii="Arial" w:hAnsi="Arial" w:cs="Arial"/>
          <w:b/>
        </w:rPr>
      </w:pPr>
    </w:p>
    <w:p w:rsidR="00CF4F0F" w:rsidRPr="00F562B4" w:rsidRDefault="00CF4F0F" w:rsidP="00C45A26">
      <w:pPr>
        <w:jc w:val="center"/>
        <w:outlineLvl w:val="0"/>
        <w:rPr>
          <w:rFonts w:ascii="Arial" w:hAnsi="Arial" w:cs="Arial"/>
        </w:rPr>
      </w:pPr>
      <w:r w:rsidRPr="00F562B4">
        <w:rPr>
          <w:rFonts w:ascii="Arial" w:hAnsi="Arial" w:cs="Arial"/>
        </w:rPr>
        <w:t>1.Паспорт подпрограммы</w:t>
      </w:r>
    </w:p>
    <w:p w:rsidR="00CF4F0F" w:rsidRPr="00F562B4" w:rsidRDefault="00CF4F0F" w:rsidP="00C45A26">
      <w:pPr>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58"/>
      </w:tblGrid>
      <w:tr w:rsidR="00CF4F0F" w:rsidRPr="00F562B4" w:rsidTr="00ED5487">
        <w:tc>
          <w:tcPr>
            <w:tcW w:w="2448" w:type="dxa"/>
          </w:tcPr>
          <w:p w:rsidR="00CF4F0F" w:rsidRPr="00F562B4" w:rsidRDefault="00CF4F0F" w:rsidP="00C45A26">
            <w:pPr>
              <w:jc w:val="both"/>
              <w:rPr>
                <w:rFonts w:ascii="Arial" w:hAnsi="Arial" w:cs="Arial"/>
              </w:rPr>
            </w:pPr>
            <w:r w:rsidRPr="00F562B4">
              <w:rPr>
                <w:rFonts w:ascii="Arial" w:hAnsi="Arial" w:cs="Arial"/>
              </w:rPr>
              <w:t>Наименование подпрограммы</w:t>
            </w:r>
          </w:p>
        </w:tc>
        <w:tc>
          <w:tcPr>
            <w:tcW w:w="7158" w:type="dxa"/>
          </w:tcPr>
          <w:p w:rsidR="00CF4F0F" w:rsidRPr="00F562B4" w:rsidRDefault="00CF4F0F" w:rsidP="00FE16BA">
            <w:pPr>
              <w:rPr>
                <w:rFonts w:ascii="Arial" w:hAnsi="Arial" w:cs="Arial"/>
              </w:rPr>
            </w:pPr>
            <w:r w:rsidRPr="00F562B4">
              <w:rPr>
                <w:rFonts w:ascii="Arial" w:hAnsi="Arial" w:cs="Arial"/>
              </w:rPr>
              <w:t>«Обеспечение реализации муниципальной программы» (далее – подпрограмма)</w:t>
            </w:r>
          </w:p>
        </w:tc>
      </w:tr>
      <w:tr w:rsidR="00CF4F0F" w:rsidRPr="00F562B4" w:rsidTr="00ED5487">
        <w:trPr>
          <w:trHeight w:val="1875"/>
        </w:trPr>
        <w:tc>
          <w:tcPr>
            <w:tcW w:w="2448" w:type="dxa"/>
          </w:tcPr>
          <w:p w:rsidR="00343D53" w:rsidRPr="00F562B4" w:rsidRDefault="00CF4F0F" w:rsidP="00C45A26">
            <w:pPr>
              <w:rPr>
                <w:rFonts w:ascii="Arial" w:hAnsi="Arial" w:cs="Arial"/>
              </w:rPr>
            </w:pPr>
            <w:r w:rsidRPr="00F562B4">
              <w:rPr>
                <w:rFonts w:ascii="Arial" w:hAnsi="Arial" w:cs="Arial"/>
              </w:rPr>
              <w:t>Наименование муниципальной программы, в рамках которой реализуется подпрограмма</w:t>
            </w:r>
          </w:p>
        </w:tc>
        <w:tc>
          <w:tcPr>
            <w:tcW w:w="7158" w:type="dxa"/>
          </w:tcPr>
          <w:p w:rsidR="00CF4F0F" w:rsidRPr="00F562B4" w:rsidRDefault="00CF4F0F" w:rsidP="00FE16BA">
            <w:pPr>
              <w:rPr>
                <w:rFonts w:ascii="Arial" w:hAnsi="Arial" w:cs="Arial"/>
              </w:rPr>
            </w:pPr>
            <w:r w:rsidRPr="00F562B4">
              <w:rPr>
                <w:rFonts w:ascii="Arial" w:hAnsi="Arial" w:cs="Arial"/>
              </w:rPr>
              <w:t xml:space="preserve">«Развитие информационного общества в </w:t>
            </w:r>
            <w:proofErr w:type="spellStart"/>
            <w:r w:rsidRPr="00F562B4">
              <w:rPr>
                <w:rFonts w:ascii="Arial" w:hAnsi="Arial" w:cs="Arial"/>
              </w:rPr>
              <w:t>Боготольском</w:t>
            </w:r>
            <w:proofErr w:type="spellEnd"/>
            <w:r w:rsidRPr="00F562B4">
              <w:rPr>
                <w:rFonts w:ascii="Arial" w:hAnsi="Arial" w:cs="Arial"/>
              </w:rPr>
              <w:t xml:space="preserve"> районе» </w:t>
            </w:r>
          </w:p>
        </w:tc>
      </w:tr>
      <w:tr w:rsidR="00343D53" w:rsidRPr="00F562B4" w:rsidTr="00ED5487">
        <w:trPr>
          <w:trHeight w:val="375"/>
        </w:trPr>
        <w:tc>
          <w:tcPr>
            <w:tcW w:w="2448" w:type="dxa"/>
          </w:tcPr>
          <w:p w:rsidR="00343D53" w:rsidRPr="00F562B4" w:rsidRDefault="00AF4ABD" w:rsidP="002E0E37">
            <w:pPr>
              <w:rPr>
                <w:rFonts w:ascii="Arial" w:hAnsi="Arial" w:cs="Arial"/>
              </w:rPr>
            </w:pPr>
            <w:r w:rsidRPr="00AF4ABD">
              <w:rPr>
                <w:rFonts w:ascii="Arial" w:hAnsi="Arial" w:cs="Arial"/>
              </w:rPr>
              <w:t>Главный распорядитель бюджетных средств, структурное подразделение администрации Боготольского района, определенное в муниципальной программе, соисполнителем подпрограммы, реализующим подпрограмму (далее – исполнитель подпрограммы)</w:t>
            </w:r>
          </w:p>
        </w:tc>
        <w:tc>
          <w:tcPr>
            <w:tcW w:w="7158" w:type="dxa"/>
          </w:tcPr>
          <w:p w:rsidR="00343D53" w:rsidRPr="00F562B4" w:rsidRDefault="00343D53" w:rsidP="002E0E37">
            <w:pPr>
              <w:rPr>
                <w:rFonts w:ascii="Arial" w:hAnsi="Arial" w:cs="Arial"/>
              </w:rPr>
            </w:pPr>
            <w:r w:rsidRPr="00F562B4">
              <w:rPr>
                <w:rFonts w:ascii="Arial" w:hAnsi="Arial" w:cs="Arial"/>
              </w:rPr>
              <w:t>Администрация Боготольского района  – Отдел кадров, муниципальной службы и организационной работы</w:t>
            </w:r>
          </w:p>
        </w:tc>
      </w:tr>
      <w:tr w:rsidR="00CF4F0F" w:rsidRPr="00F562B4" w:rsidTr="00ED5487">
        <w:tc>
          <w:tcPr>
            <w:tcW w:w="2448" w:type="dxa"/>
          </w:tcPr>
          <w:p w:rsidR="00CF4F0F" w:rsidRPr="00F562B4" w:rsidRDefault="001420BE" w:rsidP="001420BE">
            <w:pPr>
              <w:rPr>
                <w:rFonts w:ascii="Arial" w:hAnsi="Arial" w:cs="Arial"/>
              </w:rPr>
            </w:pPr>
            <w:r w:rsidRPr="001420BE">
              <w:rPr>
                <w:rFonts w:ascii="Arial" w:hAnsi="Arial" w:cs="Arial"/>
              </w:rPr>
              <w:t xml:space="preserve">Главный распорядитель бюджетных средств, ответственный за реализацию мероприятий подпрограммы </w:t>
            </w:r>
          </w:p>
        </w:tc>
        <w:tc>
          <w:tcPr>
            <w:tcW w:w="7158" w:type="dxa"/>
          </w:tcPr>
          <w:p w:rsidR="00CF4F0F" w:rsidRPr="00F562B4" w:rsidRDefault="00CF4F0F" w:rsidP="00614D65">
            <w:pPr>
              <w:rPr>
                <w:rFonts w:ascii="Arial" w:hAnsi="Arial" w:cs="Arial"/>
              </w:rPr>
            </w:pPr>
            <w:r w:rsidRPr="00F562B4">
              <w:rPr>
                <w:rFonts w:ascii="Arial" w:hAnsi="Arial" w:cs="Arial"/>
              </w:rPr>
              <w:t xml:space="preserve">Администрация Боготольского района </w:t>
            </w:r>
          </w:p>
        </w:tc>
      </w:tr>
      <w:tr w:rsidR="00CF4F0F" w:rsidRPr="00F562B4" w:rsidTr="00ED5487">
        <w:tc>
          <w:tcPr>
            <w:tcW w:w="2448" w:type="dxa"/>
          </w:tcPr>
          <w:p w:rsidR="00CF4F0F" w:rsidRPr="00F562B4" w:rsidRDefault="00CF4F0F" w:rsidP="00343D53">
            <w:pPr>
              <w:rPr>
                <w:rFonts w:ascii="Arial" w:hAnsi="Arial" w:cs="Arial"/>
              </w:rPr>
            </w:pPr>
            <w:r w:rsidRPr="00F562B4">
              <w:rPr>
                <w:rFonts w:ascii="Arial" w:hAnsi="Arial" w:cs="Arial"/>
              </w:rPr>
              <w:t>Цель и задачи подпрограммы</w:t>
            </w:r>
          </w:p>
        </w:tc>
        <w:tc>
          <w:tcPr>
            <w:tcW w:w="7158" w:type="dxa"/>
          </w:tcPr>
          <w:p w:rsidR="00CF4F0F" w:rsidRDefault="00454C9A" w:rsidP="00FE16BA">
            <w:pPr>
              <w:pStyle w:val="a6"/>
              <w:autoSpaceDE w:val="0"/>
              <w:autoSpaceDN w:val="0"/>
              <w:adjustRightInd w:val="0"/>
              <w:spacing w:after="0" w:line="240" w:lineRule="auto"/>
              <w:ind w:left="0"/>
              <w:rPr>
                <w:rFonts w:ascii="Arial" w:hAnsi="Arial" w:cs="Arial"/>
                <w:sz w:val="24"/>
                <w:szCs w:val="24"/>
              </w:rPr>
            </w:pPr>
            <w:r>
              <w:rPr>
                <w:rFonts w:ascii="Arial" w:hAnsi="Arial" w:cs="Arial"/>
                <w:sz w:val="24"/>
                <w:szCs w:val="24"/>
              </w:rPr>
              <w:t>Цель подпрограммы:</w:t>
            </w:r>
          </w:p>
          <w:p w:rsidR="00454C9A" w:rsidRDefault="00454C9A" w:rsidP="00FE16BA">
            <w:pPr>
              <w:pStyle w:val="a6"/>
              <w:autoSpaceDE w:val="0"/>
              <w:autoSpaceDN w:val="0"/>
              <w:adjustRightInd w:val="0"/>
              <w:spacing w:after="0" w:line="240" w:lineRule="auto"/>
              <w:ind w:left="0"/>
              <w:rPr>
                <w:rFonts w:ascii="Arial" w:hAnsi="Arial" w:cs="Arial"/>
                <w:sz w:val="24"/>
                <w:szCs w:val="24"/>
              </w:rPr>
            </w:pPr>
            <w:r>
              <w:rPr>
                <w:rFonts w:ascii="Arial" w:hAnsi="Arial" w:cs="Arial"/>
                <w:sz w:val="24"/>
                <w:szCs w:val="24"/>
              </w:rPr>
              <w:t>Создание условий для эффективного, ответственного</w:t>
            </w:r>
            <w:r w:rsidR="00AE53D5">
              <w:rPr>
                <w:rFonts w:ascii="Arial" w:hAnsi="Arial" w:cs="Arial"/>
                <w:sz w:val="24"/>
                <w:szCs w:val="24"/>
              </w:rPr>
              <w:t xml:space="preserve"> и прозрачного управления финансовыми </w:t>
            </w:r>
            <w:proofErr w:type="gramStart"/>
            <w:r w:rsidR="00AE53D5">
              <w:rPr>
                <w:rFonts w:ascii="Arial" w:hAnsi="Arial" w:cs="Arial"/>
                <w:sz w:val="24"/>
                <w:szCs w:val="24"/>
              </w:rPr>
              <w:t>ресурсами</w:t>
            </w:r>
            <w:proofErr w:type="gramEnd"/>
            <w:r w:rsidR="00AE53D5">
              <w:rPr>
                <w:rFonts w:ascii="Arial" w:hAnsi="Arial" w:cs="Arial"/>
                <w:sz w:val="24"/>
                <w:szCs w:val="24"/>
              </w:rPr>
              <w:t xml:space="preserve"> а рамках  выполнения установленных функций и полномочий.</w:t>
            </w:r>
          </w:p>
          <w:p w:rsidR="00AE53D5" w:rsidRDefault="00AE53D5" w:rsidP="00FE16BA">
            <w:pPr>
              <w:pStyle w:val="a6"/>
              <w:autoSpaceDE w:val="0"/>
              <w:autoSpaceDN w:val="0"/>
              <w:adjustRightInd w:val="0"/>
              <w:spacing w:after="0" w:line="240" w:lineRule="auto"/>
              <w:ind w:left="0"/>
              <w:rPr>
                <w:rFonts w:ascii="Arial" w:hAnsi="Arial" w:cs="Arial"/>
                <w:sz w:val="24"/>
                <w:szCs w:val="24"/>
              </w:rPr>
            </w:pPr>
            <w:r>
              <w:rPr>
                <w:rFonts w:ascii="Arial" w:hAnsi="Arial" w:cs="Arial"/>
                <w:sz w:val="24"/>
                <w:szCs w:val="24"/>
              </w:rPr>
              <w:t>Задача подпрограммы:</w:t>
            </w:r>
          </w:p>
          <w:p w:rsidR="00AE53D5" w:rsidRPr="00772152" w:rsidRDefault="00AE53D5" w:rsidP="00AE53D5">
            <w:pPr>
              <w:pStyle w:val="a6"/>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Обеспечение создания условий для доступа к информации о </w:t>
            </w:r>
            <w:r>
              <w:rPr>
                <w:rFonts w:ascii="Arial" w:hAnsi="Arial" w:cs="Arial"/>
                <w:sz w:val="24"/>
                <w:szCs w:val="24"/>
              </w:rPr>
              <w:lastRenderedPageBreak/>
              <w:t>деятельности органов местного самоуправления, развития информационных технологий и телекоммуникационной инфраструктуры в районе.</w:t>
            </w:r>
          </w:p>
        </w:tc>
      </w:tr>
      <w:tr w:rsidR="00CF4F0F" w:rsidRPr="00F562B4" w:rsidTr="00ED5487">
        <w:tc>
          <w:tcPr>
            <w:tcW w:w="2448" w:type="dxa"/>
          </w:tcPr>
          <w:p w:rsidR="00CF4F0F" w:rsidRPr="00F562B4" w:rsidRDefault="00C04418" w:rsidP="00614D65">
            <w:pPr>
              <w:rPr>
                <w:rFonts w:ascii="Arial" w:hAnsi="Arial" w:cs="Arial"/>
              </w:rPr>
            </w:pPr>
            <w:r w:rsidRPr="00C04418">
              <w:rPr>
                <w:rFonts w:ascii="Arial" w:hAnsi="Arial" w:cs="Arial"/>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7158" w:type="dxa"/>
          </w:tcPr>
          <w:p w:rsidR="00CF4F0F" w:rsidRPr="00F562B4" w:rsidRDefault="00CF4F0F" w:rsidP="00FE16BA">
            <w:pPr>
              <w:pStyle w:val="a6"/>
              <w:spacing w:after="0" w:line="240" w:lineRule="auto"/>
              <w:ind w:left="0"/>
              <w:rPr>
                <w:rFonts w:ascii="Arial" w:hAnsi="Arial" w:cs="Arial"/>
                <w:sz w:val="24"/>
                <w:szCs w:val="24"/>
              </w:rPr>
            </w:pPr>
            <w:r w:rsidRPr="00F562B4">
              <w:rPr>
                <w:rFonts w:ascii="Arial" w:hAnsi="Arial" w:cs="Arial"/>
                <w:sz w:val="24"/>
                <w:szCs w:val="24"/>
              </w:rPr>
              <w:t xml:space="preserve">Доля исполненных бюджетных ассигнований </w:t>
            </w:r>
            <w:r w:rsidR="00CB10CB" w:rsidRPr="00F562B4">
              <w:rPr>
                <w:rFonts w:ascii="Arial" w:hAnsi="Arial" w:cs="Arial"/>
                <w:sz w:val="24"/>
                <w:szCs w:val="24"/>
              </w:rPr>
              <w:t xml:space="preserve">в период с 2014 по 2016 годы составила </w:t>
            </w:r>
            <w:r w:rsidRPr="00F562B4">
              <w:rPr>
                <w:rFonts w:ascii="Arial" w:hAnsi="Arial" w:cs="Arial"/>
                <w:sz w:val="24"/>
                <w:szCs w:val="24"/>
              </w:rPr>
              <w:t xml:space="preserve">не менее </w:t>
            </w:r>
            <w:r w:rsidR="00CB10CB" w:rsidRPr="00F562B4">
              <w:rPr>
                <w:rFonts w:ascii="Arial" w:hAnsi="Arial" w:cs="Arial"/>
                <w:color w:val="000000" w:themeColor="text1"/>
                <w:sz w:val="24"/>
                <w:szCs w:val="24"/>
              </w:rPr>
              <w:t>93</w:t>
            </w:r>
            <w:r w:rsidRPr="00F562B4">
              <w:rPr>
                <w:rFonts w:ascii="Arial" w:hAnsi="Arial" w:cs="Arial"/>
                <w:sz w:val="24"/>
                <w:szCs w:val="24"/>
              </w:rPr>
              <w:t>%.</w:t>
            </w:r>
          </w:p>
        </w:tc>
      </w:tr>
      <w:tr w:rsidR="00CF4F0F" w:rsidRPr="00F562B4" w:rsidTr="00ED5487">
        <w:tc>
          <w:tcPr>
            <w:tcW w:w="2448" w:type="dxa"/>
          </w:tcPr>
          <w:p w:rsidR="00CF4F0F" w:rsidRPr="00F562B4" w:rsidRDefault="00CF4F0F" w:rsidP="00C45A26">
            <w:pPr>
              <w:rPr>
                <w:rFonts w:ascii="Arial" w:hAnsi="Arial" w:cs="Arial"/>
              </w:rPr>
            </w:pPr>
            <w:r w:rsidRPr="00F562B4">
              <w:rPr>
                <w:rFonts w:ascii="Arial" w:hAnsi="Arial" w:cs="Arial"/>
              </w:rPr>
              <w:t>Сроки реализации подпрограммы</w:t>
            </w:r>
          </w:p>
        </w:tc>
        <w:tc>
          <w:tcPr>
            <w:tcW w:w="7158" w:type="dxa"/>
          </w:tcPr>
          <w:p w:rsidR="00CF4F0F" w:rsidRDefault="00CF4F0F" w:rsidP="009B29AA">
            <w:pPr>
              <w:rPr>
                <w:rFonts w:ascii="Arial" w:hAnsi="Arial" w:cs="Arial"/>
              </w:rPr>
            </w:pPr>
            <w:r w:rsidRPr="00F562B4">
              <w:rPr>
                <w:rFonts w:ascii="Arial" w:hAnsi="Arial" w:cs="Arial"/>
              </w:rPr>
              <w:t>201</w:t>
            </w:r>
            <w:r w:rsidR="00CB10CB" w:rsidRPr="00F562B4">
              <w:rPr>
                <w:rFonts w:ascii="Arial" w:hAnsi="Arial" w:cs="Arial"/>
              </w:rPr>
              <w:t>4</w:t>
            </w:r>
            <w:r w:rsidRPr="00F562B4">
              <w:rPr>
                <w:rFonts w:ascii="Arial" w:hAnsi="Arial" w:cs="Arial"/>
              </w:rPr>
              <w:t xml:space="preserve"> – 20</w:t>
            </w:r>
            <w:r w:rsidR="009B29AA">
              <w:rPr>
                <w:rFonts w:ascii="Arial" w:hAnsi="Arial" w:cs="Arial"/>
              </w:rPr>
              <w:t>16</w:t>
            </w:r>
            <w:r w:rsidRPr="00F562B4">
              <w:rPr>
                <w:rFonts w:ascii="Arial" w:hAnsi="Arial" w:cs="Arial"/>
              </w:rPr>
              <w:t xml:space="preserve"> годы</w:t>
            </w:r>
          </w:p>
          <w:p w:rsidR="009B29AA" w:rsidRPr="00F562B4" w:rsidRDefault="009B29AA" w:rsidP="009B29AA">
            <w:pPr>
              <w:rPr>
                <w:rFonts w:ascii="Arial" w:hAnsi="Arial" w:cs="Arial"/>
              </w:rPr>
            </w:pPr>
            <w:r>
              <w:rPr>
                <w:rFonts w:ascii="Arial" w:hAnsi="Arial" w:cs="Arial"/>
              </w:rPr>
              <w:t>(не реализуется с 2016 года)</w:t>
            </w:r>
          </w:p>
        </w:tc>
      </w:tr>
      <w:tr w:rsidR="00CF4F0F" w:rsidRPr="00F562B4" w:rsidTr="00ED5487">
        <w:tc>
          <w:tcPr>
            <w:tcW w:w="2448" w:type="dxa"/>
          </w:tcPr>
          <w:p w:rsidR="00CF4F0F" w:rsidRPr="00F562B4" w:rsidRDefault="00614D65" w:rsidP="00C45A26">
            <w:pPr>
              <w:rPr>
                <w:rFonts w:ascii="Arial" w:hAnsi="Arial" w:cs="Arial"/>
              </w:rPr>
            </w:pPr>
            <w:r w:rsidRPr="00F562B4">
              <w:rPr>
                <w:rFonts w:ascii="Arial" w:hAnsi="Arial" w:cs="Arial"/>
              </w:rPr>
              <w:t>Информация по ресурсному обеспечению подпрограммы</w:t>
            </w:r>
            <w:r w:rsidR="00CF4F0F" w:rsidRPr="00F562B4">
              <w:rPr>
                <w:rFonts w:ascii="Arial" w:hAnsi="Arial" w:cs="Arial"/>
              </w:rPr>
              <w:t xml:space="preserve"> </w:t>
            </w:r>
          </w:p>
        </w:tc>
        <w:tc>
          <w:tcPr>
            <w:tcW w:w="7158" w:type="dxa"/>
          </w:tcPr>
          <w:p w:rsidR="00342EA6" w:rsidRPr="00F562B4" w:rsidRDefault="00CF4F0F" w:rsidP="00342EA6">
            <w:pPr>
              <w:rPr>
                <w:rFonts w:ascii="Arial" w:hAnsi="Arial" w:cs="Arial"/>
              </w:rPr>
            </w:pPr>
            <w:r w:rsidRPr="00F562B4">
              <w:rPr>
                <w:rFonts w:ascii="Arial" w:hAnsi="Arial" w:cs="Arial"/>
              </w:rPr>
              <w:t>Общий объем финансирования подпрограмм</w:t>
            </w:r>
            <w:r w:rsidR="00A659B7" w:rsidRPr="00F562B4">
              <w:rPr>
                <w:rFonts w:ascii="Arial" w:hAnsi="Arial" w:cs="Arial"/>
              </w:rPr>
              <w:t>ы составит</w:t>
            </w:r>
            <w:r w:rsidR="00EE53A9" w:rsidRPr="00F562B4">
              <w:rPr>
                <w:rFonts w:ascii="Arial" w:hAnsi="Arial" w:cs="Arial"/>
              </w:rPr>
              <w:t xml:space="preserve"> 0</w:t>
            </w:r>
            <w:r w:rsidRPr="00F562B4">
              <w:rPr>
                <w:rFonts w:ascii="Arial" w:hAnsi="Arial" w:cs="Arial"/>
              </w:rPr>
              <w:t xml:space="preserve"> рублей, из них:</w:t>
            </w:r>
          </w:p>
          <w:p w:rsidR="00A659B7" w:rsidRPr="00F562B4" w:rsidRDefault="00A659B7" w:rsidP="00FE16BA">
            <w:pPr>
              <w:rPr>
                <w:rFonts w:ascii="Arial" w:hAnsi="Arial" w:cs="Arial"/>
              </w:rPr>
            </w:pPr>
            <w:r w:rsidRPr="00F562B4">
              <w:rPr>
                <w:rFonts w:ascii="Arial" w:hAnsi="Arial" w:cs="Arial"/>
              </w:rPr>
              <w:t>20</w:t>
            </w:r>
            <w:r w:rsidR="00DE4A63">
              <w:rPr>
                <w:rFonts w:ascii="Arial" w:hAnsi="Arial" w:cs="Arial"/>
              </w:rPr>
              <w:t>2</w:t>
            </w:r>
            <w:r w:rsidR="0068493E">
              <w:rPr>
                <w:rFonts w:ascii="Arial" w:hAnsi="Arial" w:cs="Arial"/>
              </w:rPr>
              <w:t>3</w:t>
            </w:r>
            <w:r w:rsidRPr="00F562B4">
              <w:rPr>
                <w:rFonts w:ascii="Arial" w:hAnsi="Arial" w:cs="Arial"/>
              </w:rPr>
              <w:t xml:space="preserve"> год –</w:t>
            </w:r>
            <w:r w:rsidR="00CB10CB" w:rsidRPr="00F562B4">
              <w:rPr>
                <w:rFonts w:ascii="Arial" w:hAnsi="Arial" w:cs="Arial"/>
              </w:rPr>
              <w:t xml:space="preserve"> </w:t>
            </w:r>
            <w:r w:rsidRPr="00F562B4">
              <w:rPr>
                <w:rFonts w:ascii="Arial" w:hAnsi="Arial" w:cs="Arial"/>
                <w:color w:val="000000" w:themeColor="text1"/>
              </w:rPr>
              <w:t>0</w:t>
            </w:r>
            <w:r w:rsidRPr="00F562B4">
              <w:rPr>
                <w:rFonts w:ascii="Arial" w:hAnsi="Arial" w:cs="Arial"/>
              </w:rPr>
              <w:t xml:space="preserve"> т</w:t>
            </w:r>
            <w:r w:rsidR="00875DBF" w:rsidRPr="00F562B4">
              <w:rPr>
                <w:rFonts w:ascii="Arial" w:hAnsi="Arial" w:cs="Arial"/>
              </w:rPr>
              <w:t>ыс. рублей из районного бюджета;</w:t>
            </w:r>
          </w:p>
          <w:p w:rsidR="00875DBF" w:rsidRDefault="00875DBF" w:rsidP="00397BCD">
            <w:pPr>
              <w:rPr>
                <w:rFonts w:ascii="Arial" w:hAnsi="Arial" w:cs="Arial"/>
              </w:rPr>
            </w:pPr>
            <w:r w:rsidRPr="00F562B4">
              <w:rPr>
                <w:rFonts w:ascii="Arial" w:hAnsi="Arial" w:cs="Arial"/>
              </w:rPr>
              <w:t>202</w:t>
            </w:r>
            <w:r w:rsidR="0068493E">
              <w:rPr>
                <w:rFonts w:ascii="Arial" w:hAnsi="Arial" w:cs="Arial"/>
              </w:rPr>
              <w:t>4</w:t>
            </w:r>
            <w:r w:rsidRPr="00F562B4">
              <w:rPr>
                <w:rFonts w:ascii="Arial" w:hAnsi="Arial" w:cs="Arial"/>
              </w:rPr>
              <w:t xml:space="preserve"> год – 0 тыс. рублей из районного бюджета</w:t>
            </w:r>
            <w:r w:rsidR="00397BCD">
              <w:rPr>
                <w:rFonts w:ascii="Arial" w:hAnsi="Arial" w:cs="Arial"/>
              </w:rPr>
              <w:t>;</w:t>
            </w:r>
          </w:p>
          <w:p w:rsidR="00397BCD" w:rsidRPr="00F562B4" w:rsidRDefault="00397BCD" w:rsidP="0068493E">
            <w:pPr>
              <w:rPr>
                <w:rFonts w:ascii="Arial" w:hAnsi="Arial" w:cs="Arial"/>
                <w:color w:val="FF0000"/>
              </w:rPr>
            </w:pPr>
            <w:r w:rsidRPr="00F562B4">
              <w:rPr>
                <w:rFonts w:ascii="Arial" w:hAnsi="Arial" w:cs="Arial"/>
              </w:rPr>
              <w:t>20</w:t>
            </w:r>
            <w:r>
              <w:rPr>
                <w:rFonts w:ascii="Arial" w:hAnsi="Arial" w:cs="Arial"/>
              </w:rPr>
              <w:t>2</w:t>
            </w:r>
            <w:r w:rsidR="0068493E">
              <w:rPr>
                <w:rFonts w:ascii="Arial" w:hAnsi="Arial" w:cs="Arial"/>
              </w:rPr>
              <w:t>5</w:t>
            </w:r>
            <w:r w:rsidRPr="00F562B4">
              <w:rPr>
                <w:rFonts w:ascii="Arial" w:hAnsi="Arial" w:cs="Arial"/>
              </w:rPr>
              <w:t xml:space="preserve"> год – 0 тыс. рублей из районного бюджета</w:t>
            </w:r>
            <w:r>
              <w:rPr>
                <w:rFonts w:ascii="Arial" w:hAnsi="Arial" w:cs="Arial"/>
              </w:rPr>
              <w:t>.</w:t>
            </w:r>
          </w:p>
        </w:tc>
      </w:tr>
    </w:tbl>
    <w:p w:rsidR="00CF4F0F" w:rsidRPr="00F562B4" w:rsidRDefault="00CF4F0F" w:rsidP="00C45A26">
      <w:pPr>
        <w:rPr>
          <w:rFonts w:ascii="Arial" w:hAnsi="Arial" w:cs="Arial"/>
        </w:rPr>
      </w:pPr>
    </w:p>
    <w:p w:rsidR="00CF4F0F" w:rsidRPr="00F562B4" w:rsidRDefault="00CF4F0F" w:rsidP="00C45A26">
      <w:pPr>
        <w:jc w:val="center"/>
        <w:rPr>
          <w:rFonts w:ascii="Arial" w:hAnsi="Arial" w:cs="Arial"/>
        </w:rPr>
      </w:pPr>
      <w:r w:rsidRPr="00F562B4">
        <w:rPr>
          <w:rFonts w:ascii="Arial" w:hAnsi="Arial" w:cs="Arial"/>
        </w:rPr>
        <w:t>2.</w:t>
      </w:r>
      <w:r w:rsidR="00754385">
        <w:rPr>
          <w:rFonts w:ascii="Arial" w:hAnsi="Arial" w:cs="Arial"/>
        </w:rPr>
        <w:t xml:space="preserve"> Мероприятия </w:t>
      </w:r>
      <w:r w:rsidRPr="00F562B4">
        <w:rPr>
          <w:rFonts w:ascii="Arial" w:hAnsi="Arial" w:cs="Arial"/>
        </w:rPr>
        <w:t xml:space="preserve"> подпрограммы</w:t>
      </w:r>
    </w:p>
    <w:p w:rsidR="00CF4F0F" w:rsidRPr="00F562B4" w:rsidRDefault="00CF4F0F" w:rsidP="00C45A26">
      <w:pPr>
        <w:rPr>
          <w:rFonts w:ascii="Arial" w:hAnsi="Arial" w:cs="Arial"/>
        </w:rPr>
      </w:pPr>
    </w:p>
    <w:p w:rsidR="00CF4F0F" w:rsidRPr="00F562B4" w:rsidRDefault="00CF4F0F" w:rsidP="00C45A26">
      <w:pPr>
        <w:ind w:firstLine="709"/>
        <w:jc w:val="both"/>
        <w:rPr>
          <w:rFonts w:ascii="Arial" w:hAnsi="Arial" w:cs="Arial"/>
        </w:rPr>
      </w:pPr>
      <w:proofErr w:type="gramStart"/>
      <w:r w:rsidRPr="00F562B4">
        <w:rPr>
          <w:rFonts w:ascii="Arial" w:hAnsi="Arial" w:cs="Arial"/>
        </w:rPr>
        <w:t>Отдел кадров, муниципальной службы и организационной работы администрации Боготольского р</w:t>
      </w:r>
      <w:r w:rsidR="00CB10CB" w:rsidRPr="00F562B4">
        <w:rPr>
          <w:rFonts w:ascii="Arial" w:hAnsi="Arial" w:cs="Arial"/>
        </w:rPr>
        <w:t xml:space="preserve">айона (далее – отдел) является </w:t>
      </w:r>
      <w:r w:rsidRPr="00F562B4">
        <w:rPr>
          <w:rFonts w:ascii="Arial" w:hAnsi="Arial" w:cs="Arial"/>
        </w:rPr>
        <w:t>структурным подразделением администрации Боготольского района (далее – район) - органа местного самоуправления, который на основании и во исполнение Конституции Российской Федерации, федеральных законов и иных нормативных правовых актов Российской Федерации, Устава края, законов края, правовых актов Губернатора края и Правительства края, Устава Боготольского района и иных муниципальных нормативно-правовых актов</w:t>
      </w:r>
      <w:proofErr w:type="gramEnd"/>
      <w:r w:rsidRPr="00F562B4">
        <w:rPr>
          <w:rFonts w:ascii="Arial" w:hAnsi="Arial" w:cs="Arial"/>
        </w:rPr>
        <w:t xml:space="preserve"> осуществляет:</w:t>
      </w:r>
    </w:p>
    <w:p w:rsidR="00CF4F0F" w:rsidRPr="00F562B4" w:rsidRDefault="00CF4F0F" w:rsidP="00C45A26">
      <w:pPr>
        <w:ind w:firstLine="709"/>
        <w:jc w:val="both"/>
        <w:rPr>
          <w:rFonts w:ascii="Arial" w:hAnsi="Arial" w:cs="Arial"/>
        </w:rPr>
      </w:pPr>
      <w:r w:rsidRPr="00F562B4">
        <w:rPr>
          <w:rFonts w:ascii="Arial" w:hAnsi="Arial" w:cs="Arial"/>
        </w:rPr>
        <w:t>1) Нормативное правовое регулирование и разработку проектов постановлений и распоряжений главы администрации Боготольского района в сферах обеспечения доступа к информации о деятельности органов местного самоуправления района и информационных технологий.</w:t>
      </w:r>
    </w:p>
    <w:p w:rsidR="00CF4F0F" w:rsidRPr="00F562B4" w:rsidRDefault="00CF4F0F" w:rsidP="00C45A26">
      <w:pPr>
        <w:ind w:firstLine="709"/>
        <w:jc w:val="both"/>
        <w:rPr>
          <w:rFonts w:ascii="Arial" w:hAnsi="Arial" w:cs="Arial"/>
        </w:rPr>
      </w:pPr>
      <w:r w:rsidRPr="00F562B4">
        <w:rPr>
          <w:rFonts w:ascii="Arial" w:hAnsi="Arial" w:cs="Arial"/>
        </w:rPr>
        <w:t>2) Координацию деятельности структурных подразделений ад</w:t>
      </w:r>
      <w:r w:rsidR="00C45A26" w:rsidRPr="00F562B4">
        <w:rPr>
          <w:rFonts w:ascii="Arial" w:hAnsi="Arial" w:cs="Arial"/>
        </w:rPr>
        <w:t xml:space="preserve">министрации района по оказанию </w:t>
      </w:r>
      <w:r w:rsidRPr="00F562B4">
        <w:rPr>
          <w:rFonts w:ascii="Arial" w:hAnsi="Arial" w:cs="Arial"/>
        </w:rPr>
        <w:t>муниципальных услуг, управление и распоряжение муниципальной собственностью в сферах обеспечения доступа к информации о деятельности органов местного самоуправления и информационных технологий (за исключением полномочий, отнесенных к компетенции иных органов исполнительной власти края).</w:t>
      </w:r>
    </w:p>
    <w:p w:rsidR="00CF4F0F" w:rsidRPr="00F562B4" w:rsidRDefault="00CF4F0F" w:rsidP="00C45A26">
      <w:pPr>
        <w:ind w:firstLine="709"/>
        <w:jc w:val="both"/>
        <w:rPr>
          <w:rFonts w:ascii="Arial" w:hAnsi="Arial" w:cs="Arial"/>
        </w:rPr>
      </w:pPr>
      <w:r w:rsidRPr="00F562B4">
        <w:rPr>
          <w:rFonts w:ascii="Arial" w:hAnsi="Arial" w:cs="Arial"/>
        </w:rPr>
        <w:t>К задачам отдела относятся:</w:t>
      </w:r>
    </w:p>
    <w:p w:rsidR="00CF4F0F" w:rsidRPr="00F562B4" w:rsidRDefault="00CF4F0F" w:rsidP="00C45A26">
      <w:pPr>
        <w:pStyle w:val="a6"/>
        <w:spacing w:after="0" w:line="240" w:lineRule="auto"/>
        <w:ind w:left="0" w:firstLine="708"/>
        <w:jc w:val="both"/>
        <w:rPr>
          <w:rFonts w:ascii="Arial" w:hAnsi="Arial" w:cs="Arial"/>
          <w:sz w:val="24"/>
          <w:szCs w:val="24"/>
        </w:rPr>
      </w:pPr>
      <w:r w:rsidRPr="00F562B4">
        <w:rPr>
          <w:rFonts w:ascii="Arial" w:hAnsi="Arial" w:cs="Arial"/>
          <w:sz w:val="24"/>
          <w:szCs w:val="24"/>
        </w:rPr>
        <w:t>Обеспечение создания условий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p w:rsidR="00CF4F0F" w:rsidRPr="00F562B4" w:rsidRDefault="00CF4F0F" w:rsidP="00C45A26">
      <w:pPr>
        <w:pStyle w:val="a6"/>
        <w:spacing w:after="0" w:line="240" w:lineRule="auto"/>
        <w:ind w:left="0" w:firstLine="709"/>
        <w:jc w:val="both"/>
        <w:rPr>
          <w:rFonts w:ascii="Arial" w:hAnsi="Arial" w:cs="Arial"/>
          <w:sz w:val="24"/>
          <w:szCs w:val="24"/>
        </w:rPr>
      </w:pPr>
      <w:r w:rsidRPr="00F562B4">
        <w:rPr>
          <w:rFonts w:ascii="Arial" w:hAnsi="Arial" w:cs="Arial"/>
          <w:sz w:val="24"/>
          <w:szCs w:val="24"/>
        </w:rPr>
        <w:t>Настоящая подпрограмма направлена на обеспечение функционирования администрации района в области информационно-коммуникационных технологий.</w:t>
      </w:r>
    </w:p>
    <w:p w:rsidR="009571EB" w:rsidRPr="009571EB" w:rsidRDefault="009571EB" w:rsidP="00276E7B">
      <w:pPr>
        <w:ind w:firstLine="709"/>
        <w:rPr>
          <w:rFonts w:ascii="Arial" w:eastAsia="Calibri" w:hAnsi="Arial" w:cs="Arial"/>
          <w:lang w:eastAsia="en-US"/>
        </w:rPr>
      </w:pPr>
      <w:r w:rsidRPr="009571EB">
        <w:rPr>
          <w:rFonts w:ascii="Arial" w:eastAsia="Calibri" w:hAnsi="Arial" w:cs="Arial"/>
          <w:lang w:eastAsia="en-US"/>
        </w:rPr>
        <w:lastRenderedPageBreak/>
        <w:t>Система мероприятий подпрограммы представлена в приложении № 2.</w:t>
      </w:r>
    </w:p>
    <w:p w:rsidR="00CF4F0F" w:rsidRPr="00F562B4" w:rsidRDefault="00CF4F0F" w:rsidP="00C45A26">
      <w:pPr>
        <w:jc w:val="both"/>
        <w:rPr>
          <w:rFonts w:ascii="Arial" w:hAnsi="Arial" w:cs="Arial"/>
        </w:rPr>
      </w:pPr>
    </w:p>
    <w:p w:rsidR="00CF4F0F" w:rsidRPr="00914001" w:rsidRDefault="00CF4F0F" w:rsidP="00C45A26">
      <w:pPr>
        <w:jc w:val="center"/>
        <w:rPr>
          <w:rFonts w:ascii="Arial" w:hAnsi="Arial" w:cs="Arial"/>
        </w:rPr>
      </w:pPr>
      <w:r w:rsidRPr="00914001">
        <w:rPr>
          <w:rFonts w:ascii="Arial" w:hAnsi="Arial" w:cs="Arial"/>
        </w:rPr>
        <w:t>3.Механизм реализации подпрограммы</w:t>
      </w:r>
    </w:p>
    <w:p w:rsidR="00CF4F0F" w:rsidRPr="00914001" w:rsidRDefault="00CF4F0F" w:rsidP="00C45A26">
      <w:pPr>
        <w:rPr>
          <w:rFonts w:ascii="Arial" w:hAnsi="Arial" w:cs="Arial"/>
        </w:rPr>
      </w:pPr>
    </w:p>
    <w:p w:rsidR="00CF4F0F" w:rsidRPr="00914001" w:rsidRDefault="00CF4F0F" w:rsidP="00C45A26">
      <w:pPr>
        <w:ind w:firstLine="709"/>
        <w:jc w:val="both"/>
        <w:rPr>
          <w:rFonts w:ascii="Arial" w:hAnsi="Arial" w:cs="Arial"/>
        </w:rPr>
      </w:pPr>
      <w:r w:rsidRPr="00914001">
        <w:rPr>
          <w:rFonts w:ascii="Arial" w:hAnsi="Arial" w:cs="Arial"/>
        </w:rPr>
        <w:t>Бюджетное финансирование подпрограммных мероприятий осуществляется в соответствующих формах, предусмотренных статьей 69 Бюджетного кодекса Российской Федерации.</w:t>
      </w:r>
    </w:p>
    <w:p w:rsidR="00CF4F0F" w:rsidRDefault="00CF4F0F" w:rsidP="00C45A26">
      <w:pPr>
        <w:ind w:firstLine="709"/>
        <w:jc w:val="both"/>
        <w:rPr>
          <w:rFonts w:ascii="Arial" w:hAnsi="Arial" w:cs="Arial"/>
        </w:rPr>
      </w:pPr>
      <w:r w:rsidRPr="00914001">
        <w:rPr>
          <w:rFonts w:ascii="Arial" w:hAnsi="Arial" w:cs="Arial"/>
        </w:rPr>
        <w:t>Главным распорядителем бюджетных средств на выполнение мероприятий подпрограммы выступает администрация Боготольского района.</w:t>
      </w:r>
    </w:p>
    <w:p w:rsidR="00914001" w:rsidRPr="00914001" w:rsidRDefault="00914001" w:rsidP="00C45A26">
      <w:pPr>
        <w:ind w:firstLine="709"/>
        <w:jc w:val="both"/>
        <w:rPr>
          <w:rFonts w:ascii="Arial" w:hAnsi="Arial" w:cs="Arial"/>
        </w:rPr>
      </w:pPr>
      <w:r>
        <w:rPr>
          <w:rFonts w:ascii="Arial" w:hAnsi="Arial" w:cs="Arial"/>
        </w:rPr>
        <w:t>Реализация подпрограммы закончена в 201</w:t>
      </w:r>
      <w:r w:rsidR="00812252">
        <w:rPr>
          <w:rFonts w:ascii="Arial" w:hAnsi="Arial" w:cs="Arial"/>
        </w:rPr>
        <w:t>6</w:t>
      </w:r>
      <w:r>
        <w:rPr>
          <w:rFonts w:ascii="Arial" w:hAnsi="Arial" w:cs="Arial"/>
        </w:rPr>
        <w:t xml:space="preserve"> году.</w:t>
      </w:r>
    </w:p>
    <w:p w:rsidR="00CF4F0F" w:rsidRPr="00F562B4" w:rsidRDefault="00CF4F0F" w:rsidP="00C45A26">
      <w:pPr>
        <w:jc w:val="both"/>
        <w:rPr>
          <w:rFonts w:ascii="Arial" w:hAnsi="Arial" w:cs="Arial"/>
        </w:rPr>
      </w:pPr>
    </w:p>
    <w:p w:rsidR="00CF4F0F" w:rsidRPr="00F562B4" w:rsidRDefault="00CF4F0F" w:rsidP="00C45A26">
      <w:pPr>
        <w:jc w:val="center"/>
        <w:rPr>
          <w:rFonts w:ascii="Arial" w:hAnsi="Arial" w:cs="Arial"/>
        </w:rPr>
      </w:pPr>
      <w:r w:rsidRPr="00F562B4">
        <w:rPr>
          <w:rFonts w:ascii="Arial" w:hAnsi="Arial" w:cs="Arial"/>
        </w:rPr>
        <w:t>4.Управле</w:t>
      </w:r>
      <w:r w:rsidR="00BE2CFA">
        <w:rPr>
          <w:rFonts w:ascii="Arial" w:hAnsi="Arial" w:cs="Arial"/>
        </w:rPr>
        <w:t xml:space="preserve">ние подпрограммой и </w:t>
      </w:r>
      <w:proofErr w:type="gramStart"/>
      <w:r w:rsidR="00BE2CFA">
        <w:rPr>
          <w:rFonts w:ascii="Arial" w:hAnsi="Arial" w:cs="Arial"/>
        </w:rPr>
        <w:t>контроль за</w:t>
      </w:r>
      <w:proofErr w:type="gramEnd"/>
      <w:r w:rsidR="00754385">
        <w:rPr>
          <w:rFonts w:ascii="Arial" w:hAnsi="Arial" w:cs="Arial"/>
        </w:rPr>
        <w:t xml:space="preserve"> исполнением подпрограммы</w:t>
      </w:r>
    </w:p>
    <w:p w:rsidR="00CF4F0F" w:rsidRPr="00F562B4" w:rsidRDefault="00CF4F0F" w:rsidP="00C45A26">
      <w:pPr>
        <w:rPr>
          <w:rFonts w:ascii="Arial" w:hAnsi="Arial" w:cs="Arial"/>
        </w:rPr>
      </w:pPr>
    </w:p>
    <w:p w:rsidR="00E85EA3" w:rsidRPr="00F562B4" w:rsidRDefault="00E85EA3" w:rsidP="00E85EA3">
      <w:pPr>
        <w:ind w:firstLine="709"/>
        <w:jc w:val="both"/>
        <w:rPr>
          <w:rFonts w:ascii="Arial" w:hAnsi="Arial" w:cs="Arial"/>
        </w:rPr>
      </w:pPr>
      <w:r w:rsidRPr="00F562B4">
        <w:rPr>
          <w:rFonts w:ascii="Arial" w:hAnsi="Arial" w:cs="Arial"/>
        </w:rPr>
        <w:t>Текущее управление реализацией подпрограммы осуществляется ответственным исполнителем подпрограммы – отделом кадров, муниципальной службы и организационной работы.</w:t>
      </w:r>
    </w:p>
    <w:p w:rsidR="00E85EA3" w:rsidRDefault="00E85EA3" w:rsidP="00E85EA3">
      <w:pPr>
        <w:ind w:firstLine="709"/>
        <w:jc w:val="both"/>
        <w:rPr>
          <w:rFonts w:ascii="Arial" w:hAnsi="Arial" w:cs="Arial"/>
        </w:rPr>
      </w:pPr>
      <w:r w:rsidRPr="00F562B4">
        <w:rPr>
          <w:rFonts w:ascii="Arial" w:hAnsi="Arial" w:cs="Arial"/>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E85EA3" w:rsidRDefault="00E85EA3" w:rsidP="00E85EA3">
      <w:pPr>
        <w:ind w:firstLine="709"/>
        <w:jc w:val="both"/>
        <w:rPr>
          <w:rFonts w:ascii="Arial" w:hAnsi="Arial" w:cs="Arial"/>
        </w:rPr>
      </w:pPr>
      <w:r>
        <w:rPr>
          <w:rFonts w:ascii="Arial" w:hAnsi="Arial" w:cs="Arial"/>
        </w:rPr>
        <w:t>Исполнителем подпрограммы осуществляется:</w:t>
      </w:r>
    </w:p>
    <w:p w:rsidR="00E85EA3" w:rsidRDefault="00E85EA3" w:rsidP="00E85EA3">
      <w:pPr>
        <w:ind w:firstLine="709"/>
        <w:jc w:val="both"/>
        <w:rPr>
          <w:rFonts w:ascii="Arial" w:hAnsi="Arial" w:cs="Arial"/>
        </w:rPr>
      </w:pPr>
      <w:r>
        <w:rPr>
          <w:rFonts w:ascii="Arial" w:hAnsi="Arial" w:cs="Arial"/>
        </w:rPr>
        <w:t>отбор исполнителей мероприятий подпрограммы;</w:t>
      </w:r>
    </w:p>
    <w:p w:rsidR="00E85EA3" w:rsidRDefault="00E85EA3" w:rsidP="00E85EA3">
      <w:pPr>
        <w:ind w:firstLine="709"/>
        <w:jc w:val="both"/>
        <w:rPr>
          <w:rFonts w:ascii="Arial" w:hAnsi="Arial" w:cs="Arial"/>
        </w:rPr>
      </w:pPr>
      <w:r>
        <w:rPr>
          <w:rFonts w:ascii="Arial" w:hAnsi="Arial" w:cs="Arial"/>
        </w:rPr>
        <w:t xml:space="preserve">непосредственный </w:t>
      </w:r>
      <w:proofErr w:type="gramStart"/>
      <w:r>
        <w:rPr>
          <w:rFonts w:ascii="Arial" w:hAnsi="Arial" w:cs="Arial"/>
        </w:rPr>
        <w:t>контроль за</w:t>
      </w:r>
      <w:proofErr w:type="gramEnd"/>
      <w:r>
        <w:rPr>
          <w:rFonts w:ascii="Arial" w:hAnsi="Arial" w:cs="Arial"/>
        </w:rPr>
        <w:t xml:space="preserve"> ходом реализации подпрограммы;</w:t>
      </w:r>
    </w:p>
    <w:p w:rsidR="00E85EA3" w:rsidRDefault="00E85EA3" w:rsidP="00E85EA3">
      <w:pPr>
        <w:ind w:firstLine="709"/>
        <w:jc w:val="both"/>
        <w:rPr>
          <w:rFonts w:ascii="Arial" w:hAnsi="Arial" w:cs="Arial"/>
        </w:rPr>
      </w:pPr>
      <w:r>
        <w:rPr>
          <w:rFonts w:ascii="Arial" w:hAnsi="Arial" w:cs="Arial"/>
        </w:rPr>
        <w:t>подготовка отчетов о реализации подпрограммы.</w:t>
      </w:r>
    </w:p>
    <w:p w:rsidR="003E79C1" w:rsidRDefault="003E79C1" w:rsidP="003E79C1">
      <w:pPr>
        <w:autoSpaceDE w:val="0"/>
        <w:autoSpaceDN w:val="0"/>
        <w:adjustRightInd w:val="0"/>
        <w:ind w:firstLine="709"/>
        <w:jc w:val="both"/>
        <w:outlineLvl w:val="1"/>
        <w:rPr>
          <w:rFonts w:ascii="Arial" w:hAnsi="Arial" w:cs="Arial"/>
        </w:rPr>
      </w:pPr>
      <w:r w:rsidRPr="00533004">
        <w:rPr>
          <w:rFonts w:ascii="Arial" w:eastAsia="Calibri" w:hAnsi="Arial" w:cs="Arial"/>
          <w:color w:val="000000"/>
        </w:rPr>
        <w:t xml:space="preserve">Отчеты о реализации программы, представляются </w:t>
      </w:r>
      <w:r w:rsidRPr="00533004">
        <w:rPr>
          <w:rFonts w:ascii="Arial" w:eastAsia="Calibri" w:hAnsi="Arial" w:cs="Arial"/>
        </w:rPr>
        <w:t>ответственным исполнителем</w:t>
      </w:r>
      <w:r w:rsidRPr="00533004">
        <w:rPr>
          <w:rFonts w:ascii="Arial" w:eastAsia="Calibri" w:hAnsi="Arial" w:cs="Arial"/>
          <w:color w:val="000000"/>
        </w:rPr>
        <w:t xml:space="preserve"> одновременно в отдел экономики и планирования и финансовое управление</w:t>
      </w:r>
      <w:r>
        <w:rPr>
          <w:rFonts w:ascii="Arial" w:eastAsia="Calibri" w:hAnsi="Arial" w:cs="Arial"/>
          <w:color w:val="000000"/>
        </w:rPr>
        <w:t xml:space="preserve"> администрации района</w:t>
      </w:r>
      <w:r w:rsidRPr="00533004">
        <w:rPr>
          <w:rFonts w:ascii="Arial" w:eastAsia="Calibri" w:hAnsi="Arial" w:cs="Arial"/>
          <w:color w:val="000000"/>
        </w:rPr>
        <w:t>.</w:t>
      </w:r>
      <w:r>
        <w:rPr>
          <w:rFonts w:ascii="Arial" w:eastAsia="Calibri" w:hAnsi="Arial" w:cs="Arial"/>
          <w:color w:val="000000"/>
        </w:rPr>
        <w:t xml:space="preserve"> </w:t>
      </w:r>
      <w:r w:rsidRPr="00533004">
        <w:rPr>
          <w:rFonts w:ascii="Arial" w:eastAsia="Calibri" w:hAnsi="Arial" w:cs="Arial"/>
          <w:color w:val="000000"/>
        </w:rPr>
        <w:t>Отчет о реализации программы за первое полугодие отчетного года представляется в срок не позднее 10-го августа отчетного года</w:t>
      </w:r>
      <w:r>
        <w:rPr>
          <w:rFonts w:ascii="Arial" w:eastAsia="Calibri" w:hAnsi="Arial" w:cs="Arial"/>
          <w:color w:val="000000"/>
        </w:rPr>
        <w:t xml:space="preserve">. </w:t>
      </w:r>
      <w:proofErr w:type="gramStart"/>
      <w:r w:rsidRPr="00533004">
        <w:rPr>
          <w:rFonts w:ascii="Arial" w:eastAsia="Calibri" w:hAnsi="Arial" w:cs="Arial"/>
          <w:color w:val="000000"/>
        </w:rPr>
        <w:t xml:space="preserve">Годовой отчет о ходе реализации программы формируется </w:t>
      </w:r>
      <w:r w:rsidRPr="00533004">
        <w:rPr>
          <w:rFonts w:ascii="Arial" w:eastAsia="Calibri" w:hAnsi="Arial" w:cs="Arial"/>
        </w:rPr>
        <w:t xml:space="preserve">ответственным исполнителем </w:t>
      </w:r>
      <w:r w:rsidRPr="00533004">
        <w:rPr>
          <w:rFonts w:ascii="Arial" w:eastAsia="Calibri" w:hAnsi="Arial" w:cs="Arial"/>
          <w:color w:val="000000"/>
        </w:rPr>
        <w:t>и представляется в отдел экономики и планирования до 1 марта года, следующего за отчетным</w:t>
      </w:r>
      <w:r>
        <w:rPr>
          <w:rFonts w:ascii="Arial" w:eastAsia="Calibri" w:hAnsi="Arial" w:cs="Arial"/>
          <w:color w:val="000000"/>
        </w:rPr>
        <w:t xml:space="preserve">, </w:t>
      </w:r>
      <w:r w:rsidRPr="00F562B4">
        <w:rPr>
          <w:rFonts w:ascii="Arial" w:hAnsi="Arial" w:cs="Arial"/>
        </w:rPr>
        <w:t>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w:t>
      </w:r>
      <w:r>
        <w:rPr>
          <w:rFonts w:ascii="Arial" w:hAnsi="Arial" w:cs="Arial"/>
        </w:rPr>
        <w:t xml:space="preserve"> </w:t>
      </w:r>
      <w:r w:rsidRPr="00F562B4">
        <w:rPr>
          <w:rFonts w:ascii="Arial" w:hAnsi="Arial" w:cs="Arial"/>
        </w:rPr>
        <w:t>г. № 560-п «</w:t>
      </w:r>
      <w:r w:rsidRPr="00ED4017">
        <w:rPr>
          <w:rFonts w:ascii="Arial" w:hAnsi="Arial" w:cs="Arial"/>
        </w:rPr>
        <w:t xml:space="preserve">Об утверждении Порядка принятия решений о разработке муниципальных программ </w:t>
      </w:r>
      <w:proofErr w:type="spellStart"/>
      <w:r w:rsidRPr="00ED4017">
        <w:rPr>
          <w:rFonts w:ascii="Arial" w:hAnsi="Arial" w:cs="Arial"/>
        </w:rPr>
        <w:t>Боготольского</w:t>
      </w:r>
      <w:proofErr w:type="spellEnd"/>
      <w:r w:rsidRPr="00ED4017">
        <w:rPr>
          <w:rFonts w:ascii="Arial" w:hAnsi="Arial" w:cs="Arial"/>
        </w:rPr>
        <w:t xml:space="preserve"> района Красноярского края, их формирования</w:t>
      </w:r>
      <w:proofErr w:type="gramEnd"/>
      <w:r w:rsidRPr="00ED4017">
        <w:rPr>
          <w:rFonts w:ascii="Arial" w:hAnsi="Arial" w:cs="Arial"/>
        </w:rPr>
        <w:t xml:space="preserve"> и реализации</w:t>
      </w:r>
      <w:r>
        <w:rPr>
          <w:rFonts w:ascii="Arial" w:hAnsi="Arial" w:cs="Arial"/>
        </w:rPr>
        <w:t>».</w:t>
      </w:r>
    </w:p>
    <w:p w:rsidR="00E85EA3" w:rsidRDefault="00E85EA3" w:rsidP="00E85EA3">
      <w:pPr>
        <w:ind w:firstLine="709"/>
        <w:jc w:val="both"/>
        <w:rPr>
          <w:rFonts w:ascii="Arial" w:hAnsi="Arial" w:cs="Arial"/>
        </w:rPr>
      </w:pPr>
      <w:r>
        <w:rPr>
          <w:rFonts w:ascii="Arial" w:hAnsi="Arial" w:cs="Arial"/>
        </w:rPr>
        <w:t xml:space="preserve">Внутренний муниципальный финансовый контроль осуществляет Администрация </w:t>
      </w:r>
      <w:proofErr w:type="spellStart"/>
      <w:r>
        <w:rPr>
          <w:rFonts w:ascii="Arial" w:hAnsi="Arial" w:cs="Arial"/>
        </w:rPr>
        <w:t>Боготольского</w:t>
      </w:r>
      <w:proofErr w:type="spellEnd"/>
      <w:r>
        <w:rPr>
          <w:rFonts w:ascii="Arial" w:hAnsi="Arial" w:cs="Arial"/>
        </w:rPr>
        <w:t xml:space="preserve"> района (орган внутреннего муниципального финансового контроля) в соответствии с п.3 Порядка осуществления органом внутреннего муниципального финансового контроля полномочий по внутреннему муниципальному контролю, утвержденному постановлением администрации </w:t>
      </w:r>
      <w:proofErr w:type="spellStart"/>
      <w:r>
        <w:rPr>
          <w:rFonts w:ascii="Arial" w:hAnsi="Arial" w:cs="Arial"/>
        </w:rPr>
        <w:t>Боготольского</w:t>
      </w:r>
      <w:proofErr w:type="spellEnd"/>
      <w:r>
        <w:rPr>
          <w:rFonts w:ascii="Arial" w:hAnsi="Arial" w:cs="Arial"/>
        </w:rPr>
        <w:t xml:space="preserve"> района от 06.05.2012 № 152-п (в редакции от 30.09.2019 № 550-п).</w:t>
      </w:r>
    </w:p>
    <w:p w:rsidR="00E85EA3" w:rsidRDefault="00E85EA3" w:rsidP="00E85EA3">
      <w:pPr>
        <w:ind w:firstLine="709"/>
        <w:jc w:val="both"/>
        <w:rPr>
          <w:rFonts w:ascii="Arial" w:hAnsi="Arial" w:cs="Arial"/>
        </w:rPr>
      </w:pPr>
      <w:r>
        <w:rPr>
          <w:rFonts w:ascii="Arial" w:hAnsi="Arial" w:cs="Arial"/>
        </w:rPr>
        <w:t xml:space="preserve">Внешний муниципальный финансовый контроль осуществляет контрольно-счетный орган </w:t>
      </w:r>
      <w:proofErr w:type="spellStart"/>
      <w:r>
        <w:rPr>
          <w:rFonts w:ascii="Arial" w:hAnsi="Arial" w:cs="Arial"/>
        </w:rPr>
        <w:t>Боготольского</w:t>
      </w:r>
      <w:proofErr w:type="spellEnd"/>
      <w:r>
        <w:rPr>
          <w:rFonts w:ascii="Arial" w:hAnsi="Arial" w:cs="Arial"/>
        </w:rPr>
        <w:t xml:space="preserve"> района в соответствии с п.7 ст.4 Положения о </w:t>
      </w:r>
      <w:proofErr w:type="gramStart"/>
      <w:r>
        <w:rPr>
          <w:rFonts w:ascii="Arial" w:hAnsi="Arial" w:cs="Arial"/>
        </w:rPr>
        <w:t>контрольном-счетном</w:t>
      </w:r>
      <w:proofErr w:type="gramEnd"/>
      <w:r>
        <w:rPr>
          <w:rFonts w:ascii="Arial" w:hAnsi="Arial" w:cs="Arial"/>
        </w:rPr>
        <w:t xml:space="preserve"> органе, утвержденным решением </w:t>
      </w:r>
      <w:proofErr w:type="spellStart"/>
      <w:r>
        <w:rPr>
          <w:rFonts w:ascii="Arial" w:hAnsi="Arial" w:cs="Arial"/>
        </w:rPr>
        <w:t>Боготольского</w:t>
      </w:r>
      <w:proofErr w:type="spellEnd"/>
      <w:r>
        <w:rPr>
          <w:rFonts w:ascii="Arial" w:hAnsi="Arial" w:cs="Arial"/>
        </w:rPr>
        <w:t xml:space="preserve"> районного Совета депутатов от 16.07.2013 № 29-195.</w:t>
      </w:r>
    </w:p>
    <w:p w:rsidR="00CF4F0F" w:rsidRPr="00F562B4" w:rsidRDefault="00CF4F0F" w:rsidP="00C45A26">
      <w:pPr>
        <w:ind w:firstLine="709"/>
        <w:jc w:val="both"/>
        <w:rPr>
          <w:rFonts w:ascii="Arial" w:hAnsi="Arial" w:cs="Arial"/>
        </w:rPr>
        <w:sectPr w:rsidR="00CF4F0F" w:rsidRPr="00F562B4" w:rsidSect="00F562B4">
          <w:pgSz w:w="11906" w:h="16838"/>
          <w:pgMar w:top="1134" w:right="567" w:bottom="1134" w:left="1701" w:header="709" w:footer="709" w:gutter="0"/>
          <w:cols w:space="708"/>
          <w:titlePg/>
          <w:docGrid w:linePitch="381"/>
        </w:sectPr>
      </w:pPr>
    </w:p>
    <w:p w:rsidR="00F335A4" w:rsidRPr="00F562B4" w:rsidRDefault="00F335A4" w:rsidP="00E01330">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lastRenderedPageBreak/>
        <w:t>Приложение № 1</w:t>
      </w:r>
    </w:p>
    <w:p w:rsidR="00F335A4" w:rsidRPr="00F562B4" w:rsidRDefault="00F335A4" w:rsidP="00E01330">
      <w:pPr>
        <w:tabs>
          <w:tab w:val="left" w:pos="14570"/>
        </w:tabs>
        <w:ind w:firstLine="709"/>
        <w:jc w:val="right"/>
        <w:rPr>
          <w:rFonts w:ascii="Arial" w:hAnsi="Arial" w:cs="Arial"/>
        </w:rPr>
      </w:pPr>
      <w:r w:rsidRPr="00F562B4">
        <w:rPr>
          <w:rFonts w:ascii="Arial" w:eastAsia="Calibri" w:hAnsi="Arial" w:cs="Arial"/>
        </w:rPr>
        <w:t xml:space="preserve">к </w:t>
      </w:r>
      <w:r w:rsidR="00AA3AEF" w:rsidRPr="00F562B4">
        <w:rPr>
          <w:rFonts w:ascii="Arial" w:eastAsia="Calibri" w:hAnsi="Arial" w:cs="Arial"/>
        </w:rPr>
        <w:t xml:space="preserve">паспорту </w:t>
      </w:r>
      <w:r w:rsidRPr="00F562B4">
        <w:rPr>
          <w:rFonts w:ascii="Arial" w:eastAsia="Calibri" w:hAnsi="Arial" w:cs="Arial"/>
        </w:rPr>
        <w:t>подпрограмм</w:t>
      </w:r>
      <w:r w:rsidR="0015367B" w:rsidRPr="00F562B4">
        <w:rPr>
          <w:rFonts w:ascii="Arial" w:eastAsia="Calibri" w:hAnsi="Arial" w:cs="Arial"/>
        </w:rPr>
        <w:t>ы</w:t>
      </w:r>
      <w:r w:rsidR="00CB10CB" w:rsidRPr="00F562B4">
        <w:rPr>
          <w:rFonts w:ascii="Arial" w:eastAsia="Calibri" w:hAnsi="Arial" w:cs="Arial"/>
        </w:rPr>
        <w:t xml:space="preserve"> </w:t>
      </w:r>
      <w:r w:rsidRPr="00F562B4">
        <w:rPr>
          <w:rFonts w:ascii="Arial" w:hAnsi="Arial" w:cs="Arial"/>
        </w:rPr>
        <w:t>«Обеспечение реализации муниципальной</w:t>
      </w:r>
    </w:p>
    <w:p w:rsidR="00F335A4" w:rsidRPr="00F562B4" w:rsidRDefault="00F335A4" w:rsidP="00E01330">
      <w:pPr>
        <w:tabs>
          <w:tab w:val="left" w:pos="14570"/>
        </w:tabs>
        <w:ind w:firstLine="709"/>
        <w:jc w:val="right"/>
        <w:rPr>
          <w:rFonts w:ascii="Arial" w:hAnsi="Arial" w:cs="Arial"/>
        </w:rPr>
      </w:pPr>
      <w:r w:rsidRPr="00F562B4">
        <w:rPr>
          <w:rFonts w:ascii="Arial" w:hAnsi="Arial" w:cs="Arial"/>
        </w:rPr>
        <w:t>программы и прочие мероприятия»</w:t>
      </w:r>
    </w:p>
    <w:p w:rsidR="00F335A4" w:rsidRPr="00F562B4" w:rsidRDefault="00F335A4" w:rsidP="00F335A4">
      <w:pPr>
        <w:autoSpaceDE w:val="0"/>
        <w:autoSpaceDN w:val="0"/>
        <w:adjustRightInd w:val="0"/>
        <w:ind w:firstLine="540"/>
        <w:jc w:val="both"/>
        <w:rPr>
          <w:rFonts w:ascii="Arial" w:eastAsia="Calibri" w:hAnsi="Arial" w:cs="Arial"/>
        </w:rPr>
      </w:pPr>
    </w:p>
    <w:p w:rsidR="00F335A4" w:rsidRPr="00F562B4" w:rsidRDefault="00F335A4" w:rsidP="00F335A4">
      <w:pPr>
        <w:autoSpaceDE w:val="0"/>
        <w:autoSpaceDN w:val="0"/>
        <w:adjustRightInd w:val="0"/>
        <w:ind w:firstLine="540"/>
        <w:jc w:val="center"/>
        <w:outlineLvl w:val="0"/>
        <w:rPr>
          <w:rFonts w:ascii="Arial" w:eastAsia="Calibri" w:hAnsi="Arial" w:cs="Arial"/>
        </w:rPr>
      </w:pPr>
      <w:r w:rsidRPr="00F562B4">
        <w:rPr>
          <w:rFonts w:ascii="Arial" w:eastAsia="Calibri" w:hAnsi="Arial" w:cs="Arial"/>
        </w:rPr>
        <w:t>Перечень и значения показателей результативности подпрограммы</w:t>
      </w:r>
    </w:p>
    <w:p w:rsidR="00F335A4" w:rsidRPr="00F562B4" w:rsidRDefault="00F335A4" w:rsidP="00F335A4">
      <w:pPr>
        <w:autoSpaceDE w:val="0"/>
        <w:autoSpaceDN w:val="0"/>
        <w:adjustRightInd w:val="0"/>
        <w:ind w:firstLine="540"/>
        <w:jc w:val="center"/>
        <w:outlineLvl w:val="0"/>
        <w:rPr>
          <w:rFonts w:ascii="Arial" w:eastAsia="Calibri" w:hAnsi="Arial" w:cs="Arial"/>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4010"/>
        <w:gridCol w:w="1417"/>
        <w:gridCol w:w="1560"/>
        <w:gridCol w:w="1559"/>
        <w:gridCol w:w="1984"/>
        <w:gridCol w:w="1560"/>
        <w:gridCol w:w="1842"/>
      </w:tblGrid>
      <w:tr w:rsidR="00E4467E" w:rsidRPr="00F562B4" w:rsidTr="000E45F1">
        <w:trPr>
          <w:cantSplit/>
          <w:trHeight w:val="314"/>
        </w:trPr>
        <w:tc>
          <w:tcPr>
            <w:tcW w:w="810" w:type="dxa"/>
            <w:vMerge w:val="restart"/>
            <w:tcBorders>
              <w:top w:val="single" w:sz="6" w:space="0" w:color="auto"/>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 xml:space="preserve">№ </w:t>
            </w:r>
            <w:proofErr w:type="gramStart"/>
            <w:r w:rsidRPr="00F562B4">
              <w:rPr>
                <w:rFonts w:ascii="Arial" w:hAnsi="Arial" w:cs="Arial"/>
              </w:rPr>
              <w:t>п</w:t>
            </w:r>
            <w:proofErr w:type="gramEnd"/>
            <w:r w:rsidRPr="00F562B4">
              <w:rPr>
                <w:rFonts w:ascii="Arial" w:hAnsi="Arial" w:cs="Arial"/>
              </w:rPr>
              <w:t>/п</w:t>
            </w:r>
          </w:p>
        </w:tc>
        <w:tc>
          <w:tcPr>
            <w:tcW w:w="4010" w:type="dxa"/>
            <w:vMerge w:val="restart"/>
            <w:tcBorders>
              <w:top w:val="single" w:sz="6" w:space="0" w:color="auto"/>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Цель, показатели результативности</w:t>
            </w:r>
          </w:p>
        </w:tc>
        <w:tc>
          <w:tcPr>
            <w:tcW w:w="1417" w:type="dxa"/>
            <w:vMerge w:val="restart"/>
            <w:tcBorders>
              <w:top w:val="single" w:sz="6" w:space="0" w:color="auto"/>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Единица измерения</w:t>
            </w:r>
          </w:p>
        </w:tc>
        <w:tc>
          <w:tcPr>
            <w:tcW w:w="1560" w:type="dxa"/>
            <w:vMerge w:val="restart"/>
            <w:tcBorders>
              <w:top w:val="single" w:sz="6" w:space="0" w:color="auto"/>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Источник информации</w:t>
            </w:r>
          </w:p>
        </w:tc>
        <w:tc>
          <w:tcPr>
            <w:tcW w:w="6945" w:type="dxa"/>
            <w:gridSpan w:val="4"/>
            <w:tcBorders>
              <w:top w:val="single" w:sz="6" w:space="0" w:color="auto"/>
              <w:left w:val="single" w:sz="6" w:space="0" w:color="auto"/>
              <w:bottom w:val="single" w:sz="4"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 xml:space="preserve">Годы реализации программы </w:t>
            </w:r>
          </w:p>
        </w:tc>
      </w:tr>
      <w:tr w:rsidR="00E4467E" w:rsidRPr="00F562B4" w:rsidTr="00E4467E">
        <w:trPr>
          <w:cantSplit/>
          <w:trHeight w:val="960"/>
        </w:trPr>
        <w:tc>
          <w:tcPr>
            <w:tcW w:w="810"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4010"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1417"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1560"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1559" w:type="dxa"/>
            <w:tcBorders>
              <w:top w:val="single" w:sz="4" w:space="0" w:color="auto"/>
              <w:left w:val="single" w:sz="6" w:space="0" w:color="auto"/>
              <w:bottom w:val="single" w:sz="4"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Текущий финансовый год</w:t>
            </w:r>
          </w:p>
        </w:tc>
        <w:tc>
          <w:tcPr>
            <w:tcW w:w="1984" w:type="dxa"/>
            <w:tcBorders>
              <w:top w:val="single" w:sz="4" w:space="0" w:color="auto"/>
              <w:left w:val="single" w:sz="6" w:space="0" w:color="auto"/>
              <w:bottom w:val="single" w:sz="4"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Очередной финансовый год</w:t>
            </w:r>
          </w:p>
        </w:tc>
        <w:tc>
          <w:tcPr>
            <w:tcW w:w="1560" w:type="dxa"/>
            <w:tcBorders>
              <w:top w:val="single" w:sz="4" w:space="0" w:color="auto"/>
              <w:left w:val="single" w:sz="6" w:space="0" w:color="auto"/>
              <w:bottom w:val="single" w:sz="4"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1-й год планового периода</w:t>
            </w:r>
          </w:p>
        </w:tc>
        <w:tc>
          <w:tcPr>
            <w:tcW w:w="1842" w:type="dxa"/>
            <w:tcBorders>
              <w:top w:val="single" w:sz="4" w:space="0" w:color="auto"/>
              <w:left w:val="single" w:sz="6" w:space="0" w:color="auto"/>
              <w:bottom w:val="single" w:sz="4"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r w:rsidRPr="00F562B4">
              <w:rPr>
                <w:rFonts w:ascii="Arial" w:hAnsi="Arial" w:cs="Arial"/>
              </w:rPr>
              <w:t>2-ой год планового периода</w:t>
            </w:r>
          </w:p>
        </w:tc>
      </w:tr>
      <w:tr w:rsidR="00E4467E" w:rsidRPr="00F562B4" w:rsidTr="008E2732">
        <w:trPr>
          <w:cantSplit/>
          <w:trHeight w:val="142"/>
        </w:trPr>
        <w:tc>
          <w:tcPr>
            <w:tcW w:w="810"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4010"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1417"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1560" w:type="dxa"/>
            <w:vMerge/>
            <w:tcBorders>
              <w:left w:val="single" w:sz="6" w:space="0" w:color="auto"/>
              <w:right w:val="single" w:sz="6" w:space="0" w:color="auto"/>
            </w:tcBorders>
            <w:vAlign w:val="center"/>
          </w:tcPr>
          <w:p w:rsidR="00E4467E" w:rsidRPr="00F562B4" w:rsidRDefault="00E4467E" w:rsidP="000E45F1">
            <w:pPr>
              <w:autoSpaceDE w:val="0"/>
              <w:autoSpaceDN w:val="0"/>
              <w:adjustRightInd w:val="0"/>
              <w:jc w:val="center"/>
              <w:rPr>
                <w:rFonts w:ascii="Arial" w:hAnsi="Arial" w:cs="Arial"/>
              </w:rPr>
            </w:pPr>
          </w:p>
        </w:tc>
        <w:tc>
          <w:tcPr>
            <w:tcW w:w="1559" w:type="dxa"/>
            <w:tcBorders>
              <w:top w:val="single" w:sz="4" w:space="0" w:color="auto"/>
              <w:left w:val="single" w:sz="6" w:space="0" w:color="auto"/>
              <w:right w:val="single" w:sz="6" w:space="0" w:color="auto"/>
            </w:tcBorders>
            <w:vAlign w:val="center"/>
          </w:tcPr>
          <w:p w:rsidR="00E4467E" w:rsidRPr="00F562B4" w:rsidRDefault="00E4467E" w:rsidP="0068493E">
            <w:pPr>
              <w:autoSpaceDE w:val="0"/>
              <w:autoSpaceDN w:val="0"/>
              <w:adjustRightInd w:val="0"/>
              <w:jc w:val="center"/>
              <w:rPr>
                <w:rFonts w:ascii="Arial" w:hAnsi="Arial" w:cs="Arial"/>
              </w:rPr>
            </w:pPr>
            <w:r>
              <w:rPr>
                <w:rFonts w:ascii="Arial" w:hAnsi="Arial" w:cs="Arial"/>
              </w:rPr>
              <w:t>202</w:t>
            </w:r>
            <w:r w:rsidR="0068493E">
              <w:rPr>
                <w:rFonts w:ascii="Arial" w:hAnsi="Arial" w:cs="Arial"/>
              </w:rPr>
              <w:t>2</w:t>
            </w:r>
          </w:p>
        </w:tc>
        <w:tc>
          <w:tcPr>
            <w:tcW w:w="1984" w:type="dxa"/>
            <w:tcBorders>
              <w:top w:val="single" w:sz="4" w:space="0" w:color="auto"/>
              <w:left w:val="single" w:sz="6" w:space="0" w:color="auto"/>
              <w:right w:val="single" w:sz="6" w:space="0" w:color="auto"/>
            </w:tcBorders>
            <w:vAlign w:val="center"/>
          </w:tcPr>
          <w:p w:rsidR="00E4467E" w:rsidRPr="00F562B4" w:rsidRDefault="00E4467E" w:rsidP="0068493E">
            <w:pPr>
              <w:autoSpaceDE w:val="0"/>
              <w:autoSpaceDN w:val="0"/>
              <w:adjustRightInd w:val="0"/>
              <w:jc w:val="center"/>
              <w:rPr>
                <w:rFonts w:ascii="Arial" w:hAnsi="Arial" w:cs="Arial"/>
              </w:rPr>
            </w:pPr>
            <w:r>
              <w:rPr>
                <w:rFonts w:ascii="Arial" w:hAnsi="Arial" w:cs="Arial"/>
              </w:rPr>
              <w:t>202</w:t>
            </w:r>
            <w:r w:rsidR="0068493E">
              <w:rPr>
                <w:rFonts w:ascii="Arial" w:hAnsi="Arial" w:cs="Arial"/>
              </w:rPr>
              <w:t>3</w:t>
            </w:r>
          </w:p>
        </w:tc>
        <w:tc>
          <w:tcPr>
            <w:tcW w:w="1560" w:type="dxa"/>
            <w:tcBorders>
              <w:top w:val="single" w:sz="4" w:space="0" w:color="auto"/>
              <w:left w:val="single" w:sz="6" w:space="0" w:color="auto"/>
              <w:right w:val="single" w:sz="6" w:space="0" w:color="auto"/>
            </w:tcBorders>
            <w:vAlign w:val="center"/>
          </w:tcPr>
          <w:p w:rsidR="00E4467E" w:rsidRPr="00F562B4" w:rsidRDefault="00E4467E" w:rsidP="0068493E">
            <w:pPr>
              <w:autoSpaceDE w:val="0"/>
              <w:autoSpaceDN w:val="0"/>
              <w:adjustRightInd w:val="0"/>
              <w:jc w:val="center"/>
              <w:rPr>
                <w:rFonts w:ascii="Arial" w:hAnsi="Arial" w:cs="Arial"/>
              </w:rPr>
            </w:pPr>
            <w:r>
              <w:rPr>
                <w:rFonts w:ascii="Arial" w:hAnsi="Arial" w:cs="Arial"/>
              </w:rPr>
              <w:t>202</w:t>
            </w:r>
            <w:r w:rsidR="0068493E">
              <w:rPr>
                <w:rFonts w:ascii="Arial" w:hAnsi="Arial" w:cs="Arial"/>
              </w:rPr>
              <w:t>4</w:t>
            </w:r>
          </w:p>
        </w:tc>
        <w:tc>
          <w:tcPr>
            <w:tcW w:w="1842" w:type="dxa"/>
            <w:tcBorders>
              <w:top w:val="single" w:sz="4" w:space="0" w:color="auto"/>
              <w:left w:val="single" w:sz="6" w:space="0" w:color="auto"/>
              <w:right w:val="single" w:sz="6" w:space="0" w:color="auto"/>
            </w:tcBorders>
            <w:vAlign w:val="center"/>
          </w:tcPr>
          <w:p w:rsidR="00E4467E" w:rsidRPr="00F562B4" w:rsidRDefault="00E4467E" w:rsidP="0068493E">
            <w:pPr>
              <w:autoSpaceDE w:val="0"/>
              <w:autoSpaceDN w:val="0"/>
              <w:adjustRightInd w:val="0"/>
              <w:jc w:val="center"/>
              <w:rPr>
                <w:rFonts w:ascii="Arial" w:hAnsi="Arial" w:cs="Arial"/>
              </w:rPr>
            </w:pPr>
            <w:r>
              <w:rPr>
                <w:rFonts w:ascii="Arial" w:hAnsi="Arial" w:cs="Arial"/>
              </w:rPr>
              <w:t>202</w:t>
            </w:r>
            <w:r w:rsidR="0068493E">
              <w:rPr>
                <w:rFonts w:ascii="Arial" w:hAnsi="Arial" w:cs="Arial"/>
              </w:rPr>
              <w:t>5</w:t>
            </w:r>
          </w:p>
        </w:tc>
      </w:tr>
      <w:tr w:rsidR="00817DD7" w:rsidRPr="00F562B4" w:rsidTr="00C07CCA">
        <w:trPr>
          <w:cantSplit/>
          <w:trHeight w:val="240"/>
        </w:trPr>
        <w:tc>
          <w:tcPr>
            <w:tcW w:w="810" w:type="dxa"/>
            <w:tcBorders>
              <w:top w:val="single" w:sz="6" w:space="0" w:color="auto"/>
              <w:left w:val="single" w:sz="6" w:space="0" w:color="auto"/>
              <w:bottom w:val="single" w:sz="6" w:space="0" w:color="auto"/>
              <w:right w:val="single" w:sz="6" w:space="0" w:color="auto"/>
            </w:tcBorders>
          </w:tcPr>
          <w:p w:rsidR="00817DD7" w:rsidRPr="00F562B4" w:rsidRDefault="00817DD7" w:rsidP="000E45F1">
            <w:pPr>
              <w:autoSpaceDE w:val="0"/>
              <w:autoSpaceDN w:val="0"/>
              <w:adjustRightInd w:val="0"/>
              <w:rPr>
                <w:rFonts w:ascii="Arial" w:hAnsi="Arial" w:cs="Arial"/>
              </w:rPr>
            </w:pPr>
            <w:r w:rsidRPr="00F562B4">
              <w:rPr>
                <w:rFonts w:ascii="Arial" w:hAnsi="Arial" w:cs="Arial"/>
              </w:rPr>
              <w:t>1</w:t>
            </w:r>
          </w:p>
        </w:tc>
        <w:tc>
          <w:tcPr>
            <w:tcW w:w="13932" w:type="dxa"/>
            <w:gridSpan w:val="7"/>
            <w:tcBorders>
              <w:top w:val="single" w:sz="6" w:space="0" w:color="auto"/>
              <w:left w:val="single" w:sz="6" w:space="0" w:color="auto"/>
              <w:bottom w:val="single" w:sz="6" w:space="0" w:color="auto"/>
              <w:right w:val="single" w:sz="6" w:space="0" w:color="auto"/>
            </w:tcBorders>
          </w:tcPr>
          <w:p w:rsidR="00817DD7" w:rsidRPr="00F562B4" w:rsidRDefault="00817DD7" w:rsidP="000E45F1">
            <w:pPr>
              <w:autoSpaceDE w:val="0"/>
              <w:autoSpaceDN w:val="0"/>
              <w:adjustRightInd w:val="0"/>
              <w:rPr>
                <w:rFonts w:ascii="Arial" w:hAnsi="Arial" w:cs="Arial"/>
                <w:color w:val="000000"/>
              </w:rPr>
            </w:pPr>
            <w:r w:rsidRPr="00F562B4">
              <w:rPr>
                <w:rFonts w:ascii="Arial" w:hAnsi="Arial" w:cs="Arial"/>
                <w:color w:val="000000"/>
              </w:rPr>
              <w:t>Цель п</w:t>
            </w:r>
            <w:bookmarkStart w:id="1" w:name="_GoBack"/>
            <w:bookmarkEnd w:id="1"/>
            <w:r w:rsidRPr="00F562B4">
              <w:rPr>
                <w:rFonts w:ascii="Arial" w:hAnsi="Arial" w:cs="Arial"/>
                <w:color w:val="000000"/>
              </w:rPr>
              <w:t>одпрограммы:</w:t>
            </w:r>
          </w:p>
          <w:p w:rsidR="00817DD7" w:rsidRPr="00F562B4" w:rsidRDefault="00817DD7" w:rsidP="000E45F1">
            <w:pPr>
              <w:autoSpaceDE w:val="0"/>
              <w:autoSpaceDN w:val="0"/>
              <w:adjustRightInd w:val="0"/>
              <w:rPr>
                <w:rFonts w:ascii="Arial" w:hAnsi="Arial" w:cs="Arial"/>
              </w:rPr>
            </w:pPr>
            <w:r w:rsidRPr="00F562B4">
              <w:rPr>
                <w:rFonts w:ascii="Arial" w:hAnsi="Arial" w:cs="Arial"/>
                <w:color w:val="000000"/>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335A4" w:rsidRPr="00F562B4" w:rsidTr="000E45F1">
        <w:trPr>
          <w:cantSplit/>
          <w:trHeight w:val="360"/>
        </w:trPr>
        <w:tc>
          <w:tcPr>
            <w:tcW w:w="81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r w:rsidRPr="00F562B4">
              <w:rPr>
                <w:rFonts w:ascii="Arial" w:hAnsi="Arial" w:cs="Arial"/>
              </w:rPr>
              <w:t>1.1</w:t>
            </w:r>
          </w:p>
        </w:tc>
        <w:tc>
          <w:tcPr>
            <w:tcW w:w="401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r w:rsidRPr="00F562B4">
              <w:rPr>
                <w:rFonts w:ascii="Arial" w:hAnsi="Arial" w:cs="Arial"/>
              </w:rPr>
              <w:t>Задача подпрограммы:</w:t>
            </w:r>
          </w:p>
          <w:p w:rsidR="00F335A4" w:rsidRPr="00F562B4" w:rsidRDefault="00C9409E" w:rsidP="000E45F1">
            <w:pPr>
              <w:autoSpaceDE w:val="0"/>
              <w:autoSpaceDN w:val="0"/>
              <w:adjustRightInd w:val="0"/>
              <w:rPr>
                <w:rFonts w:ascii="Arial" w:hAnsi="Arial" w:cs="Arial"/>
              </w:rPr>
            </w:pPr>
            <w:r w:rsidRPr="00F562B4">
              <w:rPr>
                <w:rFonts w:ascii="Arial" w:hAnsi="Arial" w:cs="Arial"/>
                <w:bCs/>
              </w:rPr>
              <w:t>Обеспечение создания условий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tc>
        <w:tc>
          <w:tcPr>
            <w:tcW w:w="1417"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r>
      <w:tr w:rsidR="00F335A4" w:rsidRPr="00F562B4" w:rsidTr="000E45F1">
        <w:trPr>
          <w:cantSplit/>
          <w:trHeight w:val="240"/>
        </w:trPr>
        <w:tc>
          <w:tcPr>
            <w:tcW w:w="81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r w:rsidRPr="00F562B4">
              <w:rPr>
                <w:rFonts w:ascii="Arial" w:hAnsi="Arial" w:cs="Arial"/>
              </w:rPr>
              <w:t>1.1.1</w:t>
            </w:r>
          </w:p>
        </w:tc>
        <w:tc>
          <w:tcPr>
            <w:tcW w:w="401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r w:rsidRPr="00F562B4">
              <w:rPr>
                <w:rFonts w:ascii="Arial" w:hAnsi="Arial" w:cs="Arial"/>
              </w:rPr>
              <w:t>Показатель результативности 1</w:t>
            </w:r>
          </w:p>
        </w:tc>
        <w:tc>
          <w:tcPr>
            <w:tcW w:w="1417"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jc w:val="center"/>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rsidR="00F335A4" w:rsidRPr="00F562B4" w:rsidRDefault="00F335A4" w:rsidP="000E45F1">
            <w:pPr>
              <w:autoSpaceDE w:val="0"/>
              <w:autoSpaceDN w:val="0"/>
              <w:adjustRightInd w:val="0"/>
              <w:jc w:val="center"/>
              <w:rPr>
                <w:rFonts w:ascii="Arial" w:hAnsi="Arial" w:cs="Arial"/>
              </w:rPr>
            </w:pPr>
          </w:p>
        </w:tc>
      </w:tr>
      <w:tr w:rsidR="00C9409E" w:rsidRPr="00F562B4" w:rsidTr="000E45F1">
        <w:trPr>
          <w:cantSplit/>
          <w:trHeight w:val="240"/>
        </w:trPr>
        <w:tc>
          <w:tcPr>
            <w:tcW w:w="810" w:type="dxa"/>
            <w:tcBorders>
              <w:top w:val="single" w:sz="6" w:space="0" w:color="auto"/>
              <w:left w:val="single" w:sz="6" w:space="0" w:color="auto"/>
              <w:bottom w:val="single" w:sz="6" w:space="0" w:color="auto"/>
              <w:right w:val="single" w:sz="6" w:space="0" w:color="auto"/>
            </w:tcBorders>
          </w:tcPr>
          <w:p w:rsidR="00C9409E" w:rsidRPr="00F562B4" w:rsidRDefault="00C9409E" w:rsidP="000E45F1">
            <w:pPr>
              <w:autoSpaceDE w:val="0"/>
              <w:autoSpaceDN w:val="0"/>
              <w:adjustRightInd w:val="0"/>
              <w:rPr>
                <w:rFonts w:ascii="Arial" w:hAnsi="Arial" w:cs="Arial"/>
              </w:rPr>
            </w:pPr>
          </w:p>
        </w:tc>
        <w:tc>
          <w:tcPr>
            <w:tcW w:w="4010" w:type="dxa"/>
            <w:tcBorders>
              <w:top w:val="single" w:sz="6" w:space="0" w:color="auto"/>
              <w:left w:val="single" w:sz="6" w:space="0" w:color="auto"/>
              <w:bottom w:val="single" w:sz="6" w:space="0" w:color="auto"/>
              <w:right w:val="single" w:sz="6" w:space="0" w:color="auto"/>
            </w:tcBorders>
          </w:tcPr>
          <w:p w:rsidR="00C9409E" w:rsidRPr="00F562B4" w:rsidRDefault="00C9409E" w:rsidP="000E45F1">
            <w:pPr>
              <w:autoSpaceDE w:val="0"/>
              <w:autoSpaceDN w:val="0"/>
              <w:adjustRightInd w:val="0"/>
              <w:rPr>
                <w:rFonts w:ascii="Arial" w:hAnsi="Arial" w:cs="Arial"/>
              </w:rPr>
            </w:pPr>
            <w:r w:rsidRPr="00F562B4">
              <w:rPr>
                <w:rFonts w:ascii="Arial" w:hAnsi="Arial" w:cs="Arial"/>
              </w:rPr>
              <w:t>Доля исполненных бюджетных ассигнований</w:t>
            </w:r>
          </w:p>
        </w:tc>
        <w:tc>
          <w:tcPr>
            <w:tcW w:w="1417" w:type="dxa"/>
            <w:tcBorders>
              <w:top w:val="single" w:sz="6" w:space="0" w:color="auto"/>
              <w:left w:val="single" w:sz="6" w:space="0" w:color="auto"/>
              <w:bottom w:val="single" w:sz="6" w:space="0" w:color="auto"/>
              <w:right w:val="single" w:sz="6" w:space="0" w:color="auto"/>
            </w:tcBorders>
          </w:tcPr>
          <w:p w:rsidR="00C9409E" w:rsidRPr="00F562B4" w:rsidRDefault="00C9409E" w:rsidP="000E45F1">
            <w:pPr>
              <w:autoSpaceDE w:val="0"/>
              <w:autoSpaceDN w:val="0"/>
              <w:adjustRightInd w:val="0"/>
              <w:jc w:val="center"/>
              <w:rPr>
                <w:rFonts w:ascii="Arial" w:hAnsi="Arial" w:cs="Arial"/>
              </w:rPr>
            </w:pPr>
            <w:r w:rsidRPr="00F562B4">
              <w:rPr>
                <w:rFonts w:ascii="Arial" w:hAnsi="Arial" w:cs="Arial"/>
              </w:rPr>
              <w:t>процент</w:t>
            </w:r>
          </w:p>
        </w:tc>
        <w:tc>
          <w:tcPr>
            <w:tcW w:w="1560" w:type="dxa"/>
            <w:tcBorders>
              <w:top w:val="single" w:sz="6" w:space="0" w:color="auto"/>
              <w:left w:val="single" w:sz="6" w:space="0" w:color="auto"/>
              <w:bottom w:val="single" w:sz="6" w:space="0" w:color="auto"/>
              <w:right w:val="single" w:sz="6" w:space="0" w:color="auto"/>
            </w:tcBorders>
          </w:tcPr>
          <w:p w:rsidR="00C9409E" w:rsidRPr="00F562B4" w:rsidRDefault="00C9409E" w:rsidP="000E45F1">
            <w:pPr>
              <w:autoSpaceDE w:val="0"/>
              <w:autoSpaceDN w:val="0"/>
              <w:adjustRightInd w:val="0"/>
              <w:jc w:val="center"/>
              <w:rPr>
                <w:rFonts w:ascii="Arial" w:hAnsi="Arial" w:cs="Arial"/>
              </w:rPr>
            </w:pPr>
            <w:r w:rsidRPr="00F562B4">
              <w:rPr>
                <w:rFonts w:ascii="Arial" w:hAnsi="Arial" w:cs="Arial"/>
                <w:color w:val="000000"/>
              </w:rPr>
              <w:t>отчетные данные</w:t>
            </w:r>
          </w:p>
        </w:tc>
        <w:tc>
          <w:tcPr>
            <w:tcW w:w="1559" w:type="dxa"/>
            <w:tcBorders>
              <w:top w:val="single" w:sz="6" w:space="0" w:color="auto"/>
              <w:left w:val="single" w:sz="6" w:space="0" w:color="auto"/>
              <w:bottom w:val="single" w:sz="6" w:space="0" w:color="auto"/>
              <w:right w:val="single" w:sz="6" w:space="0" w:color="auto"/>
            </w:tcBorders>
          </w:tcPr>
          <w:p w:rsidR="00C9409E" w:rsidRPr="00F562B4" w:rsidRDefault="006E7641" w:rsidP="000E45F1">
            <w:pPr>
              <w:autoSpaceDE w:val="0"/>
              <w:autoSpaceDN w:val="0"/>
              <w:adjustRightInd w:val="0"/>
              <w:jc w:val="center"/>
              <w:rPr>
                <w:rFonts w:ascii="Arial" w:hAnsi="Arial" w:cs="Arial"/>
              </w:rPr>
            </w:pPr>
            <w:r w:rsidRPr="00F562B4">
              <w:rPr>
                <w:rFonts w:ascii="Arial" w:hAnsi="Arial" w:cs="Arial"/>
              </w:rPr>
              <w:t>0</w:t>
            </w:r>
          </w:p>
        </w:tc>
        <w:tc>
          <w:tcPr>
            <w:tcW w:w="1984" w:type="dxa"/>
            <w:tcBorders>
              <w:top w:val="single" w:sz="6" w:space="0" w:color="auto"/>
              <w:left w:val="single" w:sz="6" w:space="0" w:color="auto"/>
              <w:bottom w:val="single" w:sz="6" w:space="0" w:color="auto"/>
              <w:right w:val="single" w:sz="6" w:space="0" w:color="auto"/>
            </w:tcBorders>
          </w:tcPr>
          <w:p w:rsidR="00C9409E" w:rsidRPr="00F562B4" w:rsidRDefault="00F56502" w:rsidP="000E45F1">
            <w:pPr>
              <w:jc w:val="center"/>
              <w:rPr>
                <w:rFonts w:ascii="Arial" w:hAnsi="Arial" w:cs="Arial"/>
                <w:color w:val="000000"/>
              </w:rPr>
            </w:pPr>
            <w:r w:rsidRPr="00F562B4">
              <w:rPr>
                <w:rFonts w:ascii="Arial" w:hAnsi="Arial" w:cs="Arial"/>
                <w:color w:val="000000"/>
              </w:rPr>
              <w:t>0</w:t>
            </w:r>
          </w:p>
        </w:tc>
        <w:tc>
          <w:tcPr>
            <w:tcW w:w="1560" w:type="dxa"/>
            <w:tcBorders>
              <w:top w:val="single" w:sz="6" w:space="0" w:color="auto"/>
              <w:left w:val="single" w:sz="6" w:space="0" w:color="auto"/>
              <w:bottom w:val="single" w:sz="6" w:space="0" w:color="auto"/>
              <w:right w:val="single" w:sz="6" w:space="0" w:color="auto"/>
            </w:tcBorders>
          </w:tcPr>
          <w:p w:rsidR="00C9409E" w:rsidRPr="00F562B4" w:rsidRDefault="00F56502" w:rsidP="000E45F1">
            <w:pPr>
              <w:jc w:val="center"/>
              <w:rPr>
                <w:rFonts w:ascii="Arial" w:hAnsi="Arial" w:cs="Arial"/>
                <w:color w:val="000000"/>
              </w:rPr>
            </w:pPr>
            <w:r w:rsidRPr="00F562B4">
              <w:rPr>
                <w:rFonts w:ascii="Arial" w:hAnsi="Arial" w:cs="Arial"/>
                <w:color w:val="000000"/>
              </w:rPr>
              <w:t>0</w:t>
            </w:r>
          </w:p>
        </w:tc>
        <w:tc>
          <w:tcPr>
            <w:tcW w:w="1842" w:type="dxa"/>
            <w:tcBorders>
              <w:top w:val="single" w:sz="6" w:space="0" w:color="auto"/>
              <w:left w:val="single" w:sz="6" w:space="0" w:color="auto"/>
              <w:bottom w:val="single" w:sz="6" w:space="0" w:color="auto"/>
              <w:right w:val="single" w:sz="6" w:space="0" w:color="auto"/>
            </w:tcBorders>
          </w:tcPr>
          <w:p w:rsidR="00C9409E" w:rsidRPr="00F562B4" w:rsidRDefault="00F56502" w:rsidP="000E45F1">
            <w:pPr>
              <w:autoSpaceDE w:val="0"/>
              <w:autoSpaceDN w:val="0"/>
              <w:adjustRightInd w:val="0"/>
              <w:jc w:val="center"/>
              <w:rPr>
                <w:rFonts w:ascii="Arial" w:hAnsi="Arial" w:cs="Arial"/>
              </w:rPr>
            </w:pPr>
            <w:r w:rsidRPr="00F562B4">
              <w:rPr>
                <w:rFonts w:ascii="Arial" w:hAnsi="Arial" w:cs="Arial"/>
                <w:color w:val="000000"/>
              </w:rPr>
              <w:t>0</w:t>
            </w:r>
          </w:p>
        </w:tc>
      </w:tr>
    </w:tbl>
    <w:p w:rsidR="00B1630C" w:rsidRDefault="00B1630C" w:rsidP="00C209A8">
      <w:pPr>
        <w:tabs>
          <w:tab w:val="left" w:pos="9214"/>
        </w:tabs>
        <w:autoSpaceDE w:val="0"/>
        <w:autoSpaceDN w:val="0"/>
        <w:adjustRightInd w:val="0"/>
        <w:ind w:left="6946"/>
        <w:jc w:val="right"/>
        <w:rPr>
          <w:rFonts w:ascii="Arial" w:eastAsia="Calibri" w:hAnsi="Arial" w:cs="Arial"/>
        </w:rPr>
      </w:pPr>
    </w:p>
    <w:p w:rsidR="00B1630C" w:rsidRDefault="00B1630C" w:rsidP="00C209A8">
      <w:pPr>
        <w:tabs>
          <w:tab w:val="left" w:pos="9214"/>
        </w:tabs>
        <w:autoSpaceDE w:val="0"/>
        <w:autoSpaceDN w:val="0"/>
        <w:adjustRightInd w:val="0"/>
        <w:ind w:left="6946"/>
        <w:jc w:val="right"/>
        <w:rPr>
          <w:rFonts w:ascii="Arial" w:eastAsia="Calibri" w:hAnsi="Arial" w:cs="Arial"/>
        </w:rPr>
      </w:pPr>
    </w:p>
    <w:p w:rsidR="00434B03" w:rsidRDefault="00434B03" w:rsidP="00C209A8">
      <w:pPr>
        <w:tabs>
          <w:tab w:val="left" w:pos="9214"/>
        </w:tabs>
        <w:autoSpaceDE w:val="0"/>
        <w:autoSpaceDN w:val="0"/>
        <w:adjustRightInd w:val="0"/>
        <w:ind w:left="6946"/>
        <w:jc w:val="right"/>
        <w:rPr>
          <w:rFonts w:ascii="Arial" w:eastAsia="Calibri" w:hAnsi="Arial" w:cs="Arial"/>
        </w:rPr>
      </w:pPr>
    </w:p>
    <w:p w:rsidR="00C209A8" w:rsidRPr="00F562B4" w:rsidRDefault="00C209A8" w:rsidP="00C209A8">
      <w:pPr>
        <w:tabs>
          <w:tab w:val="left" w:pos="9214"/>
        </w:tabs>
        <w:autoSpaceDE w:val="0"/>
        <w:autoSpaceDN w:val="0"/>
        <w:adjustRightInd w:val="0"/>
        <w:ind w:left="6946"/>
        <w:jc w:val="right"/>
        <w:rPr>
          <w:rFonts w:ascii="Arial" w:eastAsia="Calibri" w:hAnsi="Arial" w:cs="Arial"/>
        </w:rPr>
      </w:pPr>
      <w:r w:rsidRPr="00F562B4">
        <w:rPr>
          <w:rFonts w:ascii="Arial" w:eastAsia="Calibri" w:hAnsi="Arial" w:cs="Arial"/>
        </w:rPr>
        <w:t>Приложение № 2</w:t>
      </w:r>
    </w:p>
    <w:p w:rsidR="00C209A8" w:rsidRPr="00F562B4" w:rsidRDefault="00C209A8" w:rsidP="00C209A8">
      <w:pPr>
        <w:tabs>
          <w:tab w:val="left" w:pos="14570"/>
        </w:tabs>
        <w:ind w:right="-31" w:firstLine="709"/>
        <w:jc w:val="right"/>
        <w:rPr>
          <w:rFonts w:ascii="Arial" w:hAnsi="Arial" w:cs="Arial"/>
        </w:rPr>
      </w:pPr>
      <w:r w:rsidRPr="00F562B4">
        <w:rPr>
          <w:rFonts w:ascii="Arial" w:eastAsia="Calibri" w:hAnsi="Arial" w:cs="Arial"/>
        </w:rPr>
        <w:t>к по</w:t>
      </w:r>
      <w:r w:rsidR="00CB10CB" w:rsidRPr="00F562B4">
        <w:rPr>
          <w:rFonts w:ascii="Arial" w:eastAsia="Calibri" w:hAnsi="Arial" w:cs="Arial"/>
        </w:rPr>
        <w:t xml:space="preserve">дпрограмме </w:t>
      </w:r>
      <w:r w:rsidRPr="00F562B4">
        <w:rPr>
          <w:rFonts w:ascii="Arial" w:hAnsi="Arial" w:cs="Arial"/>
        </w:rPr>
        <w:t>«Обеспечение реализации муниципальной</w:t>
      </w:r>
    </w:p>
    <w:p w:rsidR="00C209A8" w:rsidRPr="00F562B4" w:rsidRDefault="00C209A8" w:rsidP="00C209A8">
      <w:pPr>
        <w:tabs>
          <w:tab w:val="left" w:pos="14570"/>
        </w:tabs>
        <w:ind w:right="-31" w:firstLine="709"/>
        <w:jc w:val="right"/>
        <w:rPr>
          <w:rFonts w:ascii="Arial" w:hAnsi="Arial" w:cs="Arial"/>
        </w:rPr>
      </w:pPr>
      <w:r w:rsidRPr="00F562B4">
        <w:rPr>
          <w:rFonts w:ascii="Arial" w:hAnsi="Arial" w:cs="Arial"/>
        </w:rPr>
        <w:t>программы и прочие мероприятия»</w:t>
      </w:r>
    </w:p>
    <w:p w:rsidR="00CF4F0F" w:rsidRPr="00F562B4" w:rsidRDefault="00CF4F0F" w:rsidP="00CF4F0F">
      <w:pPr>
        <w:tabs>
          <w:tab w:val="left" w:pos="15309"/>
        </w:tabs>
        <w:ind w:right="434" w:firstLine="709"/>
        <w:rPr>
          <w:rFonts w:ascii="Arial" w:hAnsi="Arial" w:cs="Arial"/>
        </w:rPr>
      </w:pPr>
    </w:p>
    <w:p w:rsidR="00CF4F0F" w:rsidRPr="00F562B4" w:rsidRDefault="00CF4F0F" w:rsidP="00CF4F0F">
      <w:pPr>
        <w:ind w:firstLine="709"/>
        <w:jc w:val="center"/>
        <w:rPr>
          <w:rFonts w:ascii="Arial" w:hAnsi="Arial" w:cs="Arial"/>
        </w:rPr>
      </w:pPr>
      <w:r w:rsidRPr="00F562B4">
        <w:rPr>
          <w:rFonts w:ascii="Arial" w:hAnsi="Arial" w:cs="Arial"/>
        </w:rPr>
        <w:t>Перечень мероприятий подпрограммы</w:t>
      </w:r>
    </w:p>
    <w:p w:rsidR="00F56502" w:rsidRPr="00F562B4" w:rsidRDefault="00F56502" w:rsidP="00CF4F0F">
      <w:pPr>
        <w:ind w:firstLine="709"/>
        <w:jc w:val="center"/>
        <w:rPr>
          <w:rFonts w:ascii="Arial" w:hAnsi="Arial" w:cs="Arial"/>
        </w:rPr>
      </w:pPr>
    </w:p>
    <w:tbl>
      <w:tblPr>
        <w:tblW w:w="14616" w:type="dxa"/>
        <w:tblInd w:w="93" w:type="dxa"/>
        <w:tblLayout w:type="fixed"/>
        <w:tblLook w:val="00A0" w:firstRow="1" w:lastRow="0" w:firstColumn="1" w:lastColumn="0" w:noHBand="0" w:noVBand="0"/>
      </w:tblPr>
      <w:tblGrid>
        <w:gridCol w:w="3843"/>
        <w:gridCol w:w="992"/>
        <w:gridCol w:w="851"/>
        <w:gridCol w:w="850"/>
        <w:gridCol w:w="850"/>
        <w:gridCol w:w="851"/>
        <w:gridCol w:w="850"/>
        <w:gridCol w:w="851"/>
        <w:gridCol w:w="850"/>
        <w:gridCol w:w="1276"/>
        <w:gridCol w:w="2552"/>
      </w:tblGrid>
      <w:tr w:rsidR="00E4467E" w:rsidRPr="00F562B4" w:rsidTr="00543500">
        <w:trPr>
          <w:trHeight w:val="735"/>
        </w:trPr>
        <w:tc>
          <w:tcPr>
            <w:tcW w:w="3843" w:type="dxa"/>
            <w:vMerge w:val="restart"/>
            <w:tcBorders>
              <w:top w:val="single" w:sz="4" w:space="0" w:color="auto"/>
              <w:left w:val="single" w:sz="4" w:space="0" w:color="auto"/>
              <w:right w:val="single" w:sz="4" w:space="0" w:color="auto"/>
            </w:tcBorders>
          </w:tcPr>
          <w:p w:rsidR="00E4467E" w:rsidRPr="00F562B4" w:rsidRDefault="00E4467E" w:rsidP="00CF4F0F">
            <w:pPr>
              <w:jc w:val="center"/>
              <w:rPr>
                <w:rFonts w:ascii="Arial" w:hAnsi="Arial" w:cs="Arial"/>
              </w:rPr>
            </w:pPr>
            <w:r w:rsidRPr="00F562B4">
              <w:rPr>
                <w:rFonts w:ascii="Arial" w:hAnsi="Arial" w:cs="Arial"/>
              </w:rPr>
              <w:t>Наименование программы, подпрограммы</w:t>
            </w:r>
          </w:p>
        </w:tc>
        <w:tc>
          <w:tcPr>
            <w:tcW w:w="992" w:type="dxa"/>
            <w:vMerge w:val="restart"/>
            <w:tcBorders>
              <w:top w:val="single" w:sz="4" w:space="0" w:color="auto"/>
              <w:left w:val="single" w:sz="4" w:space="0" w:color="auto"/>
              <w:right w:val="single" w:sz="4" w:space="0" w:color="auto"/>
            </w:tcBorders>
            <w:vAlign w:val="center"/>
          </w:tcPr>
          <w:p w:rsidR="00E4467E" w:rsidRPr="00F562B4" w:rsidRDefault="00E4467E" w:rsidP="00CF4F0F">
            <w:pPr>
              <w:jc w:val="center"/>
              <w:rPr>
                <w:rFonts w:ascii="Arial" w:hAnsi="Arial" w:cs="Arial"/>
              </w:rPr>
            </w:pPr>
            <w:r w:rsidRPr="00F562B4">
              <w:rPr>
                <w:rFonts w:ascii="Arial" w:hAnsi="Arial" w:cs="Arial"/>
              </w:rPr>
              <w:t xml:space="preserve">ГРБС </w:t>
            </w:r>
          </w:p>
        </w:tc>
        <w:tc>
          <w:tcPr>
            <w:tcW w:w="3402" w:type="dxa"/>
            <w:gridSpan w:val="4"/>
            <w:tcBorders>
              <w:top w:val="single" w:sz="4" w:space="0" w:color="auto"/>
              <w:left w:val="nil"/>
              <w:bottom w:val="single" w:sz="4" w:space="0" w:color="auto"/>
              <w:right w:val="single" w:sz="4" w:space="0" w:color="auto"/>
            </w:tcBorders>
            <w:vAlign w:val="center"/>
          </w:tcPr>
          <w:p w:rsidR="00E4467E" w:rsidRPr="00F562B4" w:rsidRDefault="00E4467E" w:rsidP="00CF4F0F">
            <w:pPr>
              <w:jc w:val="center"/>
              <w:rPr>
                <w:rFonts w:ascii="Arial" w:hAnsi="Arial" w:cs="Arial"/>
              </w:rPr>
            </w:pPr>
            <w:r w:rsidRPr="00F562B4">
              <w:rPr>
                <w:rFonts w:ascii="Arial" w:hAnsi="Arial" w:cs="Arial"/>
              </w:rPr>
              <w:t>Код бюджетной классификации</w:t>
            </w:r>
          </w:p>
        </w:tc>
        <w:tc>
          <w:tcPr>
            <w:tcW w:w="3827" w:type="dxa"/>
            <w:gridSpan w:val="4"/>
            <w:tcBorders>
              <w:top w:val="single" w:sz="4" w:space="0" w:color="auto"/>
              <w:left w:val="nil"/>
              <w:bottom w:val="single" w:sz="4" w:space="0" w:color="auto"/>
              <w:right w:val="single" w:sz="4" w:space="0" w:color="auto"/>
            </w:tcBorders>
            <w:vAlign w:val="center"/>
          </w:tcPr>
          <w:p w:rsidR="00E4467E" w:rsidRPr="00F562B4" w:rsidRDefault="00E4467E" w:rsidP="00665586">
            <w:pPr>
              <w:jc w:val="center"/>
              <w:rPr>
                <w:rFonts w:ascii="Arial" w:hAnsi="Arial" w:cs="Arial"/>
              </w:rPr>
            </w:pPr>
            <w:r w:rsidRPr="00F562B4">
              <w:rPr>
                <w:rFonts w:ascii="Arial" w:hAnsi="Arial" w:cs="Arial"/>
              </w:rPr>
              <w:t>Расходы</w:t>
            </w:r>
            <w:r>
              <w:rPr>
                <w:rFonts w:ascii="Arial" w:hAnsi="Arial" w:cs="Arial"/>
              </w:rPr>
              <w:t>, в том числе по годам реализации программы</w:t>
            </w:r>
            <w:proofErr w:type="gramStart"/>
            <w:r>
              <w:rPr>
                <w:rFonts w:ascii="Arial" w:hAnsi="Arial" w:cs="Arial"/>
              </w:rPr>
              <w:t>.</w:t>
            </w:r>
            <w:proofErr w:type="gramEnd"/>
            <w:r>
              <w:rPr>
                <w:rFonts w:ascii="Arial" w:hAnsi="Arial" w:cs="Arial"/>
              </w:rPr>
              <w:t xml:space="preserve"> (</w:t>
            </w:r>
            <w:proofErr w:type="gramStart"/>
            <w:r>
              <w:rPr>
                <w:rFonts w:ascii="Arial" w:hAnsi="Arial" w:cs="Arial"/>
              </w:rPr>
              <w:t>т</w:t>
            </w:r>
            <w:proofErr w:type="gramEnd"/>
            <w:r>
              <w:rPr>
                <w:rFonts w:ascii="Arial" w:hAnsi="Arial" w:cs="Arial"/>
              </w:rPr>
              <w:t>ыс. руб.)</w:t>
            </w:r>
          </w:p>
        </w:tc>
        <w:tc>
          <w:tcPr>
            <w:tcW w:w="2552" w:type="dxa"/>
            <w:vMerge w:val="restart"/>
            <w:tcBorders>
              <w:top w:val="single" w:sz="4" w:space="0" w:color="auto"/>
              <w:left w:val="single" w:sz="4" w:space="0" w:color="auto"/>
              <w:right w:val="single" w:sz="4" w:space="0" w:color="auto"/>
            </w:tcBorders>
          </w:tcPr>
          <w:p w:rsidR="00E4467E" w:rsidRPr="00F562B4" w:rsidRDefault="00E4467E" w:rsidP="00CF4F0F">
            <w:pPr>
              <w:jc w:val="center"/>
              <w:rPr>
                <w:rFonts w:ascii="Arial" w:hAnsi="Arial" w:cs="Arial"/>
              </w:rPr>
            </w:pPr>
            <w:r w:rsidRPr="00F562B4">
              <w:rPr>
                <w:rFonts w:ascii="Arial" w:hAnsi="Arial" w:cs="Arial"/>
              </w:rPr>
              <w:t>Ожидаемый</w:t>
            </w:r>
            <w:r>
              <w:rPr>
                <w:rFonts w:ascii="Arial" w:hAnsi="Arial" w:cs="Arial"/>
              </w:rPr>
              <w:t xml:space="preserve"> непосредственный</w:t>
            </w:r>
            <w:r w:rsidRPr="00F562B4">
              <w:rPr>
                <w:rFonts w:ascii="Arial" w:hAnsi="Arial" w:cs="Arial"/>
              </w:rPr>
              <w:t xml:space="preserve"> результат</w:t>
            </w:r>
            <w:r>
              <w:rPr>
                <w:rFonts w:ascii="Arial" w:hAnsi="Arial" w:cs="Arial"/>
              </w:rPr>
              <w:t xml:space="preserve"> (краткое описание)</w:t>
            </w:r>
            <w:r w:rsidRPr="00F562B4">
              <w:rPr>
                <w:rFonts w:ascii="Arial" w:hAnsi="Arial" w:cs="Arial"/>
              </w:rPr>
              <w:t xml:space="preserve"> от реализации подпрограммного мероприятия (в </w:t>
            </w:r>
            <w:r>
              <w:rPr>
                <w:rFonts w:ascii="Arial" w:hAnsi="Arial" w:cs="Arial"/>
              </w:rPr>
              <w:t xml:space="preserve">том числе в </w:t>
            </w:r>
            <w:r w:rsidRPr="00F562B4">
              <w:rPr>
                <w:rFonts w:ascii="Arial" w:hAnsi="Arial" w:cs="Arial"/>
              </w:rPr>
              <w:t>натуральном выражении)</w:t>
            </w:r>
          </w:p>
        </w:tc>
      </w:tr>
      <w:tr w:rsidR="00E4467E" w:rsidRPr="00F562B4" w:rsidTr="00543500">
        <w:trPr>
          <w:trHeight w:val="2040"/>
        </w:trPr>
        <w:tc>
          <w:tcPr>
            <w:tcW w:w="3843" w:type="dxa"/>
            <w:vMerge/>
            <w:tcBorders>
              <w:left w:val="single" w:sz="4" w:space="0" w:color="auto"/>
              <w:right w:val="single" w:sz="4" w:space="0" w:color="auto"/>
            </w:tcBorders>
            <w:vAlign w:val="center"/>
          </w:tcPr>
          <w:p w:rsidR="00E4467E" w:rsidRPr="00F562B4" w:rsidRDefault="00E4467E" w:rsidP="00CF4F0F">
            <w:pPr>
              <w:rPr>
                <w:rFonts w:ascii="Arial" w:hAnsi="Arial" w:cs="Arial"/>
              </w:rPr>
            </w:pPr>
          </w:p>
        </w:tc>
        <w:tc>
          <w:tcPr>
            <w:tcW w:w="992" w:type="dxa"/>
            <w:vMerge/>
            <w:tcBorders>
              <w:left w:val="single" w:sz="4" w:space="0" w:color="auto"/>
              <w:right w:val="single" w:sz="4" w:space="0" w:color="auto"/>
            </w:tcBorders>
            <w:vAlign w:val="center"/>
          </w:tcPr>
          <w:p w:rsidR="00E4467E" w:rsidRPr="00F562B4" w:rsidRDefault="00E4467E" w:rsidP="00CF4F0F">
            <w:pPr>
              <w:rPr>
                <w:rFonts w:ascii="Arial" w:hAnsi="Arial" w:cs="Arial"/>
              </w:rPr>
            </w:pPr>
          </w:p>
        </w:tc>
        <w:tc>
          <w:tcPr>
            <w:tcW w:w="851" w:type="dxa"/>
            <w:vMerge w:val="restart"/>
            <w:tcBorders>
              <w:top w:val="nil"/>
              <w:left w:val="nil"/>
              <w:right w:val="single" w:sz="4" w:space="0" w:color="auto"/>
            </w:tcBorders>
            <w:vAlign w:val="center"/>
          </w:tcPr>
          <w:p w:rsidR="00E4467E" w:rsidRPr="00F562B4" w:rsidRDefault="00E4467E" w:rsidP="00CF4F0F">
            <w:pPr>
              <w:jc w:val="center"/>
              <w:rPr>
                <w:rFonts w:ascii="Arial" w:hAnsi="Arial" w:cs="Arial"/>
              </w:rPr>
            </w:pPr>
            <w:r w:rsidRPr="00F562B4">
              <w:rPr>
                <w:rFonts w:ascii="Arial" w:hAnsi="Arial" w:cs="Arial"/>
              </w:rPr>
              <w:t>ГРБС</w:t>
            </w:r>
          </w:p>
        </w:tc>
        <w:tc>
          <w:tcPr>
            <w:tcW w:w="850" w:type="dxa"/>
            <w:vMerge w:val="restart"/>
            <w:tcBorders>
              <w:top w:val="nil"/>
              <w:left w:val="nil"/>
              <w:right w:val="single" w:sz="4" w:space="0" w:color="auto"/>
            </w:tcBorders>
            <w:vAlign w:val="center"/>
          </w:tcPr>
          <w:p w:rsidR="00E4467E" w:rsidRPr="00F562B4" w:rsidRDefault="00E4467E" w:rsidP="00CF4F0F">
            <w:pPr>
              <w:jc w:val="center"/>
              <w:rPr>
                <w:rFonts w:ascii="Arial" w:hAnsi="Arial" w:cs="Arial"/>
              </w:rPr>
            </w:pPr>
            <w:proofErr w:type="spellStart"/>
            <w:r w:rsidRPr="00F562B4">
              <w:rPr>
                <w:rFonts w:ascii="Arial" w:hAnsi="Arial" w:cs="Arial"/>
              </w:rPr>
              <w:t>РзПр</w:t>
            </w:r>
            <w:proofErr w:type="spellEnd"/>
          </w:p>
        </w:tc>
        <w:tc>
          <w:tcPr>
            <w:tcW w:w="850" w:type="dxa"/>
            <w:vMerge w:val="restart"/>
            <w:tcBorders>
              <w:top w:val="nil"/>
              <w:left w:val="nil"/>
              <w:right w:val="single" w:sz="4" w:space="0" w:color="auto"/>
            </w:tcBorders>
            <w:vAlign w:val="center"/>
          </w:tcPr>
          <w:p w:rsidR="00E4467E" w:rsidRPr="00F562B4" w:rsidRDefault="00E4467E" w:rsidP="00CF4F0F">
            <w:pPr>
              <w:jc w:val="center"/>
              <w:rPr>
                <w:rFonts w:ascii="Arial" w:hAnsi="Arial" w:cs="Arial"/>
              </w:rPr>
            </w:pPr>
            <w:r w:rsidRPr="00F562B4">
              <w:rPr>
                <w:rFonts w:ascii="Arial" w:hAnsi="Arial" w:cs="Arial"/>
              </w:rPr>
              <w:t>ЦСР</w:t>
            </w:r>
          </w:p>
        </w:tc>
        <w:tc>
          <w:tcPr>
            <w:tcW w:w="851" w:type="dxa"/>
            <w:vMerge w:val="restart"/>
            <w:tcBorders>
              <w:top w:val="nil"/>
              <w:left w:val="nil"/>
              <w:right w:val="single" w:sz="4" w:space="0" w:color="auto"/>
            </w:tcBorders>
            <w:vAlign w:val="center"/>
          </w:tcPr>
          <w:p w:rsidR="00E4467E" w:rsidRPr="00F562B4" w:rsidRDefault="00E4467E" w:rsidP="00CF4F0F">
            <w:pPr>
              <w:jc w:val="center"/>
              <w:rPr>
                <w:rFonts w:ascii="Arial" w:hAnsi="Arial" w:cs="Arial"/>
              </w:rPr>
            </w:pPr>
            <w:r w:rsidRPr="00F562B4">
              <w:rPr>
                <w:rFonts w:ascii="Arial" w:hAnsi="Arial" w:cs="Arial"/>
              </w:rPr>
              <w:t>ВР</w:t>
            </w:r>
          </w:p>
        </w:tc>
        <w:tc>
          <w:tcPr>
            <w:tcW w:w="850" w:type="dxa"/>
            <w:tcBorders>
              <w:top w:val="nil"/>
              <w:left w:val="nil"/>
              <w:bottom w:val="single" w:sz="4" w:space="0" w:color="auto"/>
              <w:right w:val="single" w:sz="4" w:space="0" w:color="auto"/>
            </w:tcBorders>
            <w:vAlign w:val="center"/>
          </w:tcPr>
          <w:p w:rsidR="00E4467E" w:rsidRPr="00F562B4" w:rsidRDefault="00E4467E" w:rsidP="00397BCD">
            <w:pPr>
              <w:jc w:val="center"/>
              <w:rPr>
                <w:rFonts w:ascii="Arial" w:hAnsi="Arial" w:cs="Arial"/>
              </w:rPr>
            </w:pPr>
            <w:r>
              <w:rPr>
                <w:rFonts w:ascii="Arial" w:hAnsi="Arial" w:cs="Arial"/>
              </w:rPr>
              <w:t>очередной финансовый год</w:t>
            </w:r>
          </w:p>
        </w:tc>
        <w:tc>
          <w:tcPr>
            <w:tcW w:w="851" w:type="dxa"/>
            <w:tcBorders>
              <w:top w:val="nil"/>
              <w:left w:val="nil"/>
              <w:bottom w:val="single" w:sz="4" w:space="0" w:color="auto"/>
              <w:right w:val="single" w:sz="4" w:space="0" w:color="auto"/>
            </w:tcBorders>
            <w:vAlign w:val="center"/>
          </w:tcPr>
          <w:p w:rsidR="00E4467E" w:rsidRPr="00F562B4" w:rsidRDefault="00E4467E" w:rsidP="00397BCD">
            <w:pPr>
              <w:jc w:val="center"/>
              <w:rPr>
                <w:rFonts w:ascii="Arial" w:hAnsi="Arial" w:cs="Arial"/>
              </w:rPr>
            </w:pPr>
            <w:r>
              <w:rPr>
                <w:rFonts w:ascii="Arial" w:hAnsi="Arial" w:cs="Arial"/>
              </w:rPr>
              <w:t>1-й год планового периода</w:t>
            </w:r>
          </w:p>
        </w:tc>
        <w:tc>
          <w:tcPr>
            <w:tcW w:w="850" w:type="dxa"/>
            <w:tcBorders>
              <w:top w:val="nil"/>
              <w:left w:val="nil"/>
              <w:bottom w:val="single" w:sz="4" w:space="0" w:color="auto"/>
              <w:right w:val="single" w:sz="4" w:space="0" w:color="auto"/>
            </w:tcBorders>
            <w:vAlign w:val="center"/>
          </w:tcPr>
          <w:p w:rsidR="00E4467E" w:rsidRPr="00F562B4" w:rsidRDefault="00E4467E" w:rsidP="00665586">
            <w:pPr>
              <w:jc w:val="center"/>
              <w:rPr>
                <w:rFonts w:ascii="Arial" w:hAnsi="Arial" w:cs="Arial"/>
              </w:rPr>
            </w:pPr>
            <w:r w:rsidRPr="00F562B4">
              <w:rPr>
                <w:rFonts w:ascii="Arial" w:hAnsi="Arial" w:cs="Arial"/>
              </w:rPr>
              <w:t>2</w:t>
            </w:r>
            <w:r>
              <w:rPr>
                <w:rFonts w:ascii="Arial" w:hAnsi="Arial" w:cs="Arial"/>
              </w:rPr>
              <w:t>-й год планового периода</w:t>
            </w:r>
          </w:p>
        </w:tc>
        <w:tc>
          <w:tcPr>
            <w:tcW w:w="1276" w:type="dxa"/>
            <w:vMerge w:val="restart"/>
            <w:tcBorders>
              <w:top w:val="nil"/>
              <w:left w:val="nil"/>
              <w:right w:val="single" w:sz="4" w:space="0" w:color="auto"/>
            </w:tcBorders>
            <w:vAlign w:val="center"/>
          </w:tcPr>
          <w:p w:rsidR="00E4467E" w:rsidRPr="00F562B4" w:rsidRDefault="00E4467E" w:rsidP="00E85EA3">
            <w:pPr>
              <w:jc w:val="center"/>
              <w:rPr>
                <w:rFonts w:ascii="Arial" w:hAnsi="Arial" w:cs="Arial"/>
              </w:rPr>
            </w:pPr>
            <w:r w:rsidRPr="00F562B4">
              <w:rPr>
                <w:rFonts w:ascii="Arial" w:hAnsi="Arial" w:cs="Arial"/>
              </w:rPr>
              <w:t>Итого</w:t>
            </w:r>
            <w:r>
              <w:rPr>
                <w:rFonts w:ascii="Arial" w:hAnsi="Arial" w:cs="Arial"/>
              </w:rPr>
              <w:t xml:space="preserve"> на очередной финансовый год и плановый период</w:t>
            </w:r>
          </w:p>
        </w:tc>
        <w:tc>
          <w:tcPr>
            <w:tcW w:w="2552" w:type="dxa"/>
            <w:vMerge/>
            <w:tcBorders>
              <w:left w:val="single" w:sz="4" w:space="0" w:color="auto"/>
              <w:right w:val="single" w:sz="4" w:space="0" w:color="auto"/>
            </w:tcBorders>
            <w:vAlign w:val="center"/>
          </w:tcPr>
          <w:p w:rsidR="00E4467E" w:rsidRPr="00F562B4" w:rsidRDefault="00E4467E" w:rsidP="00CF4F0F">
            <w:pPr>
              <w:rPr>
                <w:rFonts w:ascii="Arial" w:hAnsi="Arial" w:cs="Arial"/>
              </w:rPr>
            </w:pPr>
          </w:p>
        </w:tc>
      </w:tr>
      <w:tr w:rsidR="00E4467E" w:rsidRPr="00F562B4" w:rsidTr="00543500">
        <w:trPr>
          <w:trHeight w:val="153"/>
        </w:trPr>
        <w:tc>
          <w:tcPr>
            <w:tcW w:w="3843" w:type="dxa"/>
            <w:vMerge/>
            <w:tcBorders>
              <w:left w:val="single" w:sz="4" w:space="0" w:color="auto"/>
              <w:bottom w:val="single" w:sz="4" w:space="0" w:color="auto"/>
              <w:right w:val="single" w:sz="4" w:space="0" w:color="auto"/>
            </w:tcBorders>
            <w:vAlign w:val="center"/>
          </w:tcPr>
          <w:p w:rsidR="00E4467E" w:rsidRPr="00F562B4" w:rsidRDefault="00E4467E" w:rsidP="00CF4F0F">
            <w:pPr>
              <w:rPr>
                <w:rFonts w:ascii="Arial" w:hAnsi="Arial" w:cs="Arial"/>
              </w:rPr>
            </w:pPr>
          </w:p>
        </w:tc>
        <w:tc>
          <w:tcPr>
            <w:tcW w:w="992" w:type="dxa"/>
            <w:vMerge/>
            <w:tcBorders>
              <w:left w:val="single" w:sz="4" w:space="0" w:color="auto"/>
              <w:bottom w:val="single" w:sz="4" w:space="0" w:color="auto"/>
              <w:right w:val="single" w:sz="4" w:space="0" w:color="auto"/>
            </w:tcBorders>
            <w:vAlign w:val="center"/>
          </w:tcPr>
          <w:p w:rsidR="00E4467E" w:rsidRPr="00F562B4" w:rsidRDefault="00E4467E" w:rsidP="00CF4F0F">
            <w:pPr>
              <w:rPr>
                <w:rFonts w:ascii="Arial" w:hAnsi="Arial" w:cs="Arial"/>
              </w:rPr>
            </w:pPr>
          </w:p>
        </w:tc>
        <w:tc>
          <w:tcPr>
            <w:tcW w:w="851" w:type="dxa"/>
            <w:vMerge/>
            <w:tcBorders>
              <w:left w:val="nil"/>
              <w:bottom w:val="single" w:sz="4" w:space="0" w:color="auto"/>
              <w:right w:val="single" w:sz="4" w:space="0" w:color="auto"/>
            </w:tcBorders>
            <w:vAlign w:val="center"/>
          </w:tcPr>
          <w:p w:rsidR="00E4467E" w:rsidRPr="00F562B4" w:rsidRDefault="00E4467E" w:rsidP="00CF4F0F">
            <w:pPr>
              <w:jc w:val="center"/>
              <w:rPr>
                <w:rFonts w:ascii="Arial" w:hAnsi="Arial" w:cs="Arial"/>
              </w:rPr>
            </w:pPr>
          </w:p>
        </w:tc>
        <w:tc>
          <w:tcPr>
            <w:tcW w:w="850" w:type="dxa"/>
            <w:vMerge/>
            <w:tcBorders>
              <w:left w:val="nil"/>
              <w:bottom w:val="single" w:sz="4" w:space="0" w:color="auto"/>
              <w:right w:val="single" w:sz="4" w:space="0" w:color="auto"/>
            </w:tcBorders>
            <w:vAlign w:val="center"/>
          </w:tcPr>
          <w:p w:rsidR="00E4467E" w:rsidRPr="00F562B4" w:rsidRDefault="00E4467E" w:rsidP="00CF4F0F">
            <w:pPr>
              <w:jc w:val="center"/>
              <w:rPr>
                <w:rFonts w:ascii="Arial" w:hAnsi="Arial" w:cs="Arial"/>
              </w:rPr>
            </w:pPr>
          </w:p>
        </w:tc>
        <w:tc>
          <w:tcPr>
            <w:tcW w:w="850" w:type="dxa"/>
            <w:vMerge/>
            <w:tcBorders>
              <w:left w:val="nil"/>
              <w:bottom w:val="single" w:sz="4" w:space="0" w:color="auto"/>
              <w:right w:val="single" w:sz="4" w:space="0" w:color="auto"/>
            </w:tcBorders>
            <w:vAlign w:val="center"/>
          </w:tcPr>
          <w:p w:rsidR="00E4467E" w:rsidRPr="00F562B4" w:rsidRDefault="00E4467E" w:rsidP="00CF4F0F">
            <w:pPr>
              <w:jc w:val="center"/>
              <w:rPr>
                <w:rFonts w:ascii="Arial" w:hAnsi="Arial" w:cs="Arial"/>
              </w:rPr>
            </w:pPr>
          </w:p>
        </w:tc>
        <w:tc>
          <w:tcPr>
            <w:tcW w:w="851" w:type="dxa"/>
            <w:vMerge/>
            <w:tcBorders>
              <w:left w:val="nil"/>
              <w:bottom w:val="single" w:sz="4" w:space="0" w:color="auto"/>
              <w:right w:val="single" w:sz="4" w:space="0" w:color="auto"/>
            </w:tcBorders>
            <w:vAlign w:val="center"/>
          </w:tcPr>
          <w:p w:rsidR="00E4467E" w:rsidRPr="00F562B4" w:rsidRDefault="00E4467E" w:rsidP="00CF4F0F">
            <w:pPr>
              <w:jc w:val="center"/>
              <w:rPr>
                <w:rFonts w:ascii="Arial" w:hAnsi="Arial" w:cs="Arial"/>
              </w:rPr>
            </w:pPr>
          </w:p>
        </w:tc>
        <w:tc>
          <w:tcPr>
            <w:tcW w:w="850" w:type="dxa"/>
            <w:tcBorders>
              <w:top w:val="single" w:sz="4" w:space="0" w:color="auto"/>
              <w:left w:val="nil"/>
              <w:bottom w:val="single" w:sz="4" w:space="0" w:color="auto"/>
              <w:right w:val="single" w:sz="4" w:space="0" w:color="auto"/>
            </w:tcBorders>
            <w:vAlign w:val="center"/>
          </w:tcPr>
          <w:p w:rsidR="00E4467E" w:rsidRDefault="00E4467E" w:rsidP="005340D5">
            <w:pPr>
              <w:jc w:val="center"/>
              <w:rPr>
                <w:rFonts w:ascii="Arial" w:hAnsi="Arial" w:cs="Arial"/>
              </w:rPr>
            </w:pPr>
            <w:r>
              <w:rPr>
                <w:rFonts w:ascii="Arial" w:hAnsi="Arial" w:cs="Arial"/>
              </w:rPr>
              <w:t>202</w:t>
            </w:r>
            <w:r w:rsidR="005340D5">
              <w:rPr>
                <w:rFonts w:ascii="Arial" w:hAnsi="Arial" w:cs="Arial"/>
              </w:rPr>
              <w:t>3</w:t>
            </w:r>
          </w:p>
        </w:tc>
        <w:tc>
          <w:tcPr>
            <w:tcW w:w="851" w:type="dxa"/>
            <w:tcBorders>
              <w:top w:val="single" w:sz="4" w:space="0" w:color="auto"/>
              <w:left w:val="nil"/>
              <w:bottom w:val="single" w:sz="4" w:space="0" w:color="auto"/>
              <w:right w:val="single" w:sz="4" w:space="0" w:color="auto"/>
            </w:tcBorders>
            <w:vAlign w:val="center"/>
          </w:tcPr>
          <w:p w:rsidR="00E4467E" w:rsidRDefault="00E4467E" w:rsidP="005340D5">
            <w:pPr>
              <w:jc w:val="center"/>
              <w:rPr>
                <w:rFonts w:ascii="Arial" w:hAnsi="Arial" w:cs="Arial"/>
              </w:rPr>
            </w:pPr>
            <w:r>
              <w:rPr>
                <w:rFonts w:ascii="Arial" w:hAnsi="Arial" w:cs="Arial"/>
              </w:rPr>
              <w:t>202</w:t>
            </w:r>
            <w:r w:rsidR="005340D5">
              <w:rPr>
                <w:rFonts w:ascii="Arial" w:hAnsi="Arial" w:cs="Arial"/>
              </w:rPr>
              <w:t>4</w:t>
            </w:r>
          </w:p>
        </w:tc>
        <w:tc>
          <w:tcPr>
            <w:tcW w:w="850" w:type="dxa"/>
            <w:tcBorders>
              <w:top w:val="single" w:sz="4" w:space="0" w:color="auto"/>
              <w:left w:val="nil"/>
              <w:bottom w:val="single" w:sz="4" w:space="0" w:color="auto"/>
              <w:right w:val="single" w:sz="4" w:space="0" w:color="auto"/>
            </w:tcBorders>
            <w:vAlign w:val="center"/>
          </w:tcPr>
          <w:p w:rsidR="00E4467E" w:rsidRPr="00F562B4" w:rsidRDefault="00E4467E" w:rsidP="005340D5">
            <w:pPr>
              <w:jc w:val="center"/>
              <w:rPr>
                <w:rFonts w:ascii="Arial" w:hAnsi="Arial" w:cs="Arial"/>
              </w:rPr>
            </w:pPr>
            <w:r>
              <w:rPr>
                <w:rFonts w:ascii="Arial" w:hAnsi="Arial" w:cs="Arial"/>
              </w:rPr>
              <w:t>202</w:t>
            </w:r>
            <w:r w:rsidR="005340D5">
              <w:rPr>
                <w:rFonts w:ascii="Arial" w:hAnsi="Arial" w:cs="Arial"/>
              </w:rPr>
              <w:t>5</w:t>
            </w:r>
          </w:p>
        </w:tc>
        <w:tc>
          <w:tcPr>
            <w:tcW w:w="1276" w:type="dxa"/>
            <w:vMerge/>
            <w:tcBorders>
              <w:left w:val="nil"/>
              <w:bottom w:val="single" w:sz="4" w:space="0" w:color="auto"/>
              <w:right w:val="single" w:sz="4" w:space="0" w:color="auto"/>
            </w:tcBorders>
            <w:vAlign w:val="center"/>
          </w:tcPr>
          <w:p w:rsidR="00E4467E" w:rsidRPr="00F562B4" w:rsidRDefault="00E4467E" w:rsidP="00E85EA3">
            <w:pPr>
              <w:jc w:val="center"/>
              <w:rPr>
                <w:rFonts w:ascii="Arial" w:hAnsi="Arial" w:cs="Arial"/>
              </w:rPr>
            </w:pPr>
          </w:p>
        </w:tc>
        <w:tc>
          <w:tcPr>
            <w:tcW w:w="2552" w:type="dxa"/>
            <w:vMerge/>
            <w:tcBorders>
              <w:left w:val="single" w:sz="4" w:space="0" w:color="auto"/>
              <w:bottom w:val="single" w:sz="4" w:space="0" w:color="auto"/>
              <w:right w:val="single" w:sz="4" w:space="0" w:color="auto"/>
            </w:tcBorders>
            <w:vAlign w:val="center"/>
          </w:tcPr>
          <w:p w:rsidR="00E4467E" w:rsidRPr="00F562B4" w:rsidRDefault="00E4467E" w:rsidP="00CF4F0F">
            <w:pPr>
              <w:rPr>
                <w:rFonts w:ascii="Arial" w:hAnsi="Arial" w:cs="Arial"/>
              </w:rPr>
            </w:pPr>
          </w:p>
        </w:tc>
      </w:tr>
      <w:tr w:rsidR="00C209A8" w:rsidRPr="00F562B4" w:rsidTr="00F562B4">
        <w:trPr>
          <w:trHeight w:val="276"/>
        </w:trPr>
        <w:tc>
          <w:tcPr>
            <w:tcW w:w="14616" w:type="dxa"/>
            <w:gridSpan w:val="11"/>
            <w:tcBorders>
              <w:top w:val="nil"/>
              <w:left w:val="single" w:sz="4" w:space="0" w:color="auto"/>
              <w:bottom w:val="single" w:sz="4" w:space="0" w:color="auto"/>
              <w:right w:val="single" w:sz="4" w:space="0" w:color="auto"/>
            </w:tcBorders>
          </w:tcPr>
          <w:p w:rsidR="00C209A8" w:rsidRPr="00F562B4" w:rsidRDefault="00C209A8" w:rsidP="00CF4F0F">
            <w:pPr>
              <w:rPr>
                <w:rFonts w:ascii="Arial" w:hAnsi="Arial" w:cs="Arial"/>
              </w:rPr>
            </w:pPr>
            <w:r w:rsidRPr="00F562B4">
              <w:rPr>
                <w:rFonts w:ascii="Arial" w:hAnsi="Arial" w:cs="Arial"/>
              </w:rPr>
              <w:t>Цель подпрограммы:</w:t>
            </w:r>
            <w:r w:rsidR="002E0E37" w:rsidRPr="00F562B4">
              <w:rPr>
                <w:rFonts w:ascii="Arial" w:hAnsi="Arial" w:cs="Arial"/>
              </w:rPr>
              <w:t xml:space="preserve"> </w:t>
            </w:r>
            <w:r w:rsidRPr="00F562B4">
              <w:rPr>
                <w:rFonts w:ascii="Arial" w:hAnsi="Arial" w:cs="Arial"/>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tc>
      </w:tr>
      <w:tr w:rsidR="009946C0" w:rsidRPr="00F562B4" w:rsidTr="00665586">
        <w:trPr>
          <w:trHeight w:val="1020"/>
        </w:trPr>
        <w:tc>
          <w:tcPr>
            <w:tcW w:w="3843" w:type="dxa"/>
            <w:tcBorders>
              <w:top w:val="nil"/>
              <w:left w:val="single" w:sz="4" w:space="0" w:color="auto"/>
              <w:bottom w:val="single" w:sz="4" w:space="0" w:color="auto"/>
              <w:right w:val="single" w:sz="4" w:space="0" w:color="auto"/>
            </w:tcBorders>
          </w:tcPr>
          <w:p w:rsidR="009946C0" w:rsidRPr="00F562B4" w:rsidRDefault="009946C0" w:rsidP="00CF4F0F">
            <w:pPr>
              <w:rPr>
                <w:rFonts w:ascii="Arial" w:hAnsi="Arial" w:cs="Arial"/>
                <w:bCs/>
              </w:rPr>
            </w:pPr>
            <w:r w:rsidRPr="00F562B4">
              <w:rPr>
                <w:rFonts w:ascii="Arial" w:hAnsi="Arial" w:cs="Arial"/>
                <w:bCs/>
              </w:rPr>
              <w:t>Задача 1 Обеспечение создания условий для доступа к информации о деятельности органов местного самоуправления, развития информационных технологий и телекоммуникационной инфраструктуры в районе.</w:t>
            </w:r>
          </w:p>
        </w:tc>
        <w:tc>
          <w:tcPr>
            <w:tcW w:w="992" w:type="dxa"/>
            <w:tcBorders>
              <w:top w:val="nil"/>
              <w:left w:val="nil"/>
              <w:bottom w:val="single" w:sz="4" w:space="0" w:color="auto"/>
              <w:right w:val="single" w:sz="4" w:space="0" w:color="auto"/>
            </w:tcBorders>
          </w:tcPr>
          <w:p w:rsidR="009946C0" w:rsidRPr="00F562B4" w:rsidRDefault="009946C0" w:rsidP="00CF4F0F">
            <w:pPr>
              <w:jc w:val="center"/>
              <w:rPr>
                <w:rFonts w:ascii="Arial" w:hAnsi="Arial" w:cs="Arial"/>
              </w:rPr>
            </w:pPr>
            <w:r w:rsidRPr="009946C0">
              <w:rPr>
                <w:rFonts w:ascii="Arial" w:hAnsi="Arial" w:cs="Arial"/>
              </w:rPr>
              <w:t>Администрация района</w:t>
            </w:r>
          </w:p>
        </w:tc>
        <w:tc>
          <w:tcPr>
            <w:tcW w:w="851"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rPr>
            </w:pPr>
            <w:r w:rsidRPr="00F562B4">
              <w:rPr>
                <w:rFonts w:ascii="Arial" w:hAnsi="Arial" w:cs="Arial"/>
              </w:rPr>
              <w:t>501</w:t>
            </w:r>
          </w:p>
        </w:tc>
        <w:tc>
          <w:tcPr>
            <w:tcW w:w="850"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rPr>
            </w:pPr>
            <w:r w:rsidRPr="00F562B4">
              <w:rPr>
                <w:rFonts w:ascii="Arial" w:hAnsi="Arial" w:cs="Arial"/>
              </w:rPr>
              <w:t>ХХХХ</w:t>
            </w:r>
          </w:p>
        </w:tc>
        <w:tc>
          <w:tcPr>
            <w:tcW w:w="850"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rPr>
            </w:pPr>
            <w:r w:rsidRPr="00F562B4">
              <w:rPr>
                <w:rFonts w:ascii="Arial" w:hAnsi="Arial" w:cs="Arial"/>
              </w:rPr>
              <w:t>10ХХХХХ</w:t>
            </w:r>
          </w:p>
        </w:tc>
        <w:tc>
          <w:tcPr>
            <w:tcW w:w="851"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color w:val="000000"/>
              </w:rPr>
            </w:pPr>
            <w:r w:rsidRPr="00F562B4">
              <w:rPr>
                <w:rFonts w:ascii="Arial" w:hAnsi="Arial" w:cs="Arial"/>
                <w:color w:val="000000"/>
              </w:rPr>
              <w:t>ХХХ</w:t>
            </w:r>
          </w:p>
        </w:tc>
        <w:tc>
          <w:tcPr>
            <w:tcW w:w="850"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bCs/>
                <w:color w:val="000000"/>
              </w:rPr>
            </w:pPr>
            <w:r w:rsidRPr="00F562B4">
              <w:rPr>
                <w:rFonts w:ascii="Arial" w:hAnsi="Arial" w:cs="Arial"/>
                <w:bCs/>
                <w:color w:val="000000"/>
              </w:rPr>
              <w:t>0</w:t>
            </w:r>
          </w:p>
        </w:tc>
        <w:tc>
          <w:tcPr>
            <w:tcW w:w="851"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bCs/>
                <w:color w:val="000000"/>
              </w:rPr>
            </w:pPr>
            <w:r w:rsidRPr="00F562B4">
              <w:rPr>
                <w:rFonts w:ascii="Arial" w:hAnsi="Arial" w:cs="Arial"/>
                <w:bCs/>
                <w:color w:val="000000"/>
              </w:rPr>
              <w:t>0</w:t>
            </w:r>
          </w:p>
        </w:tc>
        <w:tc>
          <w:tcPr>
            <w:tcW w:w="850"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bCs/>
                <w:color w:val="000000"/>
              </w:rPr>
            </w:pPr>
            <w:r w:rsidRPr="00F562B4">
              <w:rPr>
                <w:rFonts w:ascii="Arial" w:hAnsi="Arial" w:cs="Arial"/>
                <w:bCs/>
                <w:color w:val="000000"/>
              </w:rPr>
              <w:t>0</w:t>
            </w:r>
          </w:p>
        </w:tc>
        <w:tc>
          <w:tcPr>
            <w:tcW w:w="1276" w:type="dxa"/>
            <w:tcBorders>
              <w:top w:val="nil"/>
              <w:left w:val="nil"/>
              <w:bottom w:val="single" w:sz="4" w:space="0" w:color="auto"/>
              <w:right w:val="single" w:sz="4" w:space="0" w:color="auto"/>
            </w:tcBorders>
          </w:tcPr>
          <w:p w:rsidR="009946C0" w:rsidRPr="00F562B4" w:rsidRDefault="009946C0" w:rsidP="00524D97">
            <w:pPr>
              <w:jc w:val="center"/>
              <w:rPr>
                <w:rFonts w:ascii="Arial" w:hAnsi="Arial" w:cs="Arial"/>
                <w:bCs/>
                <w:color w:val="000000"/>
              </w:rPr>
            </w:pPr>
            <w:r w:rsidRPr="00F562B4">
              <w:rPr>
                <w:rFonts w:ascii="Arial" w:hAnsi="Arial" w:cs="Arial"/>
                <w:bCs/>
                <w:color w:val="000000"/>
              </w:rPr>
              <w:t>0</w:t>
            </w:r>
          </w:p>
        </w:tc>
        <w:tc>
          <w:tcPr>
            <w:tcW w:w="2552" w:type="dxa"/>
            <w:tcBorders>
              <w:top w:val="nil"/>
              <w:left w:val="nil"/>
              <w:bottom w:val="single" w:sz="4" w:space="0" w:color="auto"/>
              <w:right w:val="single" w:sz="4" w:space="0" w:color="auto"/>
            </w:tcBorders>
          </w:tcPr>
          <w:p w:rsidR="009946C0" w:rsidRPr="00F562B4" w:rsidRDefault="009946C0" w:rsidP="00CF4F0F">
            <w:pPr>
              <w:jc w:val="center"/>
              <w:rPr>
                <w:rFonts w:ascii="Arial" w:hAnsi="Arial" w:cs="Arial"/>
              </w:rPr>
            </w:pPr>
          </w:p>
        </w:tc>
      </w:tr>
      <w:tr w:rsidR="009946C0" w:rsidRPr="00F562B4" w:rsidTr="00665586">
        <w:trPr>
          <w:trHeight w:val="276"/>
        </w:trPr>
        <w:tc>
          <w:tcPr>
            <w:tcW w:w="3843" w:type="dxa"/>
            <w:tcBorders>
              <w:top w:val="nil"/>
              <w:left w:val="single" w:sz="4" w:space="0" w:color="auto"/>
              <w:bottom w:val="single" w:sz="4" w:space="0" w:color="auto"/>
              <w:right w:val="single" w:sz="4" w:space="0" w:color="auto"/>
            </w:tcBorders>
          </w:tcPr>
          <w:p w:rsidR="009946C0" w:rsidRPr="00F562B4" w:rsidRDefault="009946C0" w:rsidP="00CF4F0F">
            <w:pPr>
              <w:rPr>
                <w:rFonts w:ascii="Arial" w:hAnsi="Arial" w:cs="Arial"/>
              </w:rPr>
            </w:pPr>
            <w:r w:rsidRPr="00F562B4">
              <w:rPr>
                <w:rFonts w:ascii="Arial" w:hAnsi="Arial" w:cs="Arial"/>
              </w:rPr>
              <w:t>Мероприятие 1.1 Выполнение функций отдела по информационно-коммуникационным технологиям.</w:t>
            </w:r>
          </w:p>
        </w:tc>
        <w:tc>
          <w:tcPr>
            <w:tcW w:w="992" w:type="dxa"/>
            <w:tcBorders>
              <w:top w:val="nil"/>
              <w:left w:val="nil"/>
              <w:bottom w:val="single" w:sz="4" w:space="0" w:color="auto"/>
              <w:right w:val="single" w:sz="4" w:space="0" w:color="auto"/>
            </w:tcBorders>
          </w:tcPr>
          <w:p w:rsidR="009946C0" w:rsidRPr="00F562B4" w:rsidRDefault="009946C0" w:rsidP="00CF4F0F">
            <w:pPr>
              <w:jc w:val="center"/>
              <w:rPr>
                <w:rFonts w:ascii="Arial" w:hAnsi="Arial" w:cs="Arial"/>
              </w:rPr>
            </w:pPr>
          </w:p>
        </w:tc>
        <w:tc>
          <w:tcPr>
            <w:tcW w:w="851" w:type="dxa"/>
            <w:tcBorders>
              <w:top w:val="nil"/>
              <w:left w:val="nil"/>
              <w:bottom w:val="single" w:sz="4" w:space="0" w:color="auto"/>
              <w:right w:val="single" w:sz="4" w:space="0" w:color="auto"/>
            </w:tcBorders>
          </w:tcPr>
          <w:p w:rsidR="009946C0" w:rsidRPr="00F562B4" w:rsidRDefault="009946C0" w:rsidP="00CF4F0F">
            <w:pPr>
              <w:jc w:val="center"/>
              <w:rPr>
                <w:rFonts w:ascii="Arial" w:hAnsi="Arial" w:cs="Arial"/>
              </w:rPr>
            </w:pPr>
          </w:p>
        </w:tc>
        <w:tc>
          <w:tcPr>
            <w:tcW w:w="850" w:type="dxa"/>
            <w:tcBorders>
              <w:top w:val="nil"/>
              <w:left w:val="nil"/>
              <w:bottom w:val="single" w:sz="4" w:space="0" w:color="auto"/>
              <w:right w:val="single" w:sz="4" w:space="0" w:color="auto"/>
            </w:tcBorders>
          </w:tcPr>
          <w:p w:rsidR="009946C0" w:rsidRPr="00F562B4" w:rsidRDefault="009946C0" w:rsidP="00CF4F0F">
            <w:pPr>
              <w:jc w:val="center"/>
              <w:rPr>
                <w:rFonts w:ascii="Arial" w:hAnsi="Arial" w:cs="Arial"/>
              </w:rPr>
            </w:pPr>
          </w:p>
        </w:tc>
        <w:tc>
          <w:tcPr>
            <w:tcW w:w="850" w:type="dxa"/>
            <w:tcBorders>
              <w:top w:val="nil"/>
              <w:left w:val="nil"/>
              <w:bottom w:val="single" w:sz="4" w:space="0" w:color="auto"/>
              <w:right w:val="single" w:sz="4" w:space="0" w:color="auto"/>
            </w:tcBorders>
          </w:tcPr>
          <w:p w:rsidR="009946C0" w:rsidRPr="00F562B4" w:rsidRDefault="009946C0" w:rsidP="00CF4F0F">
            <w:pPr>
              <w:jc w:val="center"/>
              <w:rPr>
                <w:rFonts w:ascii="Arial" w:hAnsi="Arial" w:cs="Arial"/>
              </w:rPr>
            </w:pPr>
          </w:p>
        </w:tc>
        <w:tc>
          <w:tcPr>
            <w:tcW w:w="851" w:type="dxa"/>
            <w:tcBorders>
              <w:top w:val="nil"/>
              <w:left w:val="nil"/>
              <w:bottom w:val="single" w:sz="4" w:space="0" w:color="auto"/>
              <w:right w:val="single" w:sz="4" w:space="0" w:color="auto"/>
            </w:tcBorders>
          </w:tcPr>
          <w:p w:rsidR="009946C0" w:rsidRPr="00F562B4" w:rsidRDefault="009946C0" w:rsidP="00CF4F0F">
            <w:pPr>
              <w:jc w:val="center"/>
              <w:rPr>
                <w:rFonts w:ascii="Arial" w:hAnsi="Arial" w:cs="Arial"/>
                <w:color w:val="000000"/>
              </w:rPr>
            </w:pPr>
          </w:p>
        </w:tc>
        <w:tc>
          <w:tcPr>
            <w:tcW w:w="850" w:type="dxa"/>
            <w:tcBorders>
              <w:top w:val="nil"/>
              <w:left w:val="nil"/>
              <w:bottom w:val="single" w:sz="4" w:space="0" w:color="auto"/>
              <w:right w:val="single" w:sz="4" w:space="0" w:color="auto"/>
            </w:tcBorders>
          </w:tcPr>
          <w:p w:rsidR="009946C0" w:rsidRPr="00F562B4" w:rsidRDefault="009946C0" w:rsidP="000E45F1">
            <w:pPr>
              <w:jc w:val="center"/>
              <w:rPr>
                <w:rFonts w:ascii="Arial" w:hAnsi="Arial" w:cs="Arial"/>
                <w:bCs/>
                <w:color w:val="000000"/>
              </w:rPr>
            </w:pPr>
            <w:r w:rsidRPr="00F562B4">
              <w:rPr>
                <w:rFonts w:ascii="Arial" w:hAnsi="Arial" w:cs="Arial"/>
                <w:bCs/>
                <w:color w:val="000000"/>
              </w:rPr>
              <w:t>0</w:t>
            </w:r>
          </w:p>
        </w:tc>
        <w:tc>
          <w:tcPr>
            <w:tcW w:w="851" w:type="dxa"/>
            <w:tcBorders>
              <w:top w:val="nil"/>
              <w:left w:val="nil"/>
              <w:bottom w:val="single" w:sz="4" w:space="0" w:color="auto"/>
              <w:right w:val="single" w:sz="4" w:space="0" w:color="auto"/>
            </w:tcBorders>
          </w:tcPr>
          <w:p w:rsidR="009946C0" w:rsidRPr="00F562B4" w:rsidRDefault="009946C0" w:rsidP="00E44C55">
            <w:pPr>
              <w:jc w:val="center"/>
              <w:rPr>
                <w:rFonts w:ascii="Arial" w:hAnsi="Arial" w:cs="Arial"/>
                <w:bCs/>
                <w:color w:val="000000"/>
              </w:rPr>
            </w:pPr>
            <w:r w:rsidRPr="00F562B4">
              <w:rPr>
                <w:rFonts w:ascii="Arial" w:hAnsi="Arial" w:cs="Arial"/>
                <w:bCs/>
                <w:color w:val="000000"/>
              </w:rPr>
              <w:t>0</w:t>
            </w:r>
          </w:p>
        </w:tc>
        <w:tc>
          <w:tcPr>
            <w:tcW w:w="850" w:type="dxa"/>
            <w:tcBorders>
              <w:top w:val="nil"/>
              <w:left w:val="nil"/>
              <w:bottom w:val="single" w:sz="4" w:space="0" w:color="auto"/>
              <w:right w:val="single" w:sz="4" w:space="0" w:color="auto"/>
            </w:tcBorders>
          </w:tcPr>
          <w:p w:rsidR="009946C0" w:rsidRPr="00F562B4" w:rsidRDefault="009946C0" w:rsidP="00100D00">
            <w:pPr>
              <w:jc w:val="center"/>
              <w:rPr>
                <w:rFonts w:ascii="Arial" w:hAnsi="Arial" w:cs="Arial"/>
                <w:bCs/>
                <w:color w:val="000000"/>
              </w:rPr>
            </w:pPr>
            <w:r w:rsidRPr="00F562B4">
              <w:rPr>
                <w:rFonts w:ascii="Arial" w:hAnsi="Arial" w:cs="Arial"/>
                <w:bCs/>
                <w:color w:val="000000"/>
              </w:rPr>
              <w:t>0</w:t>
            </w:r>
          </w:p>
        </w:tc>
        <w:tc>
          <w:tcPr>
            <w:tcW w:w="1276" w:type="dxa"/>
            <w:tcBorders>
              <w:top w:val="nil"/>
              <w:left w:val="nil"/>
              <w:bottom w:val="single" w:sz="4" w:space="0" w:color="auto"/>
              <w:right w:val="single" w:sz="4" w:space="0" w:color="auto"/>
            </w:tcBorders>
          </w:tcPr>
          <w:p w:rsidR="009946C0" w:rsidRPr="00F562B4" w:rsidRDefault="009946C0" w:rsidP="00100D00">
            <w:pPr>
              <w:jc w:val="center"/>
              <w:rPr>
                <w:rFonts w:ascii="Arial" w:hAnsi="Arial" w:cs="Arial"/>
                <w:bCs/>
                <w:color w:val="000000"/>
              </w:rPr>
            </w:pPr>
            <w:r w:rsidRPr="00F562B4">
              <w:rPr>
                <w:rFonts w:ascii="Arial" w:hAnsi="Arial" w:cs="Arial"/>
                <w:bCs/>
                <w:color w:val="000000"/>
              </w:rPr>
              <w:t>0</w:t>
            </w:r>
          </w:p>
        </w:tc>
        <w:tc>
          <w:tcPr>
            <w:tcW w:w="2552" w:type="dxa"/>
            <w:tcBorders>
              <w:top w:val="nil"/>
              <w:left w:val="nil"/>
              <w:bottom w:val="single" w:sz="4" w:space="0" w:color="auto"/>
              <w:right w:val="single" w:sz="4" w:space="0" w:color="auto"/>
            </w:tcBorders>
          </w:tcPr>
          <w:p w:rsidR="009946C0" w:rsidRPr="00F562B4" w:rsidRDefault="007F2D11" w:rsidP="00F56502">
            <w:pPr>
              <w:rPr>
                <w:rFonts w:ascii="Arial" w:hAnsi="Arial" w:cs="Arial"/>
                <w:color w:val="000000"/>
              </w:rPr>
            </w:pPr>
            <w:r>
              <w:rPr>
                <w:rFonts w:ascii="Arial" w:hAnsi="Arial" w:cs="Arial"/>
                <w:color w:val="000000"/>
              </w:rPr>
              <w:t>с 2016 года результат не предполагается</w:t>
            </w:r>
          </w:p>
        </w:tc>
      </w:tr>
    </w:tbl>
    <w:p w:rsidR="00812252" w:rsidRDefault="00812252" w:rsidP="00597FD6">
      <w:pPr>
        <w:rPr>
          <w:rFonts w:ascii="Arial" w:hAnsi="Arial" w:cs="Arial"/>
        </w:rPr>
      </w:pPr>
    </w:p>
    <w:sectPr w:rsidR="00812252" w:rsidSect="00F562B4">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91"/>
    <w:rsid w:val="000121EA"/>
    <w:rsid w:val="00013DA3"/>
    <w:rsid w:val="000156F3"/>
    <w:rsid w:val="00015C71"/>
    <w:rsid w:val="00017605"/>
    <w:rsid w:val="0002701B"/>
    <w:rsid w:val="00034638"/>
    <w:rsid w:val="00044062"/>
    <w:rsid w:val="000445BF"/>
    <w:rsid w:val="00046449"/>
    <w:rsid w:val="00046752"/>
    <w:rsid w:val="00047B47"/>
    <w:rsid w:val="00057FD8"/>
    <w:rsid w:val="000601ED"/>
    <w:rsid w:val="00061C23"/>
    <w:rsid w:val="00063FCA"/>
    <w:rsid w:val="000741C5"/>
    <w:rsid w:val="00077D37"/>
    <w:rsid w:val="00080B55"/>
    <w:rsid w:val="000924F4"/>
    <w:rsid w:val="00094B2F"/>
    <w:rsid w:val="000A2C9D"/>
    <w:rsid w:val="000C01AB"/>
    <w:rsid w:val="000C70FE"/>
    <w:rsid w:val="000E2470"/>
    <w:rsid w:val="000E45F1"/>
    <w:rsid w:val="000E708E"/>
    <w:rsid w:val="000E767E"/>
    <w:rsid w:val="000F0958"/>
    <w:rsid w:val="00100944"/>
    <w:rsid w:val="00100D00"/>
    <w:rsid w:val="001106D3"/>
    <w:rsid w:val="00137B9D"/>
    <w:rsid w:val="001420BE"/>
    <w:rsid w:val="0014248D"/>
    <w:rsid w:val="00145E3D"/>
    <w:rsid w:val="0015367B"/>
    <w:rsid w:val="00156BBC"/>
    <w:rsid w:val="00165A2F"/>
    <w:rsid w:val="00172051"/>
    <w:rsid w:val="00172AA1"/>
    <w:rsid w:val="00183437"/>
    <w:rsid w:val="00190D9F"/>
    <w:rsid w:val="001948C1"/>
    <w:rsid w:val="00195A49"/>
    <w:rsid w:val="001A00A2"/>
    <w:rsid w:val="001B0167"/>
    <w:rsid w:val="001B30B0"/>
    <w:rsid w:val="001B5DFF"/>
    <w:rsid w:val="001B676F"/>
    <w:rsid w:val="001C3C32"/>
    <w:rsid w:val="001C3DB2"/>
    <w:rsid w:val="001D05BE"/>
    <w:rsid w:val="001D34E9"/>
    <w:rsid w:val="001D67AE"/>
    <w:rsid w:val="002029BE"/>
    <w:rsid w:val="002034D3"/>
    <w:rsid w:val="002131DC"/>
    <w:rsid w:val="00215E6D"/>
    <w:rsid w:val="00222211"/>
    <w:rsid w:val="002312E6"/>
    <w:rsid w:val="002409E8"/>
    <w:rsid w:val="00243B32"/>
    <w:rsid w:val="00256F77"/>
    <w:rsid w:val="00266150"/>
    <w:rsid w:val="00275406"/>
    <w:rsid w:val="00276E7B"/>
    <w:rsid w:val="002873C0"/>
    <w:rsid w:val="0029147E"/>
    <w:rsid w:val="002923CA"/>
    <w:rsid w:val="00292C30"/>
    <w:rsid w:val="00297373"/>
    <w:rsid w:val="002B3D5F"/>
    <w:rsid w:val="002B4EBD"/>
    <w:rsid w:val="002B5180"/>
    <w:rsid w:val="002B635B"/>
    <w:rsid w:val="002C019F"/>
    <w:rsid w:val="002C234D"/>
    <w:rsid w:val="002C2B3F"/>
    <w:rsid w:val="002C5597"/>
    <w:rsid w:val="002D3D9B"/>
    <w:rsid w:val="002D57FD"/>
    <w:rsid w:val="002E0E37"/>
    <w:rsid w:val="002E6EF0"/>
    <w:rsid w:val="002F0048"/>
    <w:rsid w:val="002F2C64"/>
    <w:rsid w:val="002F797E"/>
    <w:rsid w:val="003042E8"/>
    <w:rsid w:val="003124E6"/>
    <w:rsid w:val="003219F9"/>
    <w:rsid w:val="003224FD"/>
    <w:rsid w:val="00326493"/>
    <w:rsid w:val="0032710E"/>
    <w:rsid w:val="00330B60"/>
    <w:rsid w:val="00331D5B"/>
    <w:rsid w:val="0033322F"/>
    <w:rsid w:val="00342EA6"/>
    <w:rsid w:val="00342F05"/>
    <w:rsid w:val="00343D53"/>
    <w:rsid w:val="00345129"/>
    <w:rsid w:val="0036467A"/>
    <w:rsid w:val="00366152"/>
    <w:rsid w:val="00384F80"/>
    <w:rsid w:val="00385C2D"/>
    <w:rsid w:val="003865C7"/>
    <w:rsid w:val="00397BCD"/>
    <w:rsid w:val="003A626A"/>
    <w:rsid w:val="003C28BC"/>
    <w:rsid w:val="003C4F77"/>
    <w:rsid w:val="003D3353"/>
    <w:rsid w:val="003E2AAE"/>
    <w:rsid w:val="003E79C1"/>
    <w:rsid w:val="003F6E83"/>
    <w:rsid w:val="003F7875"/>
    <w:rsid w:val="0041311E"/>
    <w:rsid w:val="00414C6E"/>
    <w:rsid w:val="00434576"/>
    <w:rsid w:val="00434B03"/>
    <w:rsid w:val="004360A2"/>
    <w:rsid w:val="004429BD"/>
    <w:rsid w:val="0045048F"/>
    <w:rsid w:val="00454928"/>
    <w:rsid w:val="00454C9A"/>
    <w:rsid w:val="00454E8B"/>
    <w:rsid w:val="00455373"/>
    <w:rsid w:val="0045665E"/>
    <w:rsid w:val="004601B2"/>
    <w:rsid w:val="00461DA2"/>
    <w:rsid w:val="00463A1A"/>
    <w:rsid w:val="00472397"/>
    <w:rsid w:val="004759FE"/>
    <w:rsid w:val="004904E3"/>
    <w:rsid w:val="00490ADD"/>
    <w:rsid w:val="004B0A64"/>
    <w:rsid w:val="004D3631"/>
    <w:rsid w:val="004D36C8"/>
    <w:rsid w:val="004D6BDC"/>
    <w:rsid w:val="004E2D89"/>
    <w:rsid w:val="004E368A"/>
    <w:rsid w:val="004E59B6"/>
    <w:rsid w:val="004E6640"/>
    <w:rsid w:val="004F222D"/>
    <w:rsid w:val="004F28B4"/>
    <w:rsid w:val="004F4A61"/>
    <w:rsid w:val="004F5A56"/>
    <w:rsid w:val="0050200B"/>
    <w:rsid w:val="0050552B"/>
    <w:rsid w:val="00515DFC"/>
    <w:rsid w:val="00516F5A"/>
    <w:rsid w:val="00523A50"/>
    <w:rsid w:val="00524D97"/>
    <w:rsid w:val="00525A16"/>
    <w:rsid w:val="0052662C"/>
    <w:rsid w:val="005340D5"/>
    <w:rsid w:val="00542589"/>
    <w:rsid w:val="00543500"/>
    <w:rsid w:val="005552C1"/>
    <w:rsid w:val="005570CC"/>
    <w:rsid w:val="0056527E"/>
    <w:rsid w:val="00567291"/>
    <w:rsid w:val="0057676A"/>
    <w:rsid w:val="00586459"/>
    <w:rsid w:val="00593C32"/>
    <w:rsid w:val="00597FD6"/>
    <w:rsid w:val="005A0965"/>
    <w:rsid w:val="005A1952"/>
    <w:rsid w:val="005A4345"/>
    <w:rsid w:val="005B4410"/>
    <w:rsid w:val="005B573C"/>
    <w:rsid w:val="005C0F89"/>
    <w:rsid w:val="005C5885"/>
    <w:rsid w:val="005D221D"/>
    <w:rsid w:val="005D5169"/>
    <w:rsid w:val="005E132F"/>
    <w:rsid w:val="005E1476"/>
    <w:rsid w:val="005F27FB"/>
    <w:rsid w:val="005F56C7"/>
    <w:rsid w:val="00602AAD"/>
    <w:rsid w:val="00614D65"/>
    <w:rsid w:val="00624EC5"/>
    <w:rsid w:val="00627F77"/>
    <w:rsid w:val="006415EF"/>
    <w:rsid w:val="006439DF"/>
    <w:rsid w:val="00643E38"/>
    <w:rsid w:val="006446EA"/>
    <w:rsid w:val="006448F7"/>
    <w:rsid w:val="006536E0"/>
    <w:rsid w:val="0065392E"/>
    <w:rsid w:val="00665586"/>
    <w:rsid w:val="00671866"/>
    <w:rsid w:val="0067477B"/>
    <w:rsid w:val="00675648"/>
    <w:rsid w:val="00682264"/>
    <w:rsid w:val="0068493E"/>
    <w:rsid w:val="00685787"/>
    <w:rsid w:val="00686E03"/>
    <w:rsid w:val="00690E84"/>
    <w:rsid w:val="006947E6"/>
    <w:rsid w:val="00695043"/>
    <w:rsid w:val="00695A1A"/>
    <w:rsid w:val="00696750"/>
    <w:rsid w:val="0069688B"/>
    <w:rsid w:val="006A12BF"/>
    <w:rsid w:val="006A44EF"/>
    <w:rsid w:val="006A7CA3"/>
    <w:rsid w:val="006B0390"/>
    <w:rsid w:val="006B05BF"/>
    <w:rsid w:val="006B1B81"/>
    <w:rsid w:val="006C6BDC"/>
    <w:rsid w:val="006C6CA5"/>
    <w:rsid w:val="006D33A9"/>
    <w:rsid w:val="006D7A5A"/>
    <w:rsid w:val="006E7641"/>
    <w:rsid w:val="006F50BD"/>
    <w:rsid w:val="00707C8F"/>
    <w:rsid w:val="00711698"/>
    <w:rsid w:val="00711AB4"/>
    <w:rsid w:val="00714E1F"/>
    <w:rsid w:val="00715AA3"/>
    <w:rsid w:val="00720D15"/>
    <w:rsid w:val="00725807"/>
    <w:rsid w:val="00730EE2"/>
    <w:rsid w:val="0073397E"/>
    <w:rsid w:val="00742AFE"/>
    <w:rsid w:val="00754385"/>
    <w:rsid w:val="007620C0"/>
    <w:rsid w:val="00765A59"/>
    <w:rsid w:val="00772152"/>
    <w:rsid w:val="00780AA9"/>
    <w:rsid w:val="007811C7"/>
    <w:rsid w:val="00786768"/>
    <w:rsid w:val="007A3D1B"/>
    <w:rsid w:val="007A7C39"/>
    <w:rsid w:val="007B5231"/>
    <w:rsid w:val="007C6626"/>
    <w:rsid w:val="007D1D12"/>
    <w:rsid w:val="007D3047"/>
    <w:rsid w:val="007D4711"/>
    <w:rsid w:val="007D532D"/>
    <w:rsid w:val="007E6B68"/>
    <w:rsid w:val="007F2D11"/>
    <w:rsid w:val="007F5DBE"/>
    <w:rsid w:val="00801490"/>
    <w:rsid w:val="00812252"/>
    <w:rsid w:val="00815DF0"/>
    <w:rsid w:val="00817DD7"/>
    <w:rsid w:val="008310DF"/>
    <w:rsid w:val="0083397C"/>
    <w:rsid w:val="00844BB2"/>
    <w:rsid w:val="00845D6D"/>
    <w:rsid w:val="00846A62"/>
    <w:rsid w:val="008515B1"/>
    <w:rsid w:val="00851C73"/>
    <w:rsid w:val="00875DBF"/>
    <w:rsid w:val="008767D1"/>
    <w:rsid w:val="00880E5B"/>
    <w:rsid w:val="00882904"/>
    <w:rsid w:val="00891C14"/>
    <w:rsid w:val="00893988"/>
    <w:rsid w:val="00894E93"/>
    <w:rsid w:val="008A4809"/>
    <w:rsid w:val="008A6390"/>
    <w:rsid w:val="008B6911"/>
    <w:rsid w:val="008B6B04"/>
    <w:rsid w:val="008C63F4"/>
    <w:rsid w:val="008D6203"/>
    <w:rsid w:val="008E0C78"/>
    <w:rsid w:val="008E2732"/>
    <w:rsid w:val="008E2E8F"/>
    <w:rsid w:val="008E6A72"/>
    <w:rsid w:val="008E77DA"/>
    <w:rsid w:val="008F0AE5"/>
    <w:rsid w:val="008F1776"/>
    <w:rsid w:val="008F25BF"/>
    <w:rsid w:val="00905FFE"/>
    <w:rsid w:val="00914001"/>
    <w:rsid w:val="009160C2"/>
    <w:rsid w:val="0092467C"/>
    <w:rsid w:val="0093698D"/>
    <w:rsid w:val="00951D02"/>
    <w:rsid w:val="009571EB"/>
    <w:rsid w:val="00963E40"/>
    <w:rsid w:val="00977DFA"/>
    <w:rsid w:val="009946C0"/>
    <w:rsid w:val="009966E8"/>
    <w:rsid w:val="009A374F"/>
    <w:rsid w:val="009A5B8B"/>
    <w:rsid w:val="009A5E3E"/>
    <w:rsid w:val="009A620B"/>
    <w:rsid w:val="009B0D3B"/>
    <w:rsid w:val="009B29AA"/>
    <w:rsid w:val="009B390E"/>
    <w:rsid w:val="009C0E13"/>
    <w:rsid w:val="009C6E75"/>
    <w:rsid w:val="009D04D1"/>
    <w:rsid w:val="009D05E9"/>
    <w:rsid w:val="009D1953"/>
    <w:rsid w:val="009D3991"/>
    <w:rsid w:val="009D6CCF"/>
    <w:rsid w:val="009F51B9"/>
    <w:rsid w:val="009F593C"/>
    <w:rsid w:val="009F796C"/>
    <w:rsid w:val="00A0067D"/>
    <w:rsid w:val="00A14067"/>
    <w:rsid w:val="00A14ABC"/>
    <w:rsid w:val="00A14BFC"/>
    <w:rsid w:val="00A16564"/>
    <w:rsid w:val="00A229CD"/>
    <w:rsid w:val="00A25E23"/>
    <w:rsid w:val="00A26989"/>
    <w:rsid w:val="00A3190E"/>
    <w:rsid w:val="00A33966"/>
    <w:rsid w:val="00A35D79"/>
    <w:rsid w:val="00A371CB"/>
    <w:rsid w:val="00A40C5D"/>
    <w:rsid w:val="00A50228"/>
    <w:rsid w:val="00A52310"/>
    <w:rsid w:val="00A57215"/>
    <w:rsid w:val="00A634E8"/>
    <w:rsid w:val="00A659B7"/>
    <w:rsid w:val="00A75678"/>
    <w:rsid w:val="00A9438E"/>
    <w:rsid w:val="00A95C4C"/>
    <w:rsid w:val="00AA1AAD"/>
    <w:rsid w:val="00AA3300"/>
    <w:rsid w:val="00AA3AEF"/>
    <w:rsid w:val="00AC01C7"/>
    <w:rsid w:val="00AC55E4"/>
    <w:rsid w:val="00AD1A27"/>
    <w:rsid w:val="00AD5C91"/>
    <w:rsid w:val="00AE53D5"/>
    <w:rsid w:val="00AF19E2"/>
    <w:rsid w:val="00AF2DFB"/>
    <w:rsid w:val="00AF4ABD"/>
    <w:rsid w:val="00AF71CA"/>
    <w:rsid w:val="00B01107"/>
    <w:rsid w:val="00B0167B"/>
    <w:rsid w:val="00B020FA"/>
    <w:rsid w:val="00B10223"/>
    <w:rsid w:val="00B10A0E"/>
    <w:rsid w:val="00B1630C"/>
    <w:rsid w:val="00B16913"/>
    <w:rsid w:val="00B35EDF"/>
    <w:rsid w:val="00B37414"/>
    <w:rsid w:val="00B413A0"/>
    <w:rsid w:val="00B550A6"/>
    <w:rsid w:val="00B551E5"/>
    <w:rsid w:val="00B60EF8"/>
    <w:rsid w:val="00B65CF7"/>
    <w:rsid w:val="00B66CFF"/>
    <w:rsid w:val="00B67C38"/>
    <w:rsid w:val="00B7508E"/>
    <w:rsid w:val="00B83A62"/>
    <w:rsid w:val="00B93022"/>
    <w:rsid w:val="00BA7194"/>
    <w:rsid w:val="00BC20D5"/>
    <w:rsid w:val="00BC371B"/>
    <w:rsid w:val="00BC466A"/>
    <w:rsid w:val="00BC6087"/>
    <w:rsid w:val="00BC6F65"/>
    <w:rsid w:val="00BD7B00"/>
    <w:rsid w:val="00BE2764"/>
    <w:rsid w:val="00BE2CFA"/>
    <w:rsid w:val="00BF101A"/>
    <w:rsid w:val="00BF1F4C"/>
    <w:rsid w:val="00BF40B4"/>
    <w:rsid w:val="00BF5F05"/>
    <w:rsid w:val="00BF6432"/>
    <w:rsid w:val="00BF78D1"/>
    <w:rsid w:val="00C03C07"/>
    <w:rsid w:val="00C04418"/>
    <w:rsid w:val="00C07CCA"/>
    <w:rsid w:val="00C13998"/>
    <w:rsid w:val="00C159CF"/>
    <w:rsid w:val="00C15DD0"/>
    <w:rsid w:val="00C209A8"/>
    <w:rsid w:val="00C22364"/>
    <w:rsid w:val="00C2347A"/>
    <w:rsid w:val="00C26743"/>
    <w:rsid w:val="00C3179C"/>
    <w:rsid w:val="00C415DC"/>
    <w:rsid w:val="00C45A26"/>
    <w:rsid w:val="00C47DA7"/>
    <w:rsid w:val="00C50EAB"/>
    <w:rsid w:val="00C56999"/>
    <w:rsid w:val="00C57683"/>
    <w:rsid w:val="00C57A7F"/>
    <w:rsid w:val="00C63713"/>
    <w:rsid w:val="00C6553C"/>
    <w:rsid w:val="00C66B0C"/>
    <w:rsid w:val="00C71E6F"/>
    <w:rsid w:val="00C721C5"/>
    <w:rsid w:val="00C73CA4"/>
    <w:rsid w:val="00C763EA"/>
    <w:rsid w:val="00C7653B"/>
    <w:rsid w:val="00C77E73"/>
    <w:rsid w:val="00C847E3"/>
    <w:rsid w:val="00C85105"/>
    <w:rsid w:val="00C85E2A"/>
    <w:rsid w:val="00C9409E"/>
    <w:rsid w:val="00CA4CB2"/>
    <w:rsid w:val="00CB10CB"/>
    <w:rsid w:val="00CB1442"/>
    <w:rsid w:val="00CB15A7"/>
    <w:rsid w:val="00CB3006"/>
    <w:rsid w:val="00CB318A"/>
    <w:rsid w:val="00CB326F"/>
    <w:rsid w:val="00CB4D9B"/>
    <w:rsid w:val="00CC2EFE"/>
    <w:rsid w:val="00CC3E9D"/>
    <w:rsid w:val="00CD24CE"/>
    <w:rsid w:val="00CD4AFD"/>
    <w:rsid w:val="00CD4DE4"/>
    <w:rsid w:val="00CD7F0A"/>
    <w:rsid w:val="00CE2893"/>
    <w:rsid w:val="00CF0AF5"/>
    <w:rsid w:val="00CF3D7F"/>
    <w:rsid w:val="00CF4F0F"/>
    <w:rsid w:val="00CF543E"/>
    <w:rsid w:val="00D00255"/>
    <w:rsid w:val="00D0427D"/>
    <w:rsid w:val="00D24C89"/>
    <w:rsid w:val="00D277D4"/>
    <w:rsid w:val="00D30624"/>
    <w:rsid w:val="00D437E3"/>
    <w:rsid w:val="00D4434C"/>
    <w:rsid w:val="00D45A65"/>
    <w:rsid w:val="00D50A7F"/>
    <w:rsid w:val="00D513B6"/>
    <w:rsid w:val="00D71B37"/>
    <w:rsid w:val="00D72825"/>
    <w:rsid w:val="00D74E9A"/>
    <w:rsid w:val="00D75314"/>
    <w:rsid w:val="00D75A70"/>
    <w:rsid w:val="00D777DE"/>
    <w:rsid w:val="00D80C6C"/>
    <w:rsid w:val="00D869FE"/>
    <w:rsid w:val="00D87281"/>
    <w:rsid w:val="00D90116"/>
    <w:rsid w:val="00D93B58"/>
    <w:rsid w:val="00DA1B4E"/>
    <w:rsid w:val="00DA3EEE"/>
    <w:rsid w:val="00DA68C9"/>
    <w:rsid w:val="00DB1F32"/>
    <w:rsid w:val="00DB4C19"/>
    <w:rsid w:val="00DB723C"/>
    <w:rsid w:val="00DC54E2"/>
    <w:rsid w:val="00DC582B"/>
    <w:rsid w:val="00DD1811"/>
    <w:rsid w:val="00DE25CD"/>
    <w:rsid w:val="00DE4A63"/>
    <w:rsid w:val="00DE737D"/>
    <w:rsid w:val="00DF36EB"/>
    <w:rsid w:val="00DF7368"/>
    <w:rsid w:val="00E01330"/>
    <w:rsid w:val="00E02530"/>
    <w:rsid w:val="00E02B08"/>
    <w:rsid w:val="00E033C9"/>
    <w:rsid w:val="00E074D4"/>
    <w:rsid w:val="00E1592E"/>
    <w:rsid w:val="00E26F6F"/>
    <w:rsid w:val="00E27F38"/>
    <w:rsid w:val="00E34D68"/>
    <w:rsid w:val="00E40833"/>
    <w:rsid w:val="00E4467E"/>
    <w:rsid w:val="00E44C55"/>
    <w:rsid w:val="00E4537D"/>
    <w:rsid w:val="00E458A1"/>
    <w:rsid w:val="00E46A27"/>
    <w:rsid w:val="00E51460"/>
    <w:rsid w:val="00E6110D"/>
    <w:rsid w:val="00E614DB"/>
    <w:rsid w:val="00E62278"/>
    <w:rsid w:val="00E679EC"/>
    <w:rsid w:val="00E77335"/>
    <w:rsid w:val="00E83B21"/>
    <w:rsid w:val="00E85B51"/>
    <w:rsid w:val="00E85EA3"/>
    <w:rsid w:val="00E8675C"/>
    <w:rsid w:val="00E96C1B"/>
    <w:rsid w:val="00EC0BFC"/>
    <w:rsid w:val="00EC744E"/>
    <w:rsid w:val="00ED0957"/>
    <w:rsid w:val="00ED13A6"/>
    <w:rsid w:val="00ED4017"/>
    <w:rsid w:val="00ED4A5D"/>
    <w:rsid w:val="00ED5487"/>
    <w:rsid w:val="00ED7141"/>
    <w:rsid w:val="00EE030C"/>
    <w:rsid w:val="00EE1C86"/>
    <w:rsid w:val="00EE2179"/>
    <w:rsid w:val="00EE29BA"/>
    <w:rsid w:val="00EE53A9"/>
    <w:rsid w:val="00F0377C"/>
    <w:rsid w:val="00F06F4C"/>
    <w:rsid w:val="00F071B2"/>
    <w:rsid w:val="00F14FC4"/>
    <w:rsid w:val="00F2066D"/>
    <w:rsid w:val="00F2092D"/>
    <w:rsid w:val="00F23DB8"/>
    <w:rsid w:val="00F31398"/>
    <w:rsid w:val="00F335A4"/>
    <w:rsid w:val="00F340D1"/>
    <w:rsid w:val="00F562B4"/>
    <w:rsid w:val="00F56502"/>
    <w:rsid w:val="00F71173"/>
    <w:rsid w:val="00F7413A"/>
    <w:rsid w:val="00F74B60"/>
    <w:rsid w:val="00F87CD1"/>
    <w:rsid w:val="00F97ED6"/>
    <w:rsid w:val="00FB0694"/>
    <w:rsid w:val="00FB262F"/>
    <w:rsid w:val="00FD389C"/>
    <w:rsid w:val="00FE16BA"/>
    <w:rsid w:val="00FE1969"/>
    <w:rsid w:val="00FE4757"/>
    <w:rsid w:val="00FE734E"/>
    <w:rsid w:val="00FF3342"/>
    <w:rsid w:val="00FF7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27D"/>
    <w:rPr>
      <w:color w:val="0000FF" w:themeColor="hyperlink"/>
      <w:u w:val="single"/>
    </w:rPr>
  </w:style>
  <w:style w:type="paragraph" w:styleId="a4">
    <w:name w:val="Balloon Text"/>
    <w:basedOn w:val="a"/>
    <w:link w:val="a5"/>
    <w:uiPriority w:val="99"/>
    <w:semiHidden/>
    <w:unhideWhenUsed/>
    <w:rsid w:val="00D0427D"/>
    <w:rPr>
      <w:rFonts w:ascii="Tahoma" w:hAnsi="Tahoma" w:cs="Tahoma"/>
      <w:sz w:val="16"/>
      <w:szCs w:val="16"/>
    </w:rPr>
  </w:style>
  <w:style w:type="character" w:customStyle="1" w:styleId="a5">
    <w:name w:val="Текст выноски Знак"/>
    <w:basedOn w:val="a0"/>
    <w:link w:val="a4"/>
    <w:uiPriority w:val="99"/>
    <w:semiHidden/>
    <w:rsid w:val="00D0427D"/>
    <w:rPr>
      <w:rFonts w:ascii="Tahoma" w:eastAsia="Times New Roman" w:hAnsi="Tahoma" w:cs="Tahoma"/>
      <w:sz w:val="16"/>
      <w:szCs w:val="16"/>
      <w:lang w:eastAsia="ru-RU"/>
    </w:rPr>
  </w:style>
  <w:style w:type="paragraph" w:styleId="a6">
    <w:name w:val="List Paragraph"/>
    <w:basedOn w:val="a"/>
    <w:uiPriority w:val="99"/>
    <w:qFormat/>
    <w:rsid w:val="00CF4F0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CF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A63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14248D"/>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14248D"/>
    <w:rPr>
      <w:rFonts w:ascii="Calibri" w:eastAsia="Times New Roman" w:hAnsi="Calibri" w:cs="Times New Roman"/>
      <w:lang w:eastAsia="ru-RU"/>
    </w:rPr>
  </w:style>
  <w:style w:type="paragraph" w:styleId="aa">
    <w:name w:val="Normal (Web)"/>
    <w:basedOn w:val="a"/>
    <w:uiPriority w:val="99"/>
    <w:semiHidden/>
    <w:unhideWhenUsed/>
    <w:rsid w:val="008B69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27D"/>
    <w:rPr>
      <w:color w:val="0000FF" w:themeColor="hyperlink"/>
      <w:u w:val="single"/>
    </w:rPr>
  </w:style>
  <w:style w:type="paragraph" w:styleId="a4">
    <w:name w:val="Balloon Text"/>
    <w:basedOn w:val="a"/>
    <w:link w:val="a5"/>
    <w:uiPriority w:val="99"/>
    <w:semiHidden/>
    <w:unhideWhenUsed/>
    <w:rsid w:val="00D0427D"/>
    <w:rPr>
      <w:rFonts w:ascii="Tahoma" w:hAnsi="Tahoma" w:cs="Tahoma"/>
      <w:sz w:val="16"/>
      <w:szCs w:val="16"/>
    </w:rPr>
  </w:style>
  <w:style w:type="character" w:customStyle="1" w:styleId="a5">
    <w:name w:val="Текст выноски Знак"/>
    <w:basedOn w:val="a0"/>
    <w:link w:val="a4"/>
    <w:uiPriority w:val="99"/>
    <w:semiHidden/>
    <w:rsid w:val="00D0427D"/>
    <w:rPr>
      <w:rFonts w:ascii="Tahoma" w:eastAsia="Times New Roman" w:hAnsi="Tahoma" w:cs="Tahoma"/>
      <w:sz w:val="16"/>
      <w:szCs w:val="16"/>
      <w:lang w:eastAsia="ru-RU"/>
    </w:rPr>
  </w:style>
  <w:style w:type="paragraph" w:styleId="a6">
    <w:name w:val="List Paragraph"/>
    <w:basedOn w:val="a"/>
    <w:uiPriority w:val="99"/>
    <w:qFormat/>
    <w:rsid w:val="00CF4F0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CF4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A63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14248D"/>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14248D"/>
    <w:rPr>
      <w:rFonts w:ascii="Calibri" w:eastAsia="Times New Roman" w:hAnsi="Calibri" w:cs="Times New Roman"/>
      <w:lang w:eastAsia="ru-RU"/>
    </w:rPr>
  </w:style>
  <w:style w:type="paragraph" w:styleId="aa">
    <w:name w:val="Normal (Web)"/>
    <w:basedOn w:val="a"/>
    <w:uiPriority w:val="99"/>
    <w:semiHidden/>
    <w:unhideWhenUsed/>
    <w:rsid w:val="008B69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1965">
      <w:bodyDiv w:val="1"/>
      <w:marLeft w:val="0"/>
      <w:marRight w:val="0"/>
      <w:marTop w:val="0"/>
      <w:marBottom w:val="0"/>
      <w:divBdr>
        <w:top w:val="none" w:sz="0" w:space="0" w:color="auto"/>
        <w:left w:val="none" w:sz="0" w:space="0" w:color="auto"/>
        <w:bottom w:val="none" w:sz="0" w:space="0" w:color="auto"/>
        <w:right w:val="none" w:sz="0" w:space="0" w:color="auto"/>
      </w:divBdr>
    </w:div>
    <w:div w:id="18495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B0387405E2CE7278738866B79F843065A29136161A7D20D59DE97EE7A2EFE4430DA59CD558C0C6069E8848468760B8CA45962BBA09FAD7B196011B3y9H" TargetMode="External"/><Relationship Id="rId13" Type="http://schemas.openxmlformats.org/officeDocument/2006/relationships/hyperlink" Target="consultantplus://offline/ref=651B0387405E2CE7278738866B79F843065A29136161A7D20D59DE97EE7A2EFE4430DA59CD558C0C6069E8848468760B8CA45962BBA09FAD7B196011B3y9H" TargetMode="External"/><Relationship Id="rId18" Type="http://schemas.openxmlformats.org/officeDocument/2006/relationships/hyperlink" Target="consultantplus://offline/ref=651B0387405E2CE7278738866B79F843065A29136161A7D20D59DE97EE7A2EFE4430DA59CD558C0C6069E8848468760B8CA45962BBA09FAD7B196011B3y9H" TargetMode="External"/><Relationship Id="rId3" Type="http://schemas.microsoft.com/office/2007/relationships/stylesWithEffects" Target="stylesWithEffects.xml"/><Relationship Id="rId21" Type="http://schemas.openxmlformats.org/officeDocument/2006/relationships/hyperlink" Target="consultantplus://offline/ref=83199FA4DA2592C53C0CA50142AA796664B2F8FAFB1C4226BEF65AF8A9045E1C8A2A4D134192AE0B432BB8E9CBt1X0J" TargetMode="External"/><Relationship Id="rId7" Type="http://schemas.openxmlformats.org/officeDocument/2006/relationships/hyperlink" Target="consultantplus://offline/ref=C215B56AA8EA87609E19F8652662644EEAB6755BEBEE99ABA3ABA3D55FF27E80A0F916CD8668A806887B6BC50853766ABFFB328088F08C523EC0338CDEvDF" TargetMode="External"/><Relationship Id="rId12" Type="http://schemas.openxmlformats.org/officeDocument/2006/relationships/hyperlink" Target="consultantplus://offline/ref=651B0387405E2CE7278738866B79F843065A29136161A7D20D59DE97EE7A2EFE4430DA59CD558C0C6069E8848468760B8CA45962BBA09FAD7B196011B3y9H" TargetMode="External"/><Relationship Id="rId17" Type="http://schemas.openxmlformats.org/officeDocument/2006/relationships/hyperlink" Target="consultantplus://offline/ref=651B0387405E2CE7278738866B79F843065A29136161A7D20D59DE97EE7A2EFE4430DA59CD558C0C6069E8848468760B8CA45962BBA09FAD7B196011B3y9H" TargetMode="External"/><Relationship Id="rId2" Type="http://schemas.openxmlformats.org/officeDocument/2006/relationships/styles" Target="styles.xml"/><Relationship Id="rId16" Type="http://schemas.openxmlformats.org/officeDocument/2006/relationships/hyperlink" Target="consultantplus://offline/ref=651B0387405E2CE7278738866B79F843065A29136161A7D20D59DE97EE7A2EFE4430DA59CD558C0C6069E8848468760B8CA45962BBA09FAD7B196011B3y9H" TargetMode="External"/><Relationship Id="rId20" Type="http://schemas.openxmlformats.org/officeDocument/2006/relationships/hyperlink" Target="consultantplus://offline/ref=B66B2EF0C361832C8EDB9D8CD446ECD90876AC1CE3B893ECBDE516082136EB5B7C5CD142569FF4D5B286C68E45C123C6EDB85CDCF0C041EA12155790vCOA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51B0387405E2CE7278738866B79F843065A29136161A7D20D59DE97EE7A2EFE4430DA59CD558C0C6069E8848468760B8CA45962BBA09FAD7B196011B3y9H" TargetMode="External"/><Relationship Id="rId5" Type="http://schemas.openxmlformats.org/officeDocument/2006/relationships/webSettings" Target="webSettings.xml"/><Relationship Id="rId15" Type="http://schemas.openxmlformats.org/officeDocument/2006/relationships/hyperlink" Target="consultantplus://offline/ref=651B0387405E2CE7278738866B79F843065A29136161A7D20D59DE97EE7A2EFE4430DA59CD558C0C6069E8848468760B8CA45962BBA09FAD7B196011B3y9H" TargetMode="External"/><Relationship Id="rId23" Type="http://schemas.openxmlformats.org/officeDocument/2006/relationships/theme" Target="theme/theme1.xml"/><Relationship Id="rId10" Type="http://schemas.openxmlformats.org/officeDocument/2006/relationships/hyperlink" Target="consultantplus://offline/ref=651B0387405E2CE7278738866B79F843065A29136161A7D20D59DE97EE7A2EFE4430DA59CD558C0C6069E8848468760B8CA45962BBA09FAD7B196011B3y9H" TargetMode="External"/><Relationship Id="rId19" Type="http://schemas.openxmlformats.org/officeDocument/2006/relationships/hyperlink" Target="consultantplus://offline/ref=3C0E99E5573E3645CCEEE523ADFE1D8AA4645DD0C4BE6AD903FC5C864F7619D02A5830FDBC78A2DB4770E5EF1BF459721427AA4FF9E052D92D0998344347F" TargetMode="External"/><Relationship Id="rId4" Type="http://schemas.openxmlformats.org/officeDocument/2006/relationships/settings" Target="settings.xml"/><Relationship Id="rId9" Type="http://schemas.openxmlformats.org/officeDocument/2006/relationships/hyperlink" Target="consultantplus://offline/ref=651B0387405E2CE7278738866B79F843065A29136161A7D20D59DE97EE7A2EFE4430DA59CD558C0C6069E8848468760B8CA45962BBA09FAD7B196011B3y9H" TargetMode="External"/><Relationship Id="rId14" Type="http://schemas.openxmlformats.org/officeDocument/2006/relationships/hyperlink" Target="consultantplus://offline/ref=EC9C1F63AC1FC8F00FFD69B864C11CC69B6FDF9BB8E3C104C66E93D02F7D3F5981FD8D4DAD354C5888305E9FF1C9C18B21F21865B805AC14BF313B23P4i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3C84-3C1B-49E8-A22D-B18E9CE3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24</Pages>
  <Words>6681</Words>
  <Characters>38084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Kadry</cp:lastModifiedBy>
  <cp:revision>22</cp:revision>
  <cp:lastPrinted>2022-10-10T09:05:00Z</cp:lastPrinted>
  <dcterms:created xsi:type="dcterms:W3CDTF">2020-10-13T09:58:00Z</dcterms:created>
  <dcterms:modified xsi:type="dcterms:W3CDTF">2022-10-10T09:05:00Z</dcterms:modified>
</cp:coreProperties>
</file>