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1082" w14:textId="77777777" w:rsidR="00EA080A" w:rsidRPr="00DA6271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A05F8" w14:textId="703E33B2" w:rsid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1D5217B2" w14:textId="11DB3D31" w:rsidR="009C72C8" w:rsidRPr="00DA6271" w:rsidRDefault="009C72C8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2C3E485" w14:textId="44B68D5A" w:rsidR="00EA080A" w:rsidRPr="00DA6271" w:rsidRDefault="00070C6C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ПРОЕКТ</w:t>
      </w:r>
    </w:p>
    <w:p w14:paraId="2A94CE56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66946785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D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r w:rsidR="00EA3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C72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A3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- п</w:t>
      </w:r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1. Внести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(далее – Постановление) следующие изменения:</w:t>
      </w:r>
    </w:p>
    <w:p w14:paraId="4F4790FD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Муниципальную программу изложить в редакции согласно приложению к настоящему постановлению.</w:t>
      </w:r>
    </w:p>
    <w:p w14:paraId="07920CB6" w14:textId="77777777" w:rsidR="001149D6" w:rsidRPr="001149D6" w:rsidRDefault="001149D6" w:rsidP="001149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</w:rPr>
        <w:t xml:space="preserve">2. </w:t>
      </w:r>
      <w:r w:rsidRPr="001149D6">
        <w:rPr>
          <w:rFonts w:ascii="Arial" w:eastAsia="Times New Roman" w:hAnsi="Arial" w:cs="Arial"/>
          <w:sz w:val="24"/>
          <w:szCs w:val="24"/>
        </w:rPr>
        <w:tab/>
        <w:t>Контроль над исполнением постановления оставляю за собой.</w:t>
      </w:r>
    </w:p>
    <w:p w14:paraId="08FE4A95" w14:textId="77777777" w:rsidR="001149D6" w:rsidRPr="001149D6" w:rsidRDefault="001149D6" w:rsidP="001149D6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00777F89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</w:t>
      </w:r>
      <w:proofErr w:type="gramStart"/>
      <w:r w:rsidRPr="001149D6">
        <w:rPr>
          <w:rFonts w:ascii="Arial" w:eastAsia="Calibri" w:hAnsi="Arial" w:cs="Arial"/>
          <w:sz w:val="24"/>
          <w:szCs w:val="24"/>
        </w:rPr>
        <w:t xml:space="preserve">силу </w:t>
      </w:r>
      <w:r w:rsidR="00A33E34">
        <w:rPr>
          <w:rFonts w:ascii="Arial" w:eastAsia="Calibri" w:hAnsi="Arial" w:cs="Arial"/>
          <w:sz w:val="24"/>
          <w:szCs w:val="24"/>
        </w:rPr>
        <w:t xml:space="preserve"> после</w:t>
      </w:r>
      <w:proofErr w:type="gramEnd"/>
      <w:r w:rsidR="00A33E34">
        <w:rPr>
          <w:rFonts w:ascii="Arial" w:eastAsia="Calibri" w:hAnsi="Arial" w:cs="Arial"/>
          <w:sz w:val="24"/>
          <w:szCs w:val="24"/>
        </w:rPr>
        <w:t xml:space="preserve">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070C6C">
        <w:rPr>
          <w:rFonts w:ascii="Arial" w:eastAsia="Calibri" w:hAnsi="Arial" w:cs="Arial"/>
          <w:sz w:val="24"/>
          <w:szCs w:val="24"/>
        </w:rPr>
        <w:t>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D7999C2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A44677A" w14:textId="77777777" w:rsidR="001149D6" w:rsidRPr="001149D6" w:rsidRDefault="001149D6" w:rsidP="001149D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>Исполняющий полномочия</w:t>
      </w:r>
    </w:p>
    <w:p w14:paraId="1D36CF2E" w14:textId="62755491" w:rsidR="001149D6" w:rsidRPr="001149D6" w:rsidRDefault="001149D6" w:rsidP="001149D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>главы Боготольского района</w:t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proofErr w:type="gramStart"/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070C6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="00070C6C">
        <w:rPr>
          <w:rFonts w:ascii="Arial" w:eastAsia="Calibri" w:hAnsi="Arial" w:cs="Arial"/>
          <w:sz w:val="24"/>
          <w:szCs w:val="24"/>
          <w:lang w:eastAsia="ru-RU"/>
        </w:rPr>
        <w:t>Н.В.Бакуневич</w:t>
      </w:r>
      <w:proofErr w:type="spellEnd"/>
      <w:proofErr w:type="gramEnd"/>
    </w:p>
    <w:p w14:paraId="5AB6E4BC" w14:textId="37CA0CA5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7BC4B114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3CA42E1" w14:textId="5994163B" w:rsid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125BDA9" w14:textId="3FE9C945" w:rsidR="001149D6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06DB43D9" w14:textId="24C67EE7" w:rsidR="001149D6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DFF17B1" w14:textId="77777777" w:rsidR="001149D6" w:rsidRPr="00DA6271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17479E5" w14:textId="4FF80E7D" w:rsidR="00EA080A" w:rsidRDefault="00EA080A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7A50AC85" w14:textId="03F765BA" w:rsidR="005C5DEC" w:rsidRDefault="005C5DEC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45064A57" w14:textId="77777777" w:rsidR="005C5DEC" w:rsidRPr="00DA6271" w:rsidRDefault="005C5DEC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3AD28D4E" w14:textId="77777777" w:rsidR="00CC0CF9" w:rsidRDefault="00CC0CF9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3E4C9E2" w14:textId="021A0230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14:paraId="1B21A5A4" w14:textId="55193B1E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9C72C8">
        <w:rPr>
          <w:rFonts w:ascii="Arial" w:eastAsia="Calibri" w:hAnsi="Arial" w:cs="Arial"/>
          <w:sz w:val="24"/>
          <w:szCs w:val="24"/>
          <w:lang w:eastAsia="ru-RU"/>
        </w:rPr>
        <w:t xml:space="preserve">проекту </w:t>
      </w:r>
      <w:r w:rsidR="005C5DEC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>остановлени</w:t>
      </w:r>
      <w:r w:rsidR="00D04D17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Боготольского района</w:t>
      </w:r>
    </w:p>
    <w:p w14:paraId="74DC4371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14:paraId="41142F1A" w14:textId="5A077582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</w:t>
      </w:r>
      <w:proofErr w:type="gramStart"/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1204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C72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</w:t>
      </w:r>
      <w:proofErr w:type="gramEnd"/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» февраля  2023</w:t>
      </w:r>
      <w:r w:rsidR="009C72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9C72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1728D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-</w:t>
      </w:r>
      <w:r w:rsidR="001728D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</w:t>
      </w:r>
    </w:p>
    <w:p w14:paraId="3E5FC566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14:paraId="7B24A26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14:paraId="477867F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DA6271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DA6271">
        <w:rPr>
          <w:rFonts w:ascii="Arial" w:eastAsia="Calibri" w:hAnsi="Arial" w:cs="Arial"/>
          <w:sz w:val="24"/>
          <w:szCs w:val="24"/>
        </w:rPr>
        <w:t>»</w:t>
      </w:r>
    </w:p>
    <w:p w14:paraId="3AAEB492" w14:textId="77777777" w:rsidR="00914AE2" w:rsidRPr="00DA6271" w:rsidRDefault="00914AE2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B521716" w14:textId="2D4B4F71" w:rsidR="00966F98" w:rsidRPr="001814F6" w:rsidRDefault="00966F98" w:rsidP="007C401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14F6">
        <w:rPr>
          <w:rFonts w:ascii="Arial" w:eastAsia="Calibri" w:hAnsi="Arial" w:cs="Arial"/>
          <w:sz w:val="24"/>
          <w:szCs w:val="24"/>
        </w:rPr>
        <w:t>Паспорт муниципальной программы</w:t>
      </w:r>
    </w:p>
    <w:p w14:paraId="774C7CDB" w14:textId="77777777" w:rsidR="00966F98" w:rsidRPr="001814F6" w:rsidRDefault="00966F98" w:rsidP="00966F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966F98" w:rsidRPr="00966F98" w14:paraId="6C176CE2" w14:textId="77777777" w:rsidTr="00966F98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3E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8FB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966F98" w:rsidRPr="00966F98" w14:paraId="560DE3C6" w14:textId="77777777" w:rsidTr="00966F98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2E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884" w14:textId="77777777" w:rsidR="006451E1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  <w:r w:rsidR="006451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0F99C1A" w14:textId="3611D858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14:paraId="72E659C0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14:paraId="0A0DFF7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966F98" w:rsidRPr="00966F98" w14:paraId="3A9BBB8E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C93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67F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2F3B4FA6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0E2E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B2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14:paraId="4F437A75" w14:textId="77777777" w:rsid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  <w:p w14:paraId="6B8382BC" w14:textId="77B3FED0" w:rsidR="00CC0CF9" w:rsidRPr="00966F98" w:rsidRDefault="00CC0CF9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708860F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5C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E76" w14:textId="77777777" w:rsidR="00966F98" w:rsidRPr="00966F98" w:rsidRDefault="00966F98" w:rsidP="00966F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14:paraId="1A0894F7" w14:textId="77777777" w:rsidR="00966F98" w:rsidRDefault="00966F98" w:rsidP="00966F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  <w:p w14:paraId="148B820A" w14:textId="30071049" w:rsidR="00CC0CF9" w:rsidRPr="00966F98" w:rsidRDefault="00CC0CF9" w:rsidP="00CC0C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56ED90AB" w14:textId="77777777" w:rsidTr="00966F98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D1C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A173" w14:textId="77777777" w:rsidR="00966F98" w:rsidRPr="00966F98" w:rsidRDefault="00966F98" w:rsidP="00966F98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966F98" w:rsidRPr="00966F98" w14:paraId="74B393F7" w14:textId="77777777" w:rsidTr="00CC0CF9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CC6E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FC5" w14:textId="185DAE69" w:rsidR="00966F98" w:rsidRPr="00CC0CF9" w:rsidRDefault="00966F98" w:rsidP="009C72C8">
            <w:pPr>
              <w:pStyle w:val="a9"/>
              <w:autoSpaceDE w:val="0"/>
              <w:autoSpaceDN w:val="0"/>
              <w:adjustRightInd w:val="0"/>
              <w:spacing w:before="100" w:beforeAutospacing="1"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0CF9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0DD6637E" w14:textId="2A1EFE99" w:rsidR="00CC0CF9" w:rsidRPr="00CC0CF9" w:rsidRDefault="00CC0CF9" w:rsidP="00CC0C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 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966F98" w:rsidRPr="00966F98" w14:paraId="4FB81D9B" w14:textId="77777777" w:rsidTr="00DD1677">
        <w:trPr>
          <w:trHeight w:val="1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579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5F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966F98" w:rsidRPr="00966F98" w14:paraId="2141F4FE" w14:textId="77777777" w:rsidTr="00966F9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9FD8" w14:textId="77777777" w:rsidR="00966F98" w:rsidRPr="00121FAD" w:rsidRDefault="00966F98" w:rsidP="00966F98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7D1" w14:textId="4D1AD171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14:paraId="5C89E1C6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предпринимательства, единиц на 10000 человек населения.</w:t>
            </w:r>
          </w:p>
          <w:p w14:paraId="30A744B8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14:paraId="1C040DE1" w14:textId="4976EC3B" w:rsidR="00966F98" w:rsidRPr="00121FAD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1.Количество субъектов малого и среднего предпринимательства, получивших 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финансовую 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поддержку, единиц.</w:t>
            </w:r>
          </w:p>
          <w:p w14:paraId="62952BB4" w14:textId="765CB0AD" w:rsidR="00966F98" w:rsidRPr="00121FAD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охраняемых/создаваемых 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в секторе малого и среднего предпринимательства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у</w:t>
            </w:r>
            <w:proofErr w:type="gramEnd"/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субъектов малого и среднего предпринимательства, получивших финансовую поддержку) 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единиц.</w:t>
            </w:r>
          </w:p>
          <w:p w14:paraId="0FBA96B9" w14:textId="305C526A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инвестиций в секторе малого и среднего предпринимательства 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реализации программы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(ежегодно)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млн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451E1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434F421" w14:textId="2E8FC6F1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14:paraId="7E863CF3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8"/>
            </w:tblGrid>
            <w:tr w:rsidR="00966F98" w:rsidRPr="00121FAD" w14:paraId="045B02A5" w14:textId="77777777" w:rsidTr="007C4019">
              <w:trPr>
                <w:trHeight w:val="226"/>
              </w:trPr>
              <w:tc>
                <w:tcPr>
                  <w:tcW w:w="7158" w:type="dxa"/>
                </w:tcPr>
                <w:p w14:paraId="7EDD217F" w14:textId="2AE2CA11" w:rsidR="00966F98" w:rsidRPr="00121FAD" w:rsidRDefault="00966F98" w:rsidP="00DD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35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AD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</w:t>
                  </w:r>
                  <w:r w:rsidR="00334023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 xml:space="preserve">ятий, направленных на повышение </w:t>
                  </w:r>
                  <w:r w:rsidRPr="00121FAD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инвестиционной привлекательности района, единиц.</w:t>
                  </w:r>
                </w:p>
              </w:tc>
            </w:tr>
          </w:tbl>
          <w:p w14:paraId="1361E2FC" w14:textId="71DE987D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Программы в разбивке по годам представлены в </w:t>
            </w:r>
            <w:proofErr w:type="gramStart"/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подпрограммах  муниципальной</w:t>
            </w:r>
            <w:proofErr w:type="gramEnd"/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программы.</w:t>
            </w:r>
          </w:p>
          <w:p w14:paraId="038CD6D8" w14:textId="77777777" w:rsidR="00CC0CF9" w:rsidRPr="00121FAD" w:rsidRDefault="00CC0CF9" w:rsidP="00966F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813102" w14:textId="56479667" w:rsidR="00CC0CF9" w:rsidRPr="00121FAD" w:rsidRDefault="00CC0CF9" w:rsidP="00966F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761D9CF7" w14:textId="77777777" w:rsidTr="00966F9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0E3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B2A4" w14:textId="32739AEA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DED3949" w14:textId="52717402" w:rsidR="00966F98" w:rsidRPr="00966F98" w:rsidRDefault="00AC534B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F26B6" w:rsidRPr="00DF26B6">
              <w:rPr>
                <w:rFonts w:ascii="Arial" w:eastAsia="Calibri" w:hAnsi="Arial" w:cs="Arial"/>
                <w:sz w:val="24"/>
                <w:szCs w:val="24"/>
              </w:rPr>
              <w:t xml:space="preserve">2 559,52 </w:t>
            </w:r>
            <w:r w:rsidR="00966F98" w:rsidRPr="00DF26B6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. рублей, в том числе по годам:</w:t>
            </w:r>
          </w:p>
          <w:p w14:paraId="20BB7B1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536DE577" w14:textId="7061BD7C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 w:rsidR="009C72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14:paraId="3A08E45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022CBCD8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095558C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2A3B878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48CA866B" w14:textId="2AC71042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1</w:t>
            </w:r>
            <w:r w:rsidR="003C21D2">
              <w:rPr>
                <w:rFonts w:ascii="Arial" w:eastAsia="Calibri" w:hAnsi="Arial" w:cs="Arial"/>
                <w:sz w:val="24"/>
                <w:szCs w:val="24"/>
              </w:rPr>
              <w:t> 128,8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1C939FA9" w14:textId="57CC76A9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</w:t>
            </w:r>
            <w:r w:rsidR="003C21D2">
              <w:rPr>
                <w:rFonts w:ascii="Arial" w:eastAsia="Calibri" w:hAnsi="Arial" w:cs="Arial"/>
                <w:sz w:val="24"/>
                <w:szCs w:val="24"/>
              </w:rPr>
              <w:t>0 897,14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660DE06" w14:textId="6977BB93" w:rsidR="00966F98" w:rsidRPr="00DF26B6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4023" w:rsidRPr="00DF26B6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="00334023" w:rsidRPr="00DF26B6">
              <w:rPr>
                <w:rFonts w:ascii="Arial" w:eastAsia="Calibri" w:hAnsi="Arial" w:cs="Arial"/>
                <w:sz w:val="24"/>
                <w:szCs w:val="24"/>
              </w:rPr>
              <w:t xml:space="preserve"> 282,0</w:t>
            </w:r>
            <w:r w:rsidR="000B458A" w:rsidRPr="00DF26B6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F26B6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DF26B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D327EE5" w14:textId="5C1BAAA3" w:rsidR="00966F98" w:rsidRPr="00DF26B6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2023 год – 1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>26,6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53AF48E" w14:textId="4650ECDA" w:rsidR="00966F98" w:rsidRPr="00DF26B6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2024 год – 1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> 126,6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76CE6C7" w14:textId="1476BA09" w:rsidR="00FD6676" w:rsidRPr="00966F98" w:rsidRDefault="00FD6676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2025 год – 1 126,6 тыс. рублей.</w:t>
            </w:r>
          </w:p>
          <w:p w14:paraId="41C4AB80" w14:textId="0B43B1B8" w:rsidR="00966F98" w:rsidRPr="00966F98" w:rsidRDefault="007C4019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 xml:space="preserve"> том числе:</w:t>
            </w:r>
          </w:p>
          <w:p w14:paraId="30F4250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213CEA4A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38F4D89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14:paraId="2425420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4625949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14:paraId="0C082A7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30514AF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39B54FED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2017 год – 2 400,00 тыс. рублей;</w:t>
            </w:r>
          </w:p>
          <w:p w14:paraId="7BC8166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14:paraId="46106F6B" w14:textId="12F5C5F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7F8F3B6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34E6CEF6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159E869E" w14:textId="57E39CB9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DF26B6" w:rsidRPr="00DF26B6">
              <w:rPr>
                <w:rFonts w:ascii="Arial" w:eastAsia="Calibri" w:hAnsi="Arial" w:cs="Arial"/>
                <w:sz w:val="24"/>
                <w:szCs w:val="24"/>
              </w:rPr>
              <w:t>1 137,</w:t>
            </w:r>
            <w:proofErr w:type="gramStart"/>
            <w:r w:rsidR="00DF26B6" w:rsidRPr="00DF26B6"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="005A007B" w:rsidRPr="00DF26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proofErr w:type="gramEnd"/>
            <w:r w:rsidR="00FD6676" w:rsidRPr="00DF26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D9F074E" w14:textId="0EB11BDE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2023 год – 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A007B" w:rsidRPr="00121FA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58E8261C" w14:textId="5A02142C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2024 год – 6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A007B" w:rsidRPr="00121FA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683370F" w14:textId="469EAB95" w:rsidR="00FD6676" w:rsidRPr="00121FAD" w:rsidRDefault="00FD6676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2025 год - 626,60 тыс. рублей.</w:t>
            </w:r>
          </w:p>
          <w:p w14:paraId="5D0AD3DE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036EC15F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14:paraId="4AFD0532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67BD2508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5E4283E3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38CA8F74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4DEE35DF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469598F5" w14:textId="050E1105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="003C21D2" w:rsidRPr="00121FAD">
              <w:rPr>
                <w:rFonts w:ascii="Arial" w:eastAsia="Calibri" w:hAnsi="Arial" w:cs="Arial"/>
                <w:sz w:val="24"/>
                <w:szCs w:val="24"/>
              </w:rPr>
              <w:t>238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C21D2" w:rsidRPr="00121FAD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7419CCE3" w14:textId="4E96317A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3C21D2" w:rsidRPr="00121FAD">
              <w:rPr>
                <w:rFonts w:ascii="Arial" w:eastAsia="Calibri" w:hAnsi="Arial" w:cs="Arial"/>
                <w:sz w:val="24"/>
                <w:szCs w:val="24"/>
              </w:rPr>
              <w:t>371,14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CD61129" w14:textId="66E311C3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DF26B6" w:rsidRPr="00DF26B6">
              <w:rPr>
                <w:rFonts w:ascii="Arial" w:eastAsia="Calibri" w:hAnsi="Arial" w:cs="Arial"/>
                <w:sz w:val="24"/>
                <w:szCs w:val="24"/>
              </w:rPr>
              <w:t>144,5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0 тыс.</w:t>
            </w:r>
            <w:r w:rsidR="00D6571C" w:rsidRPr="00DF26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5B5D0C90" w14:textId="3068D5E7" w:rsidR="00966F98" w:rsidRPr="00121FAD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2023 год – 500,00 тыс.</w:t>
            </w:r>
            <w:r w:rsidR="00D6571C" w:rsidRPr="00121F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1F51A6DB" w14:textId="1CE4A3D0" w:rsidR="00966F98" w:rsidRPr="00121FAD" w:rsidRDefault="00D6571C" w:rsidP="00D6571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38" w:hanging="63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год</w:t>
            </w:r>
            <w:r w:rsidR="00966F98" w:rsidRPr="00121FAD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</w:t>
            </w:r>
            <w:r w:rsidR="00FD6676" w:rsidRPr="00121FAD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BB7D2C5" w14:textId="1546D711" w:rsidR="00FD6676" w:rsidRPr="00FD6676" w:rsidRDefault="00FD6676" w:rsidP="00FD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2025 год - 500,00 тыс. рублей.</w:t>
            </w:r>
          </w:p>
        </w:tc>
      </w:tr>
    </w:tbl>
    <w:p w14:paraId="691BA1EB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1FADAE" w14:textId="3B86A650" w:rsidR="00966F98" w:rsidRPr="00644E00" w:rsidRDefault="00966F98" w:rsidP="00644E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644E00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малого и среднего предпринимательства</w:t>
      </w:r>
      <w:r w:rsidRPr="00644E00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644E00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14:paraId="2E56C8F9" w14:textId="77777777" w:rsidR="00966F98" w:rsidRPr="00966F98" w:rsidRDefault="00966F98" w:rsidP="00966F9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8CD5A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14:paraId="199AC7D2" w14:textId="0028E2A3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</w:t>
      </w:r>
      <w:r w:rsidR="00B66602"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улучшения инвестиционного </w:t>
      </w:r>
      <w:proofErr w:type="gramStart"/>
      <w:r w:rsidR="00B66602">
        <w:rPr>
          <w:rFonts w:ascii="Arial" w:eastAsia="Times New Roman" w:hAnsi="Arial" w:cs="Arial"/>
          <w:sz w:val="24"/>
          <w:szCs w:val="24"/>
          <w:lang w:eastAsia="ru-RU"/>
        </w:rPr>
        <w:t xml:space="preserve">климата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966F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14:paraId="61F079C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66F98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14:paraId="617C09B3" w14:textId="423F9FE6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ООО «Боготольская птицефабрика» </w:t>
      </w:r>
      <w:proofErr w:type="gramStart"/>
      <w:r w:rsidRPr="00966F98">
        <w:rPr>
          <w:rFonts w:ascii="Arial" w:eastAsia="MS ??" w:hAnsi="Arial" w:cs="Arial"/>
          <w:sz w:val="24"/>
          <w:szCs w:val="24"/>
          <w:lang w:eastAsia="ru-RU"/>
        </w:rPr>
        <w:t>-  выращивание</w:t>
      </w:r>
      <w:proofErr w:type="gram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зерновых культур;</w:t>
      </w:r>
    </w:p>
    <w:p w14:paraId="6E8D0C63" w14:textId="7BC2E738" w:rsidR="00966F98" w:rsidRPr="00121FAD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ООО «Зеленый мир» - выращивание картофеля и овощей открытого грунта</w:t>
      </w:r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, а также </w:t>
      </w:r>
      <w:r w:rsidR="00AC534B" w:rsidRPr="00121FAD">
        <w:rPr>
          <w:rFonts w:ascii="Arial" w:eastAsia="MS ??" w:hAnsi="Arial" w:cs="Arial"/>
          <w:sz w:val="24"/>
          <w:szCs w:val="24"/>
          <w:lang w:eastAsia="ru-RU"/>
        </w:rPr>
        <w:t>выращивание однолетних кормовых культур, и другие виды деятельности;</w:t>
      </w:r>
    </w:p>
    <w:p w14:paraId="3421358A" w14:textId="7C2BFC70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21FAD">
        <w:rPr>
          <w:rFonts w:ascii="Arial" w:eastAsia="MS ??" w:hAnsi="Arial" w:cs="Arial"/>
          <w:sz w:val="24"/>
          <w:szCs w:val="24"/>
          <w:lang w:eastAsia="ru-RU"/>
        </w:rPr>
        <w:t>-</w:t>
      </w:r>
      <w:r w:rsidR="001728D8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ИП Попов М.П. </w:t>
      </w:r>
      <w:r w:rsidR="007C4019" w:rsidRPr="00121FAD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выращивание однолетних кормовых культур, производство мяса;</w:t>
      </w:r>
    </w:p>
    <w:p w14:paraId="790FC77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14:paraId="6D644CB7" w14:textId="67F1D302" w:rsid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ИП ГКФХ Коротченко В.А.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выращивание КРС, производство молока и мяса</w:t>
      </w:r>
      <w:r w:rsidR="00B3599B">
        <w:rPr>
          <w:rFonts w:ascii="Arial" w:eastAsia="MS ??" w:hAnsi="Arial" w:cs="Arial"/>
          <w:sz w:val="24"/>
          <w:szCs w:val="24"/>
          <w:lang w:eastAsia="ru-RU"/>
        </w:rPr>
        <w:t>;</w:t>
      </w:r>
    </w:p>
    <w:p w14:paraId="4338DD9A" w14:textId="4E7AA7EF" w:rsidR="00B3599B" w:rsidRPr="00121FAD" w:rsidRDefault="00B3599B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21FAD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ИП ГКФХ </w:t>
      </w:r>
      <w:proofErr w:type="gramStart"/>
      <w:r w:rsidRPr="00121FAD">
        <w:rPr>
          <w:rFonts w:ascii="Arial" w:eastAsia="MS ??" w:hAnsi="Arial" w:cs="Arial"/>
          <w:sz w:val="24"/>
          <w:szCs w:val="24"/>
          <w:lang w:eastAsia="ru-RU"/>
        </w:rPr>
        <w:t>Запольская  П.К.</w:t>
      </w:r>
      <w:proofErr w:type="gramEnd"/>
      <w:r w:rsidRPr="00121FAD">
        <w:rPr>
          <w:rFonts w:ascii="Arial" w:eastAsia="MS ??" w:hAnsi="Arial" w:cs="Arial"/>
          <w:sz w:val="24"/>
          <w:szCs w:val="24"/>
          <w:lang w:eastAsia="ru-RU"/>
        </w:rPr>
        <w:t>- выращивание  столовых корнеплодных и клубнеплодных культур с высоки м содержанием крахмала или инулина</w:t>
      </w:r>
      <w:r w:rsidR="00B17203" w:rsidRPr="00121FAD">
        <w:rPr>
          <w:rFonts w:ascii="Arial" w:eastAsia="MS ??" w:hAnsi="Arial" w:cs="Arial"/>
          <w:sz w:val="24"/>
          <w:szCs w:val="24"/>
          <w:lang w:eastAsia="ru-RU"/>
        </w:rPr>
        <w:t>;</w:t>
      </w:r>
    </w:p>
    <w:p w14:paraId="52895C68" w14:textId="5EE5A273" w:rsidR="00B17203" w:rsidRPr="00966F98" w:rsidRDefault="00B17203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ИП ГКФХ </w:t>
      </w:r>
      <w:proofErr w:type="spellStart"/>
      <w:r w:rsidRPr="00121FAD">
        <w:rPr>
          <w:rFonts w:ascii="Arial" w:eastAsia="MS ??" w:hAnsi="Arial" w:cs="Arial"/>
          <w:sz w:val="24"/>
          <w:szCs w:val="24"/>
          <w:lang w:eastAsia="ru-RU"/>
        </w:rPr>
        <w:t>Макулов</w:t>
      </w:r>
      <w:proofErr w:type="spellEnd"/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  Е.В.- выращивание зерновых культур.</w:t>
      </w:r>
    </w:p>
    <w:p w14:paraId="3BDFE7B7" w14:textId="584E836B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питание в районе представлено </w:t>
      </w:r>
      <w:r w:rsidR="00AC53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кафе, расположен</w:t>
      </w:r>
      <w:r w:rsidR="00AC534B">
        <w:rPr>
          <w:rFonts w:ascii="Arial" w:eastAsia="Times New Roman" w:hAnsi="Arial" w:cs="Arial"/>
          <w:sz w:val="24"/>
          <w:szCs w:val="24"/>
          <w:lang w:eastAsia="ru-RU"/>
        </w:rPr>
        <w:t xml:space="preserve">ными </w:t>
      </w:r>
      <w:r w:rsidR="00B17203">
        <w:rPr>
          <w:rFonts w:ascii="Arial" w:eastAsia="Times New Roman" w:hAnsi="Arial" w:cs="Arial"/>
          <w:sz w:val="24"/>
          <w:szCs w:val="24"/>
          <w:lang w:eastAsia="ru-RU"/>
        </w:rPr>
        <w:t xml:space="preserve"> вблизи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автотрасс</w:t>
      </w:r>
      <w:r w:rsidR="00B17203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«Байкал».</w:t>
      </w:r>
    </w:p>
    <w:p w14:paraId="1BB27142" w14:textId="13504A75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</w:t>
      </w:r>
      <w:r w:rsidR="00631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="00FB13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98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ед., в том числе:</w:t>
      </w:r>
    </w:p>
    <w:p w14:paraId="27AFAFB1" w14:textId="590D5F1E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Малые (включая микропредприятия) – 1</w:t>
      </w:r>
      <w:r w:rsidR="00F7485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19F3F46B" w14:textId="61172BD6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</w:t>
      </w:r>
      <w:r w:rsidR="00FB137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3EF45B8D" w14:textId="14CF938E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(Ф) Х – 1</w:t>
      </w:r>
      <w:r w:rsidR="00FB137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691048" w14:textId="3152DB8B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предпринимательства составила 2</w:t>
      </w:r>
      <w:r w:rsidR="00F7485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 (рост к 20</w:t>
      </w:r>
      <w:r w:rsidR="00F7485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6,</w:t>
      </w:r>
      <w:r w:rsidR="00F748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14:paraId="3CA26EC0" w14:textId="4B1F124C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Оборот организаций малого бизнеса (производство товаров, работ, услуг) субъектов малого и среднего предпринимательства 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 xml:space="preserve">вырос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по сравнению с 20</w:t>
      </w:r>
      <w:r w:rsidR="00F7485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74850">
        <w:rPr>
          <w:rFonts w:ascii="Arial" w:eastAsia="Times New Roman" w:hAnsi="Arial" w:cs="Arial"/>
          <w:sz w:val="24"/>
          <w:szCs w:val="24"/>
          <w:lang w:eastAsia="ru-RU"/>
        </w:rPr>
        <w:t>415,9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>.) и составил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 xml:space="preserve"> 443,3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="00664EE2">
        <w:rPr>
          <w:rFonts w:ascii="Arial" w:eastAsia="Times New Roman" w:hAnsi="Arial" w:cs="Arial"/>
          <w:sz w:val="24"/>
          <w:szCs w:val="24"/>
          <w:lang w:eastAsia="ru-RU"/>
        </w:rPr>
        <w:t>. (</w:t>
      </w:r>
      <w:r w:rsidR="00B3599B">
        <w:rPr>
          <w:rFonts w:ascii="Arial" w:eastAsia="Times New Roman" w:hAnsi="Arial" w:cs="Arial"/>
          <w:sz w:val="24"/>
          <w:szCs w:val="24"/>
          <w:lang w:eastAsia="ru-RU"/>
        </w:rPr>
        <w:t xml:space="preserve"> рост к 2020 году 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>6,6%).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налоговых платежей в местный бюджет от субъектов малого и среднего предпринимательства составили 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>5,9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>. за 202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 (</w:t>
      </w:r>
      <w:proofErr w:type="gramStart"/>
      <w:r w:rsidR="00664EE2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уменьшение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664EE2">
        <w:rPr>
          <w:rFonts w:ascii="Arial" w:eastAsia="Times New Roman" w:hAnsi="Arial" w:cs="Arial"/>
          <w:sz w:val="24"/>
          <w:szCs w:val="24"/>
          <w:lang w:eastAsia="ru-RU"/>
        </w:rPr>
        <w:t xml:space="preserve"> 6,4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%).</w:t>
      </w:r>
    </w:p>
    <w:p w14:paraId="57FB190A" w14:textId="77777777" w:rsidR="0064316D" w:rsidRPr="0064316D" w:rsidRDefault="0064316D" w:rsidP="0064316D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16D">
        <w:rPr>
          <w:rFonts w:ascii="Arial" w:eastAsia="Times New Roman" w:hAnsi="Arial" w:cs="Arial"/>
          <w:sz w:val="24"/>
          <w:szCs w:val="24"/>
          <w:lang w:eastAsia="ru-RU"/>
        </w:rPr>
        <w:t>Малое предпринимательство Боготольского района</w:t>
      </w:r>
      <w:r w:rsidRPr="006431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4316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более трети занятого населения района рабочими местами. </w:t>
      </w:r>
    </w:p>
    <w:p w14:paraId="56FC7EE1" w14:textId="77777777" w:rsidR="0064316D" w:rsidRPr="0064316D" w:rsidRDefault="0064316D" w:rsidP="0064316D">
      <w:pPr>
        <w:widowControl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64316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14:paraId="1F213501" w14:textId="2AFD29B4" w:rsidR="0064316D" w:rsidRPr="0064316D" w:rsidRDefault="0064316D" w:rsidP="0064316D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316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основным направлением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14:paraId="3D17A624" w14:textId="5AC98A6F" w:rsidR="002A3AF2" w:rsidRDefault="00966F98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рынка труда в районе </w:t>
      </w:r>
      <w:proofErr w:type="gramStart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показывает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</w:t>
      </w:r>
      <w:proofErr w:type="gramEnd"/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значение  уровня безработицы вернул</w:t>
      </w:r>
      <w:r w:rsidR="00CB4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ось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«</w:t>
      </w:r>
      <w:proofErr w:type="spellStart"/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допандемийным</w:t>
      </w:r>
      <w:proofErr w:type="spellEnd"/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значениям уровня безработицы 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 состоянию на 01.01.2023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4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 1,22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%</w:t>
      </w:r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12C0690" w14:textId="2D946217" w:rsidR="002A3AF2" w:rsidRPr="002A3AF2" w:rsidRDefault="002A3AF2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содействия предпринимательству и улучшению ситуации на рынке труда Центром </w:t>
      </w:r>
      <w:proofErr w:type="gramStart"/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занятости  населения</w:t>
      </w:r>
      <w:proofErr w:type="gramEnd"/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Богото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 в 2022</w:t>
      </w: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предоставлена финансовая помощь  при государств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енной регистрации деятельности 3 </w:t>
      </w: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гражданам района в различных сферах деятельности:</w:t>
      </w:r>
    </w:p>
    <w:p w14:paraId="7104A24B" w14:textId="77777777" w:rsidR="002A3AF2" w:rsidRPr="002A3AF2" w:rsidRDefault="002A3AF2" w:rsidP="002A3A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разведение крупного рогатого скота, свиней, кроликов, овец, птицы;</w:t>
      </w:r>
    </w:p>
    <w:p w14:paraId="1B909771" w14:textId="77777777" w:rsidR="002A3AF2" w:rsidRPr="002A3AF2" w:rsidRDefault="002A3AF2" w:rsidP="002A3A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торговля, оказание парикмахерских услуг и др.</w:t>
      </w:r>
    </w:p>
    <w:p w14:paraId="150E84B9" w14:textId="02905E81" w:rsidR="002A3AF2" w:rsidRPr="002A3AF2" w:rsidRDefault="002A3AF2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E57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Государственная помощь по «социальному контракту» по осуществлению предпринимательской инициативы в 2021 году предоставлена Управлением социальной защиты </w:t>
      </w:r>
      <w:proofErr w:type="gramStart"/>
      <w:r w:rsidRPr="006E57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населения  </w:t>
      </w:r>
      <w:r w:rsidR="006E5742" w:rsidRPr="006E57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proofErr w:type="gramEnd"/>
      <w:r w:rsidRPr="006E57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жителям Боготольского района.</w:t>
      </w:r>
    </w:p>
    <w:p w14:paraId="1528A788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Для обеспечения эффективного взаимодействия органов местного самоуправления и субъектов предпринимательской </w:t>
      </w:r>
      <w:proofErr w:type="gramStart"/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деятельности  в</w:t>
      </w:r>
      <w:proofErr w:type="gramEnd"/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районе функционирует Координационный совет по развитию малого и среднего предпринимательства.</w:t>
      </w:r>
    </w:p>
    <w:p w14:paraId="53AFD649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работы.</w:t>
      </w:r>
    </w:p>
    <w:p w14:paraId="1BBC8C1C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</w:t>
      </w: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производств.</w:t>
      </w:r>
    </w:p>
    <w:p w14:paraId="2B57BCA1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Администрация Боготольского района ежегодно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14:paraId="6F8F0995" w14:textId="77777777" w:rsidR="00693ADD" w:rsidRPr="00966F98" w:rsidRDefault="00693ADD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06E5A4E6" w14:textId="1D5BFE7B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</w:t>
      </w:r>
      <w:r w:rsidR="006318DD">
        <w:rPr>
          <w:rFonts w:ascii="Arial" w:eastAsia="Calibri" w:hAnsi="Arial" w:cs="Arial"/>
          <w:color w:val="000000"/>
          <w:sz w:val="24"/>
          <w:szCs w:val="24"/>
        </w:rPr>
        <w:t>4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-202</w:t>
      </w:r>
      <w:r w:rsidR="006E5742">
        <w:rPr>
          <w:rFonts w:ascii="Arial" w:eastAsia="Calibri" w:hAnsi="Arial" w:cs="Arial"/>
          <w:color w:val="000000"/>
          <w:sz w:val="24"/>
          <w:szCs w:val="24"/>
        </w:rPr>
        <w:t>2</w:t>
      </w:r>
      <w:r w:rsidR="0064316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гг. за счет всех источников финансирования составил</w:t>
      </w:r>
      <w:r w:rsidR="006E5742">
        <w:rPr>
          <w:rFonts w:ascii="Arial" w:eastAsia="Calibri" w:hAnsi="Arial" w:cs="Arial"/>
          <w:color w:val="000000"/>
          <w:sz w:val="24"/>
          <w:szCs w:val="24"/>
        </w:rPr>
        <w:t xml:space="preserve"> 39 179,66</w:t>
      </w:r>
      <w:r w:rsidR="00B42DD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тыс. руб.</w:t>
      </w:r>
    </w:p>
    <w:p w14:paraId="32F3C4A7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0"/>
        <w:gridCol w:w="851"/>
        <w:gridCol w:w="1276"/>
        <w:gridCol w:w="851"/>
        <w:gridCol w:w="850"/>
        <w:gridCol w:w="850"/>
        <w:gridCol w:w="850"/>
      </w:tblGrid>
      <w:tr w:rsidR="006318DD" w:rsidRPr="00966F98" w14:paraId="7E39E252" w14:textId="538EE5EE" w:rsidTr="006318DD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4CCBFDE1" w14:textId="77777777" w:rsidR="006318DD" w:rsidRPr="006E5742" w:rsidRDefault="006318DD" w:rsidP="00631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</w:tcPr>
          <w:p w14:paraId="1E31FD5E" w14:textId="554A966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</w:tcPr>
          <w:p w14:paraId="25B12B10" w14:textId="3F2C43B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</w:tcPr>
          <w:p w14:paraId="18CDC315" w14:textId="202D91E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14:paraId="0D21B5F8" w14:textId="4D4602A2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t>2017 год</w:t>
            </w:r>
          </w:p>
        </w:tc>
        <w:tc>
          <w:tcPr>
            <w:tcW w:w="851" w:type="dxa"/>
          </w:tcPr>
          <w:p w14:paraId="614E94E7" w14:textId="11DFE555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t>2018 год</w:t>
            </w:r>
          </w:p>
        </w:tc>
        <w:tc>
          <w:tcPr>
            <w:tcW w:w="1276" w:type="dxa"/>
          </w:tcPr>
          <w:p w14:paraId="1EB34965" w14:textId="73C90E2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t>2019 год</w:t>
            </w:r>
          </w:p>
        </w:tc>
        <w:tc>
          <w:tcPr>
            <w:tcW w:w="851" w:type="dxa"/>
          </w:tcPr>
          <w:p w14:paraId="5F137B9C" w14:textId="7EC16404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</w:tcPr>
          <w:p w14:paraId="0979FA4C" w14:textId="5C26EB2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14:paraId="2783FB4B" w14:textId="3FF92AC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</w:tcPr>
          <w:p w14:paraId="2C17C5C9" w14:textId="6B95739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318DD" w:rsidRPr="00DF26B6" w14:paraId="62D49B4B" w14:textId="17AAD8B6" w:rsidTr="006318DD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DAC68CA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14:paraId="5275BF7B" w14:textId="2978DB6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1" w:type="dxa"/>
          </w:tcPr>
          <w:p w14:paraId="293A713C" w14:textId="0F43120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0" w:type="dxa"/>
          </w:tcPr>
          <w:p w14:paraId="4216C23E" w14:textId="1B17587C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850" w:type="dxa"/>
            <w:shd w:val="clear" w:color="auto" w:fill="auto"/>
          </w:tcPr>
          <w:p w14:paraId="7A20EE2C" w14:textId="6D29AB5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437,20</w:t>
            </w:r>
          </w:p>
        </w:tc>
        <w:tc>
          <w:tcPr>
            <w:tcW w:w="851" w:type="dxa"/>
          </w:tcPr>
          <w:p w14:paraId="5C5E166D" w14:textId="729E45D9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136,7</w:t>
            </w:r>
          </w:p>
        </w:tc>
        <w:tc>
          <w:tcPr>
            <w:tcW w:w="1276" w:type="dxa"/>
          </w:tcPr>
          <w:p w14:paraId="208F4AF6" w14:textId="3CEA86C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196,3</w:t>
            </w:r>
          </w:p>
        </w:tc>
        <w:tc>
          <w:tcPr>
            <w:tcW w:w="851" w:type="dxa"/>
          </w:tcPr>
          <w:p w14:paraId="343B8068" w14:textId="5C193C1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50" w:type="dxa"/>
          </w:tcPr>
          <w:p w14:paraId="69B9E2BB" w14:textId="4F24472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371,14</w:t>
            </w:r>
          </w:p>
        </w:tc>
        <w:tc>
          <w:tcPr>
            <w:tcW w:w="850" w:type="dxa"/>
          </w:tcPr>
          <w:p w14:paraId="1B3C0EAE" w14:textId="26CE5848" w:rsidR="006318DD" w:rsidRPr="006E5742" w:rsidRDefault="00DF26B6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</w:tcPr>
          <w:p w14:paraId="10486EC0" w14:textId="52B0A2D5" w:rsidR="006318DD" w:rsidRPr="006E5742" w:rsidRDefault="00DF26B6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3 117,44</w:t>
            </w:r>
          </w:p>
        </w:tc>
      </w:tr>
      <w:tr w:rsidR="006318DD" w:rsidRPr="00DF26B6" w14:paraId="3F659499" w14:textId="32009006" w:rsidTr="006318DD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156845C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0" w:type="dxa"/>
          </w:tcPr>
          <w:p w14:paraId="46EC0DA1" w14:textId="1C863DDD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1" w:type="dxa"/>
          </w:tcPr>
          <w:p w14:paraId="2CF78C0B" w14:textId="69AA3A8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0" w:type="dxa"/>
          </w:tcPr>
          <w:p w14:paraId="2FC43DDD" w14:textId="429430B3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850" w:type="dxa"/>
            <w:shd w:val="clear" w:color="auto" w:fill="auto"/>
          </w:tcPr>
          <w:p w14:paraId="5B920DF9" w14:textId="0C40436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851" w:type="dxa"/>
          </w:tcPr>
          <w:p w14:paraId="0D2EFBF3" w14:textId="18667D1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E8461BB" w14:textId="2EDAB24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851" w:type="dxa"/>
          </w:tcPr>
          <w:p w14:paraId="17A63594" w14:textId="3DC99CF9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</w:tcPr>
          <w:p w14:paraId="5E621ECB" w14:textId="7A97CA14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10526,00</w:t>
            </w:r>
          </w:p>
        </w:tc>
        <w:tc>
          <w:tcPr>
            <w:tcW w:w="850" w:type="dxa"/>
          </w:tcPr>
          <w:p w14:paraId="75443C24" w14:textId="129A2CA7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1 137,5</w:t>
            </w:r>
          </w:p>
        </w:tc>
        <w:tc>
          <w:tcPr>
            <w:tcW w:w="850" w:type="dxa"/>
          </w:tcPr>
          <w:p w14:paraId="5AA20501" w14:textId="65EED4EA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2638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6318DD" w:rsidRPr="00DF26B6" w14:paraId="58EEB5FD" w14:textId="5ED60A63" w:rsidTr="006318DD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7028966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BCA383E" w14:textId="64FFFE48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5501,00</w:t>
            </w:r>
          </w:p>
        </w:tc>
        <w:tc>
          <w:tcPr>
            <w:tcW w:w="851" w:type="dxa"/>
          </w:tcPr>
          <w:p w14:paraId="337231A2" w14:textId="4A1D0CD5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0" w:type="dxa"/>
          </w:tcPr>
          <w:p w14:paraId="3EE6E5AC" w14:textId="57821DF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E9959F" w14:textId="16F71BF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71DDF63" w14:textId="20F8FDCB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00F9EA7" w14:textId="0B2D2286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461D4D" w14:textId="2C30685D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6DEC208" w14:textId="58207E7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4AC66314" w14:textId="19AE8258" w:rsidR="006318DD" w:rsidRPr="006E5742" w:rsidRDefault="00363967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5459521A" w14:textId="515832DA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9681,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18DD" w:rsidRPr="00DF26B6" w14:paraId="35AB3F47" w14:textId="192F7CA4" w:rsidTr="006318DD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8C8905D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DC76E0D" w14:textId="4BCAF66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8069,62</w:t>
            </w:r>
          </w:p>
        </w:tc>
        <w:tc>
          <w:tcPr>
            <w:tcW w:w="851" w:type="dxa"/>
          </w:tcPr>
          <w:p w14:paraId="6B41978B" w14:textId="35C59894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0" w:type="dxa"/>
          </w:tcPr>
          <w:p w14:paraId="4E5FA25C" w14:textId="787B308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850" w:type="dxa"/>
            <w:shd w:val="clear" w:color="auto" w:fill="auto"/>
          </w:tcPr>
          <w:p w14:paraId="2528A4AE" w14:textId="5D9236FC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2 837,20</w:t>
            </w:r>
          </w:p>
        </w:tc>
        <w:tc>
          <w:tcPr>
            <w:tcW w:w="851" w:type="dxa"/>
          </w:tcPr>
          <w:p w14:paraId="234262C8" w14:textId="4D54464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136,7</w:t>
            </w:r>
          </w:p>
        </w:tc>
        <w:tc>
          <w:tcPr>
            <w:tcW w:w="1276" w:type="dxa"/>
          </w:tcPr>
          <w:p w14:paraId="44D455A4" w14:textId="3517E3E3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4596,3</w:t>
            </w:r>
          </w:p>
        </w:tc>
        <w:tc>
          <w:tcPr>
            <w:tcW w:w="851" w:type="dxa"/>
          </w:tcPr>
          <w:p w14:paraId="20E65D41" w14:textId="719F99E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1128,8</w:t>
            </w:r>
          </w:p>
        </w:tc>
        <w:tc>
          <w:tcPr>
            <w:tcW w:w="850" w:type="dxa"/>
          </w:tcPr>
          <w:p w14:paraId="409456F0" w14:textId="12E01F7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10897,14</w:t>
            </w:r>
          </w:p>
        </w:tc>
        <w:tc>
          <w:tcPr>
            <w:tcW w:w="850" w:type="dxa"/>
          </w:tcPr>
          <w:p w14:paraId="15D8043D" w14:textId="7E5BB98D" w:rsidR="006318DD" w:rsidRPr="006E5742" w:rsidRDefault="00363967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850" w:type="dxa"/>
          </w:tcPr>
          <w:p w14:paraId="4DCD627D" w14:textId="3D4A8304" w:rsidR="006318DD" w:rsidRPr="006E5742" w:rsidRDefault="006E5742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39179,66</w:t>
            </w:r>
          </w:p>
        </w:tc>
      </w:tr>
    </w:tbl>
    <w:p w14:paraId="05A76009" w14:textId="77777777" w:rsidR="00966F98" w:rsidRPr="00966F98" w:rsidRDefault="00966F98" w:rsidP="00966F9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1B6F2" w14:textId="5FA4BA31" w:rsidR="00966F98" w:rsidRPr="00FD1FC5" w:rsidRDefault="00966F98" w:rsidP="006318DD">
      <w:pPr>
        <w:spacing w:before="270" w:after="30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>льском районе за 20</w:t>
      </w:r>
      <w:r w:rsidR="003E76D6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3E76D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годы:</w:t>
      </w:r>
    </w:p>
    <w:p w14:paraId="59142D24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497"/>
        <w:gridCol w:w="1423"/>
        <w:gridCol w:w="1168"/>
        <w:gridCol w:w="1284"/>
        <w:gridCol w:w="1563"/>
      </w:tblGrid>
      <w:tr w:rsidR="00966F98" w:rsidRPr="00966F98" w14:paraId="12BC3287" w14:textId="77777777" w:rsidTr="001A6724">
        <w:trPr>
          <w:trHeight w:val="434"/>
        </w:trPr>
        <w:tc>
          <w:tcPr>
            <w:tcW w:w="572" w:type="dxa"/>
          </w:tcPr>
          <w:p w14:paraId="7614B181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7" w:type="dxa"/>
          </w:tcPr>
          <w:p w14:paraId="12EA87EB" w14:textId="77777777" w:rsidR="00966F98" w:rsidRPr="00966F98" w:rsidRDefault="00966F98" w:rsidP="00966F98">
            <w:pPr>
              <w:widowControl w:val="0"/>
              <w:spacing w:after="0" w:line="240" w:lineRule="auto"/>
              <w:ind w:left="1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  <w:p w14:paraId="4A6D0522" w14:textId="77777777" w:rsidR="00966F98" w:rsidRPr="00966F98" w:rsidRDefault="00966F98" w:rsidP="00966F98">
            <w:pPr>
              <w:widowControl w:val="0"/>
              <w:spacing w:after="0" w:line="240" w:lineRule="auto"/>
              <w:ind w:left="1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536ABD1F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Единицы измерения</w:t>
            </w:r>
          </w:p>
          <w:p w14:paraId="40E62AF3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90A7A34" w14:textId="0C491E3C" w:rsidR="00966F98" w:rsidRPr="00966F98" w:rsidRDefault="00966F98" w:rsidP="00966F98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7C5D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4" w:type="dxa"/>
          </w:tcPr>
          <w:p w14:paraId="01FEF323" w14:textId="2E039C23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7C5D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2CC23BD1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14:paraId="327D79F3" w14:textId="42B0E32E" w:rsidR="00966F98" w:rsidRPr="00966F98" w:rsidRDefault="00966F98" w:rsidP="00966F98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202</w:t>
            </w:r>
            <w:r w:rsidR="00085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 к 20</w:t>
            </w:r>
            <w:r w:rsidR="00085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г.(</w:t>
            </w:r>
            <w:proofErr w:type="gramEnd"/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364170" w:rsidRPr="00966F98" w14:paraId="089DADB6" w14:textId="77777777" w:rsidTr="001A6724">
        <w:trPr>
          <w:trHeight w:val="371"/>
        </w:trPr>
        <w:tc>
          <w:tcPr>
            <w:tcW w:w="572" w:type="dxa"/>
          </w:tcPr>
          <w:p w14:paraId="58EB10F3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</w:tcPr>
          <w:p w14:paraId="4CF6250D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программы всего</w:t>
            </w:r>
          </w:p>
        </w:tc>
        <w:tc>
          <w:tcPr>
            <w:tcW w:w="1423" w:type="dxa"/>
          </w:tcPr>
          <w:p w14:paraId="19F83758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68" w:type="dxa"/>
          </w:tcPr>
          <w:p w14:paraId="626FF9B7" w14:textId="292E89D6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1284" w:type="dxa"/>
          </w:tcPr>
          <w:p w14:paraId="7CCBDE02" w14:textId="3B6937C3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10 897,14</w:t>
            </w:r>
          </w:p>
        </w:tc>
        <w:tc>
          <w:tcPr>
            <w:tcW w:w="1563" w:type="dxa"/>
          </w:tcPr>
          <w:p w14:paraId="3410EE96" w14:textId="05D697DD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в 9,6 раза </w:t>
            </w:r>
          </w:p>
        </w:tc>
      </w:tr>
      <w:tr w:rsidR="00364170" w:rsidRPr="00966F98" w14:paraId="066DF8C2" w14:textId="77777777" w:rsidTr="001A6724">
        <w:trPr>
          <w:trHeight w:val="394"/>
        </w:trPr>
        <w:tc>
          <w:tcPr>
            <w:tcW w:w="572" w:type="dxa"/>
          </w:tcPr>
          <w:p w14:paraId="241DE1F5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</w:tcPr>
          <w:p w14:paraId="29722861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423" w:type="dxa"/>
          </w:tcPr>
          <w:p w14:paraId="1B83E9CE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2EAD5223" w14:textId="796A9E38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4" w:type="dxa"/>
          </w:tcPr>
          <w:p w14:paraId="4A34DB6F" w14:textId="631635CD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3" w:type="dxa"/>
          </w:tcPr>
          <w:p w14:paraId="68D31F8B" w14:textId="05462603" w:rsidR="00364170" w:rsidRPr="00966F98" w:rsidRDefault="007C5DF1" w:rsidP="007C5DF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364170" w:rsidRPr="00966F98" w14:paraId="49CAB320" w14:textId="77777777" w:rsidTr="001A6724">
        <w:trPr>
          <w:trHeight w:val="366"/>
        </w:trPr>
        <w:tc>
          <w:tcPr>
            <w:tcW w:w="572" w:type="dxa"/>
          </w:tcPr>
          <w:p w14:paraId="43ECD51C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</w:tcPr>
          <w:p w14:paraId="6FB87A92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423" w:type="dxa"/>
          </w:tcPr>
          <w:p w14:paraId="1343265B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12233984" w14:textId="0A44D57D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14:paraId="6C62493A" w14:textId="462A3299" w:rsidR="00364170" w:rsidRPr="00966F98" w:rsidRDefault="00085EA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</w:tcPr>
          <w:p w14:paraId="11A032D4" w14:textId="49FDE894" w:rsidR="00364170" w:rsidRPr="00966F98" w:rsidRDefault="00085EA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в 9 раз </w:t>
            </w:r>
          </w:p>
        </w:tc>
      </w:tr>
      <w:tr w:rsidR="00364170" w:rsidRPr="00966F98" w14:paraId="6D887F99" w14:textId="77777777" w:rsidTr="001A6724">
        <w:trPr>
          <w:trHeight w:val="366"/>
        </w:trPr>
        <w:tc>
          <w:tcPr>
            <w:tcW w:w="572" w:type="dxa"/>
          </w:tcPr>
          <w:p w14:paraId="0046B0BD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</w:tcPr>
          <w:p w14:paraId="32F6FB88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СМП,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  финансовую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1423" w:type="dxa"/>
          </w:tcPr>
          <w:p w14:paraId="481C6514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045E7BDF" w14:textId="0DBEDBBA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14:paraId="37C2D80E" w14:textId="5B89AD2D" w:rsidR="00364170" w:rsidRPr="00966F98" w:rsidRDefault="007C5DF1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</w:tcPr>
          <w:p w14:paraId="48E753D9" w14:textId="358CEE0A" w:rsidR="00364170" w:rsidRPr="00966F98" w:rsidRDefault="007C5DF1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раз</w:t>
            </w:r>
          </w:p>
        </w:tc>
      </w:tr>
      <w:tr w:rsidR="00364170" w:rsidRPr="00966F98" w14:paraId="61D98464" w14:textId="77777777" w:rsidTr="001A6724">
        <w:trPr>
          <w:trHeight w:val="366"/>
        </w:trPr>
        <w:tc>
          <w:tcPr>
            <w:tcW w:w="572" w:type="dxa"/>
          </w:tcPr>
          <w:p w14:paraId="289413A2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</w:tcPr>
          <w:p w14:paraId="53C1FBDA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423" w:type="dxa"/>
          </w:tcPr>
          <w:p w14:paraId="53E7B768" w14:textId="3B2FD7E3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млн.руб</w:t>
            </w:r>
            <w:proofErr w:type="spellEnd"/>
            <w:r w:rsidR="007C5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</w:tcPr>
          <w:p w14:paraId="7B73E91E" w14:textId="6E0034B3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284" w:type="dxa"/>
          </w:tcPr>
          <w:p w14:paraId="28C32A06" w14:textId="645D9C88" w:rsidR="00364170" w:rsidRPr="00966F98" w:rsidRDefault="00085EA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563" w:type="dxa"/>
          </w:tcPr>
          <w:p w14:paraId="622FE10C" w14:textId="577E7DCD" w:rsidR="00364170" w:rsidRPr="00966F98" w:rsidRDefault="00085EA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6,6 </w:t>
            </w:r>
          </w:p>
        </w:tc>
      </w:tr>
      <w:tr w:rsidR="00364170" w:rsidRPr="00966F98" w14:paraId="1095049F" w14:textId="77777777" w:rsidTr="001A6724">
        <w:trPr>
          <w:trHeight w:val="366"/>
        </w:trPr>
        <w:tc>
          <w:tcPr>
            <w:tcW w:w="572" w:type="dxa"/>
          </w:tcPr>
          <w:p w14:paraId="70B8D3E8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</w:tcPr>
          <w:p w14:paraId="7DA6547A" w14:textId="77777777" w:rsidR="00364170" w:rsidRPr="00966F98" w:rsidRDefault="00364170" w:rsidP="00364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занятых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423" w:type="dxa"/>
          </w:tcPr>
          <w:p w14:paraId="7103CD6B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8" w:type="dxa"/>
          </w:tcPr>
          <w:p w14:paraId="39EC80E0" w14:textId="3B34F979" w:rsidR="00364170" w:rsidRPr="00966F98" w:rsidRDefault="00364170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284" w:type="dxa"/>
          </w:tcPr>
          <w:p w14:paraId="4118E6B8" w14:textId="72D2A8F7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1563" w:type="dxa"/>
          </w:tcPr>
          <w:p w14:paraId="7357F669" w14:textId="5A94101A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103,4</w:t>
            </w:r>
          </w:p>
        </w:tc>
      </w:tr>
      <w:tr w:rsidR="00364170" w:rsidRPr="00966F98" w14:paraId="1A228A09" w14:textId="77777777" w:rsidTr="001A6724">
        <w:trPr>
          <w:trHeight w:val="366"/>
        </w:trPr>
        <w:tc>
          <w:tcPr>
            <w:tcW w:w="572" w:type="dxa"/>
          </w:tcPr>
          <w:p w14:paraId="3FDEFF95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</w:tcPr>
          <w:p w14:paraId="68FFDD54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малых и средних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предприятий на 1000 человек населения района</w:t>
            </w:r>
          </w:p>
        </w:tc>
        <w:tc>
          <w:tcPr>
            <w:tcW w:w="1423" w:type="dxa"/>
          </w:tcPr>
          <w:p w14:paraId="3ADAD66D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68" w:type="dxa"/>
          </w:tcPr>
          <w:p w14:paraId="7860F78D" w14:textId="7A5367CD" w:rsidR="00364170" w:rsidRPr="00966F98" w:rsidRDefault="00364170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84" w:type="dxa"/>
          </w:tcPr>
          <w:p w14:paraId="3B05C1E7" w14:textId="1376A7D9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3" w:type="dxa"/>
          </w:tcPr>
          <w:p w14:paraId="0138AACF" w14:textId="77777777" w:rsidR="00364170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  <w:p w14:paraId="66EC8120" w14:textId="5925263C" w:rsidR="001A6724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4170" w:rsidRPr="00966F98" w14:paraId="74CC1CAB" w14:textId="77777777" w:rsidTr="001A6724">
        <w:trPr>
          <w:trHeight w:val="366"/>
        </w:trPr>
        <w:tc>
          <w:tcPr>
            <w:tcW w:w="572" w:type="dxa"/>
          </w:tcPr>
          <w:p w14:paraId="3A1633D7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97" w:type="dxa"/>
          </w:tcPr>
          <w:p w14:paraId="00CF9E45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423" w:type="dxa"/>
          </w:tcPr>
          <w:p w14:paraId="37F76468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68" w:type="dxa"/>
          </w:tcPr>
          <w:p w14:paraId="28D3AB1F" w14:textId="6CC2234C" w:rsidR="00364170" w:rsidRPr="00966F98" w:rsidRDefault="00364170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45,29</w:t>
            </w:r>
          </w:p>
        </w:tc>
        <w:tc>
          <w:tcPr>
            <w:tcW w:w="1284" w:type="dxa"/>
          </w:tcPr>
          <w:p w14:paraId="5B589230" w14:textId="6A26BC9C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563" w:type="dxa"/>
          </w:tcPr>
          <w:p w14:paraId="6FED11AD" w14:textId="73182006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364170" w:rsidRPr="00966F98" w14:paraId="7CCEA529" w14:textId="77777777" w:rsidTr="001A6724">
        <w:trPr>
          <w:trHeight w:val="366"/>
        </w:trPr>
        <w:tc>
          <w:tcPr>
            <w:tcW w:w="572" w:type="dxa"/>
          </w:tcPr>
          <w:p w14:paraId="5574D204" w14:textId="77777777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7" w:type="dxa"/>
          </w:tcPr>
          <w:p w14:paraId="7DA9D411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3" w:type="dxa"/>
          </w:tcPr>
          <w:p w14:paraId="7739909A" w14:textId="682A13B1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</w:tcPr>
          <w:p w14:paraId="766D4AAB" w14:textId="6ED11650" w:rsidR="00364170" w:rsidRPr="00966F98" w:rsidRDefault="00364170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17017,5</w:t>
            </w:r>
          </w:p>
        </w:tc>
        <w:tc>
          <w:tcPr>
            <w:tcW w:w="1284" w:type="dxa"/>
          </w:tcPr>
          <w:p w14:paraId="59D68385" w14:textId="1001ACA8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23706,91</w:t>
            </w:r>
          </w:p>
        </w:tc>
        <w:tc>
          <w:tcPr>
            <w:tcW w:w="1563" w:type="dxa"/>
          </w:tcPr>
          <w:p w14:paraId="158079D5" w14:textId="11ADCD5E" w:rsidR="00364170" w:rsidRPr="00966F98" w:rsidRDefault="001A6724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</w:t>
            </w:r>
          </w:p>
        </w:tc>
      </w:tr>
      <w:tr w:rsidR="00364170" w:rsidRPr="00966F98" w14:paraId="5A93EF41" w14:textId="77777777" w:rsidTr="001A6724">
        <w:trPr>
          <w:trHeight w:val="366"/>
        </w:trPr>
        <w:tc>
          <w:tcPr>
            <w:tcW w:w="572" w:type="dxa"/>
          </w:tcPr>
          <w:p w14:paraId="1EA30C5C" w14:textId="22B0A2A5" w:rsidR="00364170" w:rsidRPr="00966F98" w:rsidRDefault="00364170" w:rsidP="001A67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7" w:type="dxa"/>
          </w:tcPr>
          <w:p w14:paraId="701DDFA3" w14:textId="77777777" w:rsidR="00364170" w:rsidRPr="00966F98" w:rsidRDefault="00364170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423" w:type="dxa"/>
          </w:tcPr>
          <w:p w14:paraId="45197596" w14:textId="3142511B" w:rsidR="00364170" w:rsidRPr="00966F98" w:rsidRDefault="00364170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</w:tcPr>
          <w:p w14:paraId="7CC0E19E" w14:textId="6651F711" w:rsidR="00364170" w:rsidRPr="00966F98" w:rsidRDefault="00364170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4" w:type="dxa"/>
          </w:tcPr>
          <w:p w14:paraId="0E9C5A58" w14:textId="183717F6" w:rsidR="00364170" w:rsidRPr="00966F98" w:rsidRDefault="00085EA5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3" w:type="dxa"/>
          </w:tcPr>
          <w:p w14:paraId="1F42A3D5" w14:textId="2A379115" w:rsidR="00364170" w:rsidRPr="00966F98" w:rsidRDefault="00085EA5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6,4 %</w:t>
            </w:r>
          </w:p>
        </w:tc>
      </w:tr>
    </w:tbl>
    <w:p w14:paraId="784E7863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D5DC1" w14:textId="25AFB341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Транспорт (ОАО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 w:rsidR="00FB137D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-</w:t>
      </w:r>
      <w:r w:rsidR="00FB137D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НПС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Каштан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14:paraId="14D5E251" w14:textId="77777777" w:rsidR="001A6724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Остальная часть приходится на отрасли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Производство и распределение электроэнергии, газа и воды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и сельское хозяйство.</w:t>
      </w:r>
    </w:p>
    <w:p w14:paraId="7FB2B59D" w14:textId="625B5A72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 202</w:t>
      </w:r>
      <w:r w:rsidR="001A6724">
        <w:rPr>
          <w:rFonts w:ascii="Arial" w:eastAsia="MS ??" w:hAnsi="Arial" w:cs="Arial"/>
          <w:sz w:val="24"/>
          <w:szCs w:val="24"/>
          <w:lang w:eastAsia="ru-RU"/>
        </w:rPr>
        <w:t>1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году объем инвестиций</w:t>
      </w:r>
      <w:r w:rsidR="001A6724">
        <w:rPr>
          <w:rFonts w:ascii="Arial" w:eastAsia="MS ??" w:hAnsi="Arial" w:cs="Arial"/>
          <w:sz w:val="24"/>
          <w:szCs w:val="24"/>
          <w:lang w:eastAsia="ru-RU"/>
        </w:rPr>
        <w:t xml:space="preserve"> в основной капитал за </w:t>
      </w:r>
      <w:proofErr w:type="gramStart"/>
      <w:r w:rsidR="001A6724">
        <w:rPr>
          <w:rFonts w:ascii="Arial" w:eastAsia="MS ??" w:hAnsi="Arial" w:cs="Arial"/>
          <w:sz w:val="24"/>
          <w:szCs w:val="24"/>
          <w:lang w:eastAsia="ru-RU"/>
        </w:rPr>
        <w:t>счет  всех</w:t>
      </w:r>
      <w:proofErr w:type="gramEnd"/>
      <w:r w:rsidR="001A6724">
        <w:rPr>
          <w:rFonts w:ascii="Arial" w:eastAsia="MS ??" w:hAnsi="Arial" w:cs="Arial"/>
          <w:sz w:val="24"/>
          <w:szCs w:val="24"/>
          <w:lang w:eastAsia="ru-RU"/>
        </w:rPr>
        <w:t xml:space="preserve"> источников  финансирования по полному кругу хозяйствующих субъектов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предприятий малого бизнеса составил </w:t>
      </w:r>
      <w:r w:rsidR="001A6724">
        <w:rPr>
          <w:rFonts w:ascii="Arial" w:eastAsia="MS ??" w:hAnsi="Arial" w:cs="Arial"/>
          <w:sz w:val="24"/>
          <w:szCs w:val="24"/>
          <w:lang w:eastAsia="ru-RU"/>
        </w:rPr>
        <w:t>262,9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>.</w:t>
      </w:r>
    </w:p>
    <w:p w14:paraId="05EE35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14:paraId="1E8D3D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14:paraId="2B8F98C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14:paraId="3EE40466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14:paraId="4C898031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В 2021 году в Федеральный закон от 24.07.2007 № 209-ФЗ «О развитии малого и среднего предпринимательства» внесены изменения, предоставляющие </w:t>
      </w:r>
      <w:r w:rsidRPr="00966F98">
        <w:rPr>
          <w:rFonts w:ascii="Arial" w:hAnsi="Arial" w:cs="Arial"/>
          <w:sz w:val="24"/>
          <w:szCs w:val="24"/>
        </w:rPr>
        <w:lastRenderedPageBreak/>
        <w:t>право физическим лицам, не являющимися индивидуальными предпринимателями и применяющими специальный налоговый режим «Налог на профессиональный доход» («самозанятым») претендовать на получение поддержки на равных условиях с субъектами СМСП.</w:t>
      </w:r>
    </w:p>
    <w:p w14:paraId="5207A80C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В целях совершенствования системы муниципальной поддержки малого и среднего предпринимательства в Боготольском районе, в нормативно-правовые акты, регулирующие вопросы оказания муниципальной поддержки, внесены соответствующие изменения, предоставляющие «самозанятым» гражданам новые возможности по развитию деятельности.</w:t>
      </w:r>
    </w:p>
    <w:p w14:paraId="0AC6C2CF" w14:textId="7D66047B" w:rsidR="00966F98" w:rsidRDefault="0084443E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>С  мая 2022 года</w:t>
      </w:r>
      <w:r w:rsidR="009B5F14" w:rsidRPr="00121FAD">
        <w:rPr>
          <w:rFonts w:ascii="Arial" w:hAnsi="Arial" w:cs="Arial"/>
          <w:sz w:val="24"/>
          <w:szCs w:val="24"/>
        </w:rPr>
        <w:t xml:space="preserve"> услуги по </w:t>
      </w:r>
      <w:r w:rsidRPr="00121FAD">
        <w:rPr>
          <w:rFonts w:ascii="Arial" w:hAnsi="Arial" w:cs="Arial"/>
          <w:sz w:val="24"/>
          <w:szCs w:val="24"/>
        </w:rPr>
        <w:t xml:space="preserve"> и</w:t>
      </w:r>
      <w:r w:rsidR="00A70478" w:rsidRPr="00121FAD">
        <w:rPr>
          <w:rFonts w:ascii="Arial" w:hAnsi="Arial" w:cs="Arial"/>
          <w:sz w:val="24"/>
          <w:szCs w:val="24"/>
        </w:rPr>
        <w:t>нформировани</w:t>
      </w:r>
      <w:r w:rsidR="009B5F14" w:rsidRPr="00121FAD">
        <w:rPr>
          <w:rFonts w:ascii="Arial" w:hAnsi="Arial" w:cs="Arial"/>
          <w:sz w:val="24"/>
          <w:szCs w:val="24"/>
        </w:rPr>
        <w:t>ю</w:t>
      </w:r>
      <w:r w:rsidR="00A70478" w:rsidRPr="00121FAD">
        <w:rPr>
          <w:rFonts w:ascii="Arial" w:hAnsi="Arial" w:cs="Arial"/>
          <w:sz w:val="24"/>
          <w:szCs w:val="24"/>
        </w:rPr>
        <w:t>, консультировани</w:t>
      </w:r>
      <w:r w:rsidR="009B5F14" w:rsidRPr="00121FAD">
        <w:rPr>
          <w:rFonts w:ascii="Arial" w:hAnsi="Arial" w:cs="Arial"/>
          <w:sz w:val="24"/>
          <w:szCs w:val="24"/>
        </w:rPr>
        <w:t>ю</w:t>
      </w:r>
      <w:r w:rsidR="00A70478" w:rsidRPr="00121FAD">
        <w:rPr>
          <w:rFonts w:ascii="Arial" w:hAnsi="Arial" w:cs="Arial"/>
          <w:sz w:val="24"/>
          <w:szCs w:val="24"/>
        </w:rPr>
        <w:t xml:space="preserve"> </w:t>
      </w:r>
      <w:r w:rsidRPr="00121FAD">
        <w:rPr>
          <w:rFonts w:ascii="Arial" w:hAnsi="Arial" w:cs="Arial"/>
          <w:sz w:val="24"/>
          <w:szCs w:val="24"/>
        </w:rPr>
        <w:t>и организаци</w:t>
      </w:r>
      <w:r w:rsidR="00FC0D3E" w:rsidRPr="00121FAD">
        <w:rPr>
          <w:rFonts w:ascii="Arial" w:hAnsi="Arial" w:cs="Arial"/>
          <w:sz w:val="24"/>
          <w:szCs w:val="24"/>
        </w:rPr>
        <w:t>и</w:t>
      </w:r>
      <w:r w:rsidRPr="00121FAD">
        <w:rPr>
          <w:rFonts w:ascii="Arial" w:hAnsi="Arial" w:cs="Arial"/>
          <w:sz w:val="24"/>
          <w:szCs w:val="24"/>
        </w:rPr>
        <w:t xml:space="preserve"> обучающих мероприятий  для </w:t>
      </w:r>
      <w:r w:rsidR="00A70478" w:rsidRPr="00121FAD">
        <w:rPr>
          <w:rFonts w:ascii="Arial" w:hAnsi="Arial" w:cs="Arial"/>
          <w:sz w:val="24"/>
          <w:szCs w:val="24"/>
        </w:rPr>
        <w:t xml:space="preserve"> субъектов малого и среднего  предпринимательства на разных этапах</w:t>
      </w:r>
      <w:r w:rsidR="009B5F14" w:rsidRPr="00121FAD">
        <w:rPr>
          <w:rFonts w:ascii="Arial" w:hAnsi="Arial" w:cs="Arial"/>
          <w:sz w:val="24"/>
          <w:szCs w:val="24"/>
        </w:rPr>
        <w:t xml:space="preserve"> ведения</w:t>
      </w:r>
      <w:r w:rsidRPr="00121FAD">
        <w:rPr>
          <w:rFonts w:ascii="Arial" w:hAnsi="Arial" w:cs="Arial"/>
          <w:sz w:val="24"/>
          <w:szCs w:val="24"/>
        </w:rPr>
        <w:t xml:space="preserve"> </w:t>
      </w:r>
      <w:r w:rsidR="00A70478" w:rsidRPr="00121FAD">
        <w:rPr>
          <w:rFonts w:ascii="Arial" w:hAnsi="Arial" w:cs="Arial"/>
          <w:sz w:val="24"/>
          <w:szCs w:val="24"/>
        </w:rPr>
        <w:t xml:space="preserve"> деятельности,</w:t>
      </w:r>
      <w:r w:rsidRPr="00121FAD">
        <w:rPr>
          <w:rFonts w:ascii="Arial" w:hAnsi="Arial" w:cs="Arial"/>
          <w:sz w:val="24"/>
          <w:szCs w:val="24"/>
        </w:rPr>
        <w:t xml:space="preserve"> самозаняты</w:t>
      </w:r>
      <w:r w:rsidR="009B5F14" w:rsidRPr="00121FAD">
        <w:rPr>
          <w:rFonts w:ascii="Arial" w:hAnsi="Arial" w:cs="Arial"/>
          <w:sz w:val="24"/>
          <w:szCs w:val="24"/>
        </w:rPr>
        <w:t>х</w:t>
      </w:r>
      <w:r w:rsidRPr="00121FAD">
        <w:rPr>
          <w:rFonts w:ascii="Arial" w:hAnsi="Arial" w:cs="Arial"/>
          <w:sz w:val="24"/>
          <w:szCs w:val="24"/>
        </w:rPr>
        <w:t xml:space="preserve">, </w:t>
      </w:r>
      <w:r w:rsidR="00A70478" w:rsidRPr="00121FAD">
        <w:rPr>
          <w:rFonts w:ascii="Arial" w:hAnsi="Arial" w:cs="Arial"/>
          <w:sz w:val="24"/>
          <w:szCs w:val="24"/>
        </w:rPr>
        <w:t xml:space="preserve"> а также </w:t>
      </w:r>
      <w:r w:rsidRPr="00121FAD">
        <w:rPr>
          <w:rFonts w:ascii="Arial" w:hAnsi="Arial" w:cs="Arial"/>
          <w:sz w:val="24"/>
          <w:szCs w:val="24"/>
        </w:rPr>
        <w:t>лица</w:t>
      </w:r>
      <w:r w:rsidR="00A70478" w:rsidRPr="00121FAD">
        <w:rPr>
          <w:rFonts w:ascii="Arial" w:hAnsi="Arial" w:cs="Arial"/>
          <w:sz w:val="24"/>
          <w:szCs w:val="24"/>
        </w:rPr>
        <w:t>,</w:t>
      </w:r>
      <w:r w:rsidRPr="00121FAD">
        <w:rPr>
          <w:rFonts w:ascii="Arial" w:hAnsi="Arial" w:cs="Arial"/>
          <w:sz w:val="24"/>
          <w:szCs w:val="24"/>
        </w:rPr>
        <w:t xml:space="preserve"> планирующих начать</w:t>
      </w:r>
      <w:r w:rsidR="00A70478" w:rsidRPr="00121FAD">
        <w:rPr>
          <w:rFonts w:ascii="Arial" w:hAnsi="Arial" w:cs="Arial"/>
          <w:sz w:val="24"/>
          <w:szCs w:val="24"/>
        </w:rPr>
        <w:t xml:space="preserve">  </w:t>
      </w:r>
      <w:r w:rsidRPr="00121FAD">
        <w:rPr>
          <w:rFonts w:ascii="Arial" w:hAnsi="Arial" w:cs="Arial"/>
          <w:sz w:val="24"/>
          <w:szCs w:val="24"/>
        </w:rPr>
        <w:t>предпринимательскую  деятельность</w:t>
      </w:r>
      <w:bookmarkStart w:id="0" w:name="_Hlk117003782"/>
      <w:r w:rsidRPr="00121FAD">
        <w:rPr>
          <w:rFonts w:ascii="Arial" w:hAnsi="Arial" w:cs="Arial"/>
          <w:sz w:val="24"/>
          <w:szCs w:val="24"/>
        </w:rPr>
        <w:t xml:space="preserve">,  </w:t>
      </w:r>
      <w:bookmarkEnd w:id="0"/>
      <w:r w:rsidRPr="00121FAD">
        <w:rPr>
          <w:rFonts w:ascii="Arial" w:hAnsi="Arial" w:cs="Arial"/>
          <w:sz w:val="24"/>
          <w:szCs w:val="24"/>
        </w:rPr>
        <w:t>осуществляется на основании  Соглашения о сотрудничестве между администрацией Боготольского района  и автономной некоммерческой  организацией  «Красноярский  краевой  центр развития  бизнеса и микрокредитная компания»</w:t>
      </w:r>
      <w:r>
        <w:rPr>
          <w:rFonts w:ascii="Arial" w:hAnsi="Arial" w:cs="Arial"/>
          <w:sz w:val="24"/>
          <w:szCs w:val="24"/>
        </w:rPr>
        <w:t xml:space="preserve"> </w:t>
      </w:r>
      <w:r w:rsidR="00121FAD">
        <w:rPr>
          <w:rFonts w:ascii="Arial" w:hAnsi="Arial" w:cs="Arial"/>
          <w:sz w:val="24"/>
          <w:szCs w:val="24"/>
        </w:rPr>
        <w:t>посредством открытия на базе администрации Боготольского района</w:t>
      </w:r>
      <w:r w:rsidR="009B5F14">
        <w:rPr>
          <w:rFonts w:ascii="Arial" w:hAnsi="Arial" w:cs="Arial"/>
          <w:sz w:val="24"/>
          <w:szCs w:val="24"/>
        </w:rPr>
        <w:t xml:space="preserve">  представительств</w:t>
      </w:r>
      <w:r w:rsidR="00121FAD">
        <w:rPr>
          <w:rFonts w:ascii="Arial" w:hAnsi="Arial" w:cs="Arial"/>
          <w:sz w:val="24"/>
          <w:szCs w:val="24"/>
        </w:rPr>
        <w:t>а</w:t>
      </w:r>
      <w:r w:rsidR="009B5F14">
        <w:rPr>
          <w:rFonts w:ascii="Arial" w:hAnsi="Arial" w:cs="Arial"/>
          <w:sz w:val="24"/>
          <w:szCs w:val="24"/>
        </w:rPr>
        <w:t xml:space="preserve">  центра «Мой</w:t>
      </w:r>
      <w:r w:rsidR="00121FAD">
        <w:rPr>
          <w:rFonts w:ascii="Arial" w:hAnsi="Arial" w:cs="Arial"/>
          <w:sz w:val="24"/>
          <w:szCs w:val="24"/>
        </w:rPr>
        <w:t xml:space="preserve"> бизнес», оказывает услуги в режиме «одного окна».</w:t>
      </w:r>
    </w:p>
    <w:p w14:paraId="4DC6D4CD" w14:textId="77777777" w:rsidR="00121FAD" w:rsidRPr="00966F98" w:rsidRDefault="00121FAD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62C28A3" w14:textId="6650E35D" w:rsidR="00966F98" w:rsidRPr="00644E00" w:rsidRDefault="00966F98" w:rsidP="00644E00">
      <w:pPr>
        <w:pStyle w:val="a9"/>
        <w:numPr>
          <w:ilvl w:val="0"/>
          <w:numId w:val="31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44E00">
        <w:rPr>
          <w:rFonts w:ascii="Arial" w:eastAsia="Calibri" w:hAnsi="Arial" w:cs="Arial"/>
          <w:sz w:val="24"/>
          <w:szCs w:val="24"/>
        </w:rPr>
        <w:t>Приоритеты и цели социально-экономического развития</w:t>
      </w:r>
    </w:p>
    <w:p w14:paraId="671FB9D9" w14:textId="77777777" w:rsidR="00966F98" w:rsidRPr="00966F98" w:rsidRDefault="00966F98" w:rsidP="00966F9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4729A25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14:paraId="234665CF" w14:textId="6B75E3A3" w:rsidR="00966F98" w:rsidRPr="00966F98" w:rsidRDefault="00644E00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966F98" w:rsidRPr="00966F98">
        <w:rPr>
          <w:rFonts w:ascii="Arial" w:hAnsi="Arial" w:cs="Arial"/>
          <w:sz w:val="24"/>
          <w:szCs w:val="24"/>
        </w:rPr>
        <w:t xml:space="preserve">1. Развитие малого и среднего предпринимательства в Боготольском районе. </w:t>
      </w:r>
    </w:p>
    <w:p w14:paraId="5EBC8D7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Стимулирование граждан к осуществлению предпринимательской деятельности, социальному предпринимательству.</w:t>
      </w:r>
    </w:p>
    <w:p w14:paraId="028CE5B5" w14:textId="27B23B7F" w:rsidR="00966F98" w:rsidRPr="006451E1" w:rsidRDefault="00966F98" w:rsidP="00FB137D">
      <w:pPr>
        <w:pStyle w:val="a9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451E1">
        <w:rPr>
          <w:rFonts w:ascii="Arial" w:hAnsi="Arial" w:cs="Arial"/>
          <w:sz w:val="24"/>
          <w:szCs w:val="24"/>
        </w:rPr>
        <w:t>Улучшение инвестиционного климата Боготольского района,</w:t>
      </w:r>
      <w:r w:rsidR="00FB137D">
        <w:rPr>
          <w:rFonts w:ascii="Arial" w:hAnsi="Arial" w:cs="Arial"/>
          <w:sz w:val="24"/>
          <w:szCs w:val="24"/>
        </w:rPr>
        <w:t xml:space="preserve"> </w:t>
      </w:r>
      <w:r w:rsidRPr="006451E1">
        <w:rPr>
          <w:rFonts w:ascii="Arial" w:hAnsi="Arial" w:cs="Arial"/>
          <w:sz w:val="24"/>
          <w:szCs w:val="24"/>
        </w:rPr>
        <w:t>обуславливающего приток инвестиций в экономику района.</w:t>
      </w:r>
    </w:p>
    <w:p w14:paraId="7254F671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14:paraId="407F34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966F98">
        <w:rPr>
          <w:rFonts w:ascii="Arial" w:hAnsi="Arial" w:cs="Arial"/>
          <w:sz w:val="24"/>
          <w:szCs w:val="24"/>
        </w:rPr>
        <w:t>:</w:t>
      </w:r>
    </w:p>
    <w:p w14:paraId="6B1D696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1. Создание благоприятных условий для устойчивого развития малого и среднего предпринимательства в Боготольском районе.</w:t>
      </w:r>
    </w:p>
    <w:p w14:paraId="62611B9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2. Привлечение инвестиций на территорию Боготольского района. </w:t>
      </w:r>
    </w:p>
    <w:p w14:paraId="426D1A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69B4A" w14:textId="087A2B71" w:rsidR="00966F98" w:rsidRPr="00121FAD" w:rsidRDefault="00966F98" w:rsidP="00644E00">
      <w:pPr>
        <w:pStyle w:val="a9"/>
        <w:numPr>
          <w:ilvl w:val="0"/>
          <w:numId w:val="31"/>
        </w:numPr>
        <w:spacing w:line="240" w:lineRule="auto"/>
        <w:ind w:right="1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Calibri" w:hAnsi="Arial" w:cs="Arial"/>
          <w:sz w:val="24"/>
          <w:szCs w:val="24"/>
          <w:lang w:eastAsia="ru-RU"/>
        </w:rPr>
        <w:t>Прогноз конечных результатов программы</w:t>
      </w:r>
    </w:p>
    <w:p w14:paraId="22D0633D" w14:textId="77777777" w:rsidR="00966F98" w:rsidRPr="00121FAD" w:rsidRDefault="00966F98" w:rsidP="00966F9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1FA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14:paraId="2F7BF0A8" w14:textId="77777777" w:rsidR="00966F98" w:rsidRPr="00121FAD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14:paraId="40CC1A2C" w14:textId="43283BBB" w:rsidR="00966F98" w:rsidRPr="00121FAD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17078838"/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4.1. Количество субъектов малого и среднего предпринимательства, получивших 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финансовую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поддержку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реализации программы 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2023-2025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), - не менее </w:t>
      </w:r>
      <w:r w:rsidR="009E00DB"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7114EC36" w14:textId="4C923AD3" w:rsidR="00966F98" w:rsidRPr="00121FAD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4.2. Количество созданных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/сохраненных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4AB6D8D7" w14:textId="20E78938" w:rsidR="00966F98" w:rsidRPr="00121FAD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 ежегодно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2023-2025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млн. рублей.</w:t>
      </w:r>
    </w:p>
    <w:p w14:paraId="63A98872" w14:textId="77286487" w:rsidR="00966F98" w:rsidRPr="00121FAD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4.4. Количество субъектов малого и среднего предпринимательства, получивших имущественную поддержку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ежегодно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End"/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2023-2025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1FAD" w:rsidRPr="00121F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единиц;</w:t>
      </w:r>
    </w:p>
    <w:p w14:paraId="79E45D2B" w14:textId="320B2BED" w:rsidR="00966F98" w:rsidRPr="00121FAD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2023-2025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единиц;</w:t>
      </w:r>
    </w:p>
    <w:p w14:paraId="48D74011" w14:textId="35FDCD04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End"/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72636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2025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–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14:paraId="04C1B95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16F057C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14:paraId="1D6391CF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14:paraId="0FDD6DFF" w14:textId="3111D703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3CD1812A" w14:textId="7436E07F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>Развитие и поддержка малого и среднего предпринимательства в Боготольском районе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(далее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–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Подпрограмма 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Сохранение и развитие субъектов малого и среднего предпринимательства в Боготольском районе на период 2011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2013 годы», утвержденной Постановлением администрации Боготольского района от 11.02.2011 № 55-п (далее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МЦП),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поддержка.</w:t>
      </w:r>
    </w:p>
    <w:p w14:paraId="21D4B726" w14:textId="5B69DE70" w:rsidR="00872636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3967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6396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направлено 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42, 48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млн. рублей, в том числе в 2014 году – 8,0 млн. рублей, в 2015 году – 6,9 млн. рублей, в 2016 году – 3,4 млн рублей, в 2017 году-2,3 млн. рублей, в 2018 году – 0,136 </w:t>
      </w:r>
      <w:proofErr w:type="spellStart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4,6 </w:t>
      </w:r>
      <w:proofErr w:type="spellStart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2020 году – 1,1 </w:t>
      </w:r>
      <w:proofErr w:type="spellStart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</w:t>
      </w:r>
      <w:proofErr w:type="spellEnd"/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2021 году – 10,9 млн. руб.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2022 году – 1,28 </w:t>
      </w:r>
      <w:proofErr w:type="spellStart"/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</w:t>
      </w:r>
      <w:proofErr w:type="spellEnd"/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4C550492" w14:textId="6F2D2321" w:rsidR="00966F98" w:rsidRPr="008E6622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Дополнительно на реализацию программы в 2014 </w:t>
      </w:r>
      <w:r w:rsidR="007C4019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было привлечено </w:t>
      </w:r>
      <w:r w:rsidR="00872636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6,34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млн. рублей за счет средств краевого бюджета и 9,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млн. рублей федерального бюджета.</w:t>
      </w:r>
    </w:p>
    <w:p w14:paraId="749D267C" w14:textId="19DD8222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Муниципальная финансовая поддержка за 2014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в форме субсидий предоставлена 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субъектам малого и среднего предпринимательства.</w:t>
      </w:r>
    </w:p>
    <w:p w14:paraId="4BDA4DE5" w14:textId="77777777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14:paraId="10EB24E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14:paraId="27F49707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14:paraId="1916F231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14:paraId="205609A9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14:paraId="1FBD534A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14:paraId="3D310EE1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14:paraId="1E14B524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14:paraId="1B75F30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14:paraId="16F9424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66F98" w:rsidRPr="00966F98" w14:paraId="0C711717" w14:textId="77777777" w:rsidTr="00966F98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D630" w14:textId="77777777" w:rsidR="00966F98" w:rsidRPr="00966F98" w:rsidRDefault="00966F98" w:rsidP="00966F98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05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Способы минимизации</w:t>
            </w:r>
          </w:p>
        </w:tc>
      </w:tr>
      <w:tr w:rsidR="00966F98" w:rsidRPr="00966F98" w14:paraId="2E8F81E9" w14:textId="77777777" w:rsidTr="00966F98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81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DBA1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966F98" w:rsidRPr="00966F98" w14:paraId="3BFD862B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9F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70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966F98" w:rsidRPr="00966F98" w14:paraId="07096229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EEC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809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966F98" w:rsidRPr="00966F98" w14:paraId="5F5A2FA0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7DE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244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анализ эффективности проводимых мероприятий Программы.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  перераспределение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966F98" w:rsidRPr="00966F98" w14:paraId="3B54DA8C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EEAF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761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14:paraId="4150FB4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5E65B" w14:textId="77777777" w:rsidR="00966F98" w:rsidRPr="00966F98" w:rsidRDefault="00966F98" w:rsidP="00966F98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966F98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14:paraId="7523170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14:paraId="5E379646" w14:textId="241DC453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1.</w:t>
      </w:r>
      <w:r w:rsidR="006451E1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</w:r>
    </w:p>
    <w:p w14:paraId="158CEBC0" w14:textId="59318C39" w:rsidR="00966F98" w:rsidRPr="00121FAD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1E1">
        <w:rPr>
          <w:rFonts w:ascii="Arial" w:eastAsia="Calibri" w:hAnsi="Arial" w:cs="Arial"/>
          <w:sz w:val="24"/>
          <w:szCs w:val="24"/>
        </w:rPr>
        <w:lastRenderedPageBreak/>
        <w:t>2.</w:t>
      </w:r>
      <w:r w:rsidR="006451E1" w:rsidRPr="006451E1">
        <w:rPr>
          <w:rFonts w:ascii="Arial" w:eastAsia="Calibri" w:hAnsi="Arial" w:cs="Arial"/>
          <w:sz w:val="24"/>
          <w:szCs w:val="24"/>
        </w:rPr>
        <w:t xml:space="preserve"> </w:t>
      </w:r>
      <w:r w:rsidRPr="00121FAD">
        <w:rPr>
          <w:rFonts w:ascii="Arial" w:eastAsia="Calibri" w:hAnsi="Arial" w:cs="Arial"/>
          <w:sz w:val="24"/>
          <w:szCs w:val="24"/>
        </w:rPr>
        <w:t>Предоставление методической</w:t>
      </w:r>
      <w:r w:rsidR="0005301D" w:rsidRPr="00121FA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5301D" w:rsidRPr="00121FAD">
        <w:rPr>
          <w:rFonts w:ascii="Arial" w:eastAsia="Calibri" w:hAnsi="Arial" w:cs="Arial"/>
          <w:sz w:val="24"/>
          <w:szCs w:val="24"/>
        </w:rPr>
        <w:t xml:space="preserve">и </w:t>
      </w:r>
      <w:r w:rsidRPr="00121FAD">
        <w:rPr>
          <w:rFonts w:ascii="Arial" w:eastAsia="Calibri" w:hAnsi="Arial" w:cs="Arial"/>
          <w:sz w:val="24"/>
          <w:szCs w:val="24"/>
        </w:rPr>
        <w:t xml:space="preserve"> информацио</w:t>
      </w:r>
      <w:r w:rsidR="0005301D" w:rsidRPr="00121FAD">
        <w:rPr>
          <w:rFonts w:ascii="Arial" w:eastAsia="Calibri" w:hAnsi="Arial" w:cs="Arial"/>
          <w:sz w:val="24"/>
          <w:szCs w:val="24"/>
        </w:rPr>
        <w:t>нной</w:t>
      </w:r>
      <w:proofErr w:type="gramEnd"/>
      <w:r w:rsidRPr="00121FAD">
        <w:rPr>
          <w:rFonts w:ascii="Arial" w:eastAsia="Calibri" w:hAnsi="Arial" w:cs="Arial"/>
          <w:sz w:val="24"/>
          <w:szCs w:val="24"/>
        </w:rPr>
        <w:t xml:space="preserve"> поддержки субъектам малого и среднего предпринимательства, социальным предпринимателям, повышение эффективности ее оказания.</w:t>
      </w:r>
    </w:p>
    <w:p w14:paraId="5A3CE2F0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1FAD">
        <w:rPr>
          <w:rFonts w:ascii="Arial" w:eastAsia="Calibri" w:hAnsi="Arial" w:cs="Arial"/>
          <w:sz w:val="24"/>
          <w:szCs w:val="24"/>
          <w:lang w:eastAsia="ru-RU"/>
        </w:rPr>
        <w:t xml:space="preserve">3. Предоставление имущественной </w:t>
      </w:r>
      <w:r w:rsidRPr="00966F98">
        <w:rPr>
          <w:rFonts w:ascii="Arial" w:eastAsia="Calibri" w:hAnsi="Arial" w:cs="Arial"/>
          <w:sz w:val="24"/>
          <w:szCs w:val="24"/>
          <w:lang w:eastAsia="ru-RU"/>
        </w:rPr>
        <w:t>поддержки субъектам малого и среднего предпринимательства.</w:t>
      </w:r>
    </w:p>
    <w:p w14:paraId="6CDB083F" w14:textId="5C453621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</w:t>
      </w:r>
      <w:r w:rsidR="003458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458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29D84AC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14:paraId="655D364F" w14:textId="4BCB7734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субъектов малого и среднего предпринимательства, получивших финансовую поддержку </w:t>
      </w:r>
      <w:proofErr w:type="gramStart"/>
      <w:r w:rsidRPr="00121FAD">
        <w:rPr>
          <w:rFonts w:ascii="Arial" w:eastAsia="Times New Roman" w:hAnsi="Arial" w:cs="Arial"/>
          <w:sz w:val="24"/>
          <w:szCs w:val="24"/>
          <w:lang w:eastAsia="ru-RU"/>
        </w:rPr>
        <w:t>-  за</w:t>
      </w:r>
      <w:proofErr w:type="gramEnd"/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период реализации программы ежегодно (2023-2025 гг.), - не менее </w:t>
      </w:r>
      <w:r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43F95DAD" w14:textId="031D8BCF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созданных/сохраненных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программы, </w:t>
      </w:r>
      <w:proofErr w:type="gramStart"/>
      <w:r w:rsidRPr="00121FAD">
        <w:rPr>
          <w:rFonts w:ascii="Arial" w:eastAsia="Times New Roman" w:hAnsi="Arial" w:cs="Arial"/>
          <w:sz w:val="24"/>
          <w:szCs w:val="24"/>
          <w:lang w:eastAsia="ru-RU"/>
        </w:rPr>
        <w:t>ежегодно  (</w:t>
      </w:r>
      <w:proofErr w:type="gramEnd"/>
      <w:r w:rsidRPr="00121FAD">
        <w:rPr>
          <w:rFonts w:ascii="Arial" w:eastAsia="Times New Roman" w:hAnsi="Arial" w:cs="Arial"/>
          <w:sz w:val="24"/>
          <w:szCs w:val="24"/>
          <w:lang w:eastAsia="ru-RU"/>
        </w:rPr>
        <w:t>2023-2025 гг.) – не менее 4 единиц.</w:t>
      </w:r>
    </w:p>
    <w:p w14:paraId="508B7BAE" w14:textId="6FBF0749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программы, ежегодно (2023-2025 гг.) – не менее 2 млн. рублей.</w:t>
      </w:r>
    </w:p>
    <w:p w14:paraId="6D227758" w14:textId="2C2C6DA1" w:rsidR="0034588B" w:rsidRPr="00363967" w:rsidRDefault="0034588B" w:rsidP="00363967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субъектов малого и среднего предпринимательства, получивших имущественную поддержку за период реализации программы, </w:t>
      </w:r>
      <w:proofErr w:type="gramStart"/>
      <w:r w:rsidRPr="00121FAD">
        <w:rPr>
          <w:rFonts w:ascii="Arial" w:eastAsia="Times New Roman" w:hAnsi="Arial" w:cs="Arial"/>
          <w:sz w:val="24"/>
          <w:szCs w:val="24"/>
          <w:lang w:eastAsia="ru-RU"/>
        </w:rPr>
        <w:t>ежегодно  (</w:t>
      </w:r>
      <w:proofErr w:type="gramEnd"/>
      <w:r w:rsidRPr="00121FAD">
        <w:rPr>
          <w:rFonts w:ascii="Arial" w:eastAsia="Times New Roman" w:hAnsi="Arial" w:cs="Arial"/>
          <w:sz w:val="24"/>
          <w:szCs w:val="24"/>
          <w:lang w:eastAsia="ru-RU"/>
        </w:rPr>
        <w:t>2023-2025 гг.) – не менее 1</w:t>
      </w:r>
      <w:r w:rsidR="00121FAD" w:rsidRPr="00121F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396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14:paraId="5C69682A" w14:textId="663A7EE1" w:rsidR="00966F98" w:rsidRPr="00966F98" w:rsidRDefault="00000000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966F98"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Развитие и поддержка субъектов малого и среднего предпринимательства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приведена в приложении </w:t>
      </w:r>
      <w:r w:rsidR="00966F98"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14:paraId="52CE0DFD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Боготольском районе» позволят решить ряд </w:t>
      </w: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вышеперечисленных проблем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сдерживающих развитие малого и среднего предпринимательства в районе.</w:t>
      </w:r>
    </w:p>
    <w:p w14:paraId="45FB90FB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5EF5C081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14E6EE1B" w14:textId="0D25F72C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Динамика объема инвестиций в основной капитал по Боготольскому району за 201</w:t>
      </w:r>
      <w:r w:rsidR="0034588B">
        <w:rPr>
          <w:rFonts w:ascii="Arial" w:eastAsia="MS ??" w:hAnsi="Arial" w:cs="Arial"/>
          <w:sz w:val="24"/>
          <w:szCs w:val="24"/>
          <w:lang w:eastAsia="ru-RU"/>
        </w:rPr>
        <w:t>4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-202</w:t>
      </w:r>
      <w:r w:rsidR="0034588B">
        <w:rPr>
          <w:rFonts w:ascii="Arial" w:eastAsia="MS ??" w:hAnsi="Arial" w:cs="Arial"/>
          <w:sz w:val="24"/>
          <w:szCs w:val="24"/>
          <w:lang w:eastAsia="ru-RU"/>
        </w:rPr>
        <w:t>1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годы</w:t>
      </w:r>
    </w:p>
    <w:p w14:paraId="7A494218" w14:textId="77777777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5"/>
        <w:gridCol w:w="996"/>
        <w:gridCol w:w="996"/>
        <w:gridCol w:w="996"/>
        <w:gridCol w:w="996"/>
        <w:gridCol w:w="924"/>
        <w:gridCol w:w="992"/>
        <w:gridCol w:w="850"/>
        <w:gridCol w:w="85"/>
        <w:gridCol w:w="908"/>
      </w:tblGrid>
      <w:tr w:rsidR="0034588B" w:rsidRPr="00966F98" w14:paraId="6E93351A" w14:textId="77777777" w:rsidTr="0034588B">
        <w:tc>
          <w:tcPr>
            <w:tcW w:w="1755" w:type="dxa"/>
          </w:tcPr>
          <w:p w14:paraId="67798D13" w14:textId="77777777" w:rsidR="0034588B" w:rsidRPr="00966F98" w:rsidRDefault="0034588B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17079129"/>
          </w:p>
        </w:tc>
        <w:tc>
          <w:tcPr>
            <w:tcW w:w="996" w:type="dxa"/>
          </w:tcPr>
          <w:p w14:paraId="585296FD" w14:textId="56FCFF2A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6" w:type="dxa"/>
          </w:tcPr>
          <w:p w14:paraId="108DB935" w14:textId="3D359869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2015г.</w:t>
            </w:r>
          </w:p>
        </w:tc>
        <w:tc>
          <w:tcPr>
            <w:tcW w:w="996" w:type="dxa"/>
          </w:tcPr>
          <w:p w14:paraId="16AAD26D" w14:textId="0D0B5B70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2016г.</w:t>
            </w:r>
          </w:p>
        </w:tc>
        <w:tc>
          <w:tcPr>
            <w:tcW w:w="996" w:type="dxa"/>
          </w:tcPr>
          <w:p w14:paraId="4FD44204" w14:textId="53A657D6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2017г.</w:t>
            </w:r>
          </w:p>
        </w:tc>
        <w:tc>
          <w:tcPr>
            <w:tcW w:w="924" w:type="dxa"/>
          </w:tcPr>
          <w:p w14:paraId="19EE457B" w14:textId="18FD090C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2018 г. </w:t>
            </w:r>
          </w:p>
        </w:tc>
        <w:tc>
          <w:tcPr>
            <w:tcW w:w="992" w:type="dxa"/>
          </w:tcPr>
          <w:p w14:paraId="64EC4DAF" w14:textId="3E50BF97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2019 г. </w:t>
            </w:r>
          </w:p>
        </w:tc>
        <w:tc>
          <w:tcPr>
            <w:tcW w:w="935" w:type="dxa"/>
            <w:gridSpan w:val="2"/>
          </w:tcPr>
          <w:p w14:paraId="3D260392" w14:textId="300886F1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г.</w:t>
            </w:r>
          </w:p>
        </w:tc>
        <w:tc>
          <w:tcPr>
            <w:tcW w:w="908" w:type="dxa"/>
          </w:tcPr>
          <w:p w14:paraId="7663C091" w14:textId="5FB5BAFE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</w:tr>
      <w:tr w:rsidR="0034588B" w:rsidRPr="00966F98" w14:paraId="1252F9F9" w14:textId="77777777" w:rsidTr="0034588B">
        <w:tc>
          <w:tcPr>
            <w:tcW w:w="1755" w:type="dxa"/>
          </w:tcPr>
          <w:p w14:paraId="20691A10" w14:textId="77777777" w:rsidR="0034588B" w:rsidRPr="00966F98" w:rsidRDefault="0034588B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Объем инвестиций в основной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капитал  за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счет всех источников финансирования, тыс. руб.</w:t>
            </w:r>
          </w:p>
        </w:tc>
        <w:tc>
          <w:tcPr>
            <w:tcW w:w="996" w:type="dxa"/>
          </w:tcPr>
          <w:p w14:paraId="41C32D2E" w14:textId="42D5CC11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3359,00</w:t>
            </w:r>
          </w:p>
        </w:tc>
        <w:tc>
          <w:tcPr>
            <w:tcW w:w="996" w:type="dxa"/>
          </w:tcPr>
          <w:p w14:paraId="2C84EDF5" w14:textId="4C24D207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20105,19</w:t>
            </w:r>
          </w:p>
        </w:tc>
        <w:tc>
          <w:tcPr>
            <w:tcW w:w="996" w:type="dxa"/>
          </w:tcPr>
          <w:p w14:paraId="5B90AC45" w14:textId="07BF8CF7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22272,80</w:t>
            </w:r>
          </w:p>
        </w:tc>
        <w:tc>
          <w:tcPr>
            <w:tcW w:w="996" w:type="dxa"/>
          </w:tcPr>
          <w:p w14:paraId="0DE78E00" w14:textId="2F8483BC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45203,98</w:t>
            </w:r>
          </w:p>
        </w:tc>
        <w:tc>
          <w:tcPr>
            <w:tcW w:w="924" w:type="dxa"/>
          </w:tcPr>
          <w:p w14:paraId="6B036A5C" w14:textId="3AD2E078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756152,00</w:t>
            </w:r>
          </w:p>
        </w:tc>
        <w:tc>
          <w:tcPr>
            <w:tcW w:w="992" w:type="dxa"/>
          </w:tcPr>
          <w:p w14:paraId="7D142B2D" w14:textId="46FA228D" w:rsidR="0034588B" w:rsidRPr="00966F98" w:rsidRDefault="0034588B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148363,00</w:t>
            </w:r>
          </w:p>
        </w:tc>
        <w:tc>
          <w:tcPr>
            <w:tcW w:w="850" w:type="dxa"/>
          </w:tcPr>
          <w:p w14:paraId="7B1995C6" w14:textId="246C1B2D" w:rsidR="0034588B" w:rsidRPr="00966F98" w:rsidRDefault="006056F9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195 963,00</w:t>
            </w:r>
          </w:p>
        </w:tc>
        <w:tc>
          <w:tcPr>
            <w:tcW w:w="993" w:type="dxa"/>
            <w:gridSpan w:val="2"/>
          </w:tcPr>
          <w:p w14:paraId="1F93D574" w14:textId="2D1E6E4C" w:rsidR="0034588B" w:rsidRPr="00966F98" w:rsidRDefault="006056F9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262900,00</w:t>
            </w:r>
          </w:p>
        </w:tc>
      </w:tr>
      <w:bookmarkEnd w:id="2"/>
    </w:tbl>
    <w:p w14:paraId="144C744A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14:paraId="5416028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</w:t>
      </w:r>
      <w:proofErr w:type="gramStart"/>
      <w:r w:rsidRPr="00966F98">
        <w:rPr>
          <w:rFonts w:ascii="Arial" w:eastAsia="MS ??" w:hAnsi="Arial" w:cs="Arial"/>
          <w:sz w:val="24"/>
          <w:szCs w:val="24"/>
          <w:lang w:eastAsia="ru-RU"/>
        </w:rPr>
        <w:t>бы  реализовываться</w:t>
      </w:r>
      <w:proofErr w:type="gram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на территории района без федеральной и региональной государственной финансовой поддержки, нет. </w:t>
      </w:r>
    </w:p>
    <w:p w14:paraId="6B6B4E4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14:paraId="0EA7E3B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района;</w:t>
      </w:r>
    </w:p>
    <w:p w14:paraId="59D70A1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инфраструктурой;</w:t>
      </w:r>
    </w:p>
    <w:p w14:paraId="29AAF9CF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- высокая стоимость услуг по техническому присоединению объектов к энерго- и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водосетям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>.</w:t>
      </w:r>
    </w:p>
    <w:p w14:paraId="1F3E51CB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14:paraId="34D4992F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14:paraId="5B058201" w14:textId="00613BB5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5.2.3. </w:t>
      </w:r>
      <w:r w:rsidR="006056F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2</w:t>
      </w:r>
      <w:hyperlink w:anchor="P849" w:history="1"/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</w:t>
      </w:r>
      <w:r w:rsidR="000823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23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7D5949B6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14:paraId="656DB3CA" w14:textId="1721A05F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1. Количество публикаций об инвестиционных возможностях, </w:t>
      </w:r>
      <w:r w:rsidRPr="00966F98">
        <w:rPr>
          <w:rFonts w:ascii="Arial" w:eastAsia="Calibri" w:hAnsi="Arial" w:cs="Arial"/>
          <w:sz w:val="24"/>
          <w:szCs w:val="24"/>
        </w:rPr>
        <w:t xml:space="preserve">не менее </w:t>
      </w:r>
      <w:r w:rsidR="006056F9">
        <w:rPr>
          <w:rFonts w:ascii="Arial" w:eastAsia="Calibri" w:hAnsi="Arial" w:cs="Arial"/>
          <w:sz w:val="24"/>
          <w:szCs w:val="24"/>
        </w:rPr>
        <w:t xml:space="preserve">4 </w:t>
      </w:r>
      <w:r w:rsidRPr="00966F98">
        <w:rPr>
          <w:rFonts w:ascii="Arial" w:eastAsia="Calibri" w:hAnsi="Arial" w:cs="Arial"/>
          <w:sz w:val="24"/>
          <w:szCs w:val="24"/>
        </w:rPr>
        <w:t>единиц</w:t>
      </w:r>
      <w:r w:rsidR="006056F9">
        <w:rPr>
          <w:rFonts w:ascii="Arial" w:eastAsia="Calibri" w:hAnsi="Arial" w:cs="Arial"/>
          <w:sz w:val="24"/>
          <w:szCs w:val="24"/>
        </w:rPr>
        <w:t xml:space="preserve"> (ежегодно)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3C974325" w14:textId="4B4B8954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 единиц</w:t>
      </w:r>
      <w:r w:rsidR="006056F9">
        <w:rPr>
          <w:rFonts w:ascii="Arial" w:eastAsia="Calibri" w:hAnsi="Arial" w:cs="Arial"/>
          <w:sz w:val="24"/>
          <w:szCs w:val="24"/>
        </w:rPr>
        <w:t xml:space="preserve"> (ежегодно)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11F7B87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C4E6C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14:paraId="410970F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02EA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регулирования, направленные на достижение цели и (или) задач программы приведены в приложении № 3 к муниципальной программе.</w:t>
      </w:r>
    </w:p>
    <w:p w14:paraId="134B15AA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8ACF6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14:paraId="6244A36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E3D643B" w14:textId="04EEB5C8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Pr="008E6622">
        <w:rPr>
          <w:rFonts w:ascii="Arial" w:eastAsia="Calibri" w:hAnsi="Arial" w:cs="Arial"/>
          <w:sz w:val="24"/>
          <w:szCs w:val="24"/>
        </w:rPr>
        <w:t>4</w:t>
      </w:r>
      <w:r w:rsidR="008E6622" w:rsidRPr="008E6622">
        <w:rPr>
          <w:rFonts w:ascii="Arial" w:eastAsia="Calibri" w:hAnsi="Arial" w:cs="Arial"/>
          <w:sz w:val="24"/>
          <w:szCs w:val="24"/>
        </w:rPr>
        <w:t xml:space="preserve">2 559,52 </w:t>
      </w:r>
      <w:r w:rsidRPr="008E6622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8E6622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143B26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3C2E479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567D210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1969EE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0FF26B1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620374E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39A96F94" w14:textId="3DBA7F1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</w:t>
      </w:r>
      <w:r w:rsidR="006056F9">
        <w:rPr>
          <w:rFonts w:ascii="Arial" w:eastAsia="Calibri" w:hAnsi="Arial" w:cs="Arial"/>
          <w:sz w:val="24"/>
          <w:szCs w:val="24"/>
        </w:rPr>
        <w:t xml:space="preserve"> 128,8 </w:t>
      </w:r>
      <w:r w:rsidRPr="00966F98">
        <w:rPr>
          <w:rFonts w:ascii="Arial" w:eastAsia="Calibri" w:hAnsi="Arial" w:cs="Arial"/>
          <w:sz w:val="24"/>
          <w:szCs w:val="24"/>
        </w:rPr>
        <w:t>тыс. рублей;</w:t>
      </w:r>
    </w:p>
    <w:p w14:paraId="342A658C" w14:textId="61CF73A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</w:t>
      </w:r>
      <w:r w:rsidR="006056F9">
        <w:rPr>
          <w:rFonts w:ascii="Arial" w:eastAsia="Calibri" w:hAnsi="Arial" w:cs="Arial"/>
          <w:sz w:val="24"/>
          <w:szCs w:val="24"/>
        </w:rPr>
        <w:t>0 897,14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59866B19" w14:textId="3C73DE0E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 xml:space="preserve">2022 год – </w:t>
      </w:r>
      <w:r w:rsidR="00363967" w:rsidRPr="008E6622">
        <w:rPr>
          <w:rFonts w:ascii="Arial" w:eastAsia="Calibri" w:hAnsi="Arial" w:cs="Arial"/>
          <w:sz w:val="24"/>
          <w:szCs w:val="24"/>
        </w:rPr>
        <w:t>1 282,0</w:t>
      </w:r>
      <w:r w:rsidR="000B458A" w:rsidRPr="008E6622">
        <w:rPr>
          <w:rFonts w:ascii="Arial" w:eastAsia="Calibri" w:hAnsi="Arial" w:cs="Arial"/>
          <w:sz w:val="24"/>
          <w:szCs w:val="24"/>
        </w:rPr>
        <w:t>0</w:t>
      </w:r>
      <w:r w:rsidRPr="008E6622">
        <w:rPr>
          <w:rFonts w:ascii="Arial" w:eastAsia="Calibri" w:hAnsi="Arial" w:cs="Arial"/>
          <w:sz w:val="24"/>
          <w:szCs w:val="24"/>
        </w:rPr>
        <w:t xml:space="preserve"> тыс.</w:t>
      </w:r>
      <w:r w:rsidRPr="0070456B">
        <w:rPr>
          <w:rFonts w:ascii="Arial" w:eastAsia="Calibri" w:hAnsi="Arial" w:cs="Arial"/>
          <w:sz w:val="24"/>
          <w:szCs w:val="24"/>
        </w:rPr>
        <w:t xml:space="preserve"> рублей;</w:t>
      </w:r>
    </w:p>
    <w:p w14:paraId="14C7839D" w14:textId="58AF11F6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2023 год – 1</w:t>
      </w:r>
      <w:r w:rsidR="006056F9">
        <w:rPr>
          <w:rFonts w:ascii="Arial" w:eastAsia="Calibri" w:hAnsi="Arial" w:cs="Arial"/>
          <w:sz w:val="24"/>
          <w:szCs w:val="24"/>
        </w:rPr>
        <w:t xml:space="preserve"> 126</w:t>
      </w:r>
      <w:r w:rsidRPr="00966F98">
        <w:rPr>
          <w:rFonts w:ascii="Arial" w:eastAsia="Calibri" w:hAnsi="Arial" w:cs="Arial"/>
          <w:sz w:val="24"/>
          <w:szCs w:val="24"/>
        </w:rPr>
        <w:t>,</w:t>
      </w:r>
      <w:r w:rsidR="006056F9">
        <w:rPr>
          <w:rFonts w:ascii="Arial" w:eastAsia="Calibri" w:hAnsi="Arial" w:cs="Arial"/>
          <w:sz w:val="24"/>
          <w:szCs w:val="24"/>
        </w:rPr>
        <w:t>6</w:t>
      </w:r>
      <w:r w:rsidRPr="00966F98">
        <w:rPr>
          <w:rFonts w:ascii="Arial" w:eastAsia="Calibri" w:hAnsi="Arial" w:cs="Arial"/>
          <w:sz w:val="24"/>
          <w:szCs w:val="24"/>
        </w:rPr>
        <w:t>0 тыс. рублей;</w:t>
      </w:r>
    </w:p>
    <w:p w14:paraId="4510D63B" w14:textId="59B185B3" w:rsid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 w:rsidR="006056F9">
        <w:rPr>
          <w:rFonts w:ascii="Arial" w:eastAsia="Calibri" w:hAnsi="Arial" w:cs="Arial"/>
          <w:sz w:val="24"/>
          <w:szCs w:val="24"/>
        </w:rPr>
        <w:t>1 126</w:t>
      </w:r>
      <w:r w:rsidRPr="00966F98">
        <w:rPr>
          <w:rFonts w:ascii="Arial" w:eastAsia="Calibri" w:hAnsi="Arial" w:cs="Arial"/>
          <w:sz w:val="24"/>
          <w:szCs w:val="24"/>
        </w:rPr>
        <w:t>,</w:t>
      </w:r>
      <w:r w:rsidR="006056F9">
        <w:rPr>
          <w:rFonts w:ascii="Arial" w:eastAsia="Calibri" w:hAnsi="Arial" w:cs="Arial"/>
          <w:sz w:val="24"/>
          <w:szCs w:val="24"/>
        </w:rPr>
        <w:t>6</w:t>
      </w:r>
      <w:r w:rsidRPr="00966F98">
        <w:rPr>
          <w:rFonts w:ascii="Arial" w:eastAsia="Calibri" w:hAnsi="Arial" w:cs="Arial"/>
          <w:sz w:val="24"/>
          <w:szCs w:val="24"/>
        </w:rPr>
        <w:t xml:space="preserve">0 </w:t>
      </w:r>
      <w:bookmarkStart w:id="3" w:name="_Hlk117079813"/>
      <w:bookmarkStart w:id="4" w:name="_Hlk117079684"/>
      <w:r w:rsidRPr="00966F98">
        <w:rPr>
          <w:rFonts w:ascii="Arial" w:eastAsia="Calibri" w:hAnsi="Arial" w:cs="Arial"/>
          <w:sz w:val="24"/>
          <w:szCs w:val="24"/>
        </w:rPr>
        <w:t>тыс. рублей</w:t>
      </w:r>
      <w:bookmarkEnd w:id="3"/>
      <w:r w:rsidR="006056F9">
        <w:rPr>
          <w:rFonts w:ascii="Arial" w:eastAsia="Calibri" w:hAnsi="Arial" w:cs="Arial"/>
          <w:sz w:val="24"/>
          <w:szCs w:val="24"/>
        </w:rPr>
        <w:t>;</w:t>
      </w:r>
      <w:bookmarkEnd w:id="4"/>
    </w:p>
    <w:p w14:paraId="3A390588" w14:textId="6BDBCC1F" w:rsidR="006056F9" w:rsidRPr="00966F98" w:rsidRDefault="006056F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– 1 126,60 </w:t>
      </w:r>
      <w:r w:rsidRPr="006056F9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1F7781E" w14:textId="3BD2F65B" w:rsidR="00966F98" w:rsidRPr="00966F98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</w:t>
      </w:r>
      <w:r w:rsidR="00966F98" w:rsidRPr="00966F98">
        <w:rPr>
          <w:rFonts w:ascii="Arial" w:eastAsia="Calibri" w:hAnsi="Arial" w:cs="Arial"/>
          <w:sz w:val="24"/>
          <w:szCs w:val="24"/>
        </w:rPr>
        <w:t xml:space="preserve"> том числе:</w:t>
      </w:r>
    </w:p>
    <w:p w14:paraId="7DC7D2D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75F067E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22D00FF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2301765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0A25818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14:paraId="5BE7126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4AB9C4A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53B9D5D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14:paraId="1B4E7D0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2D1ED45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4400,00 тыс. рублей;</w:t>
      </w:r>
    </w:p>
    <w:p w14:paraId="12C548A1" w14:textId="77777777" w:rsidR="00966F98" w:rsidRPr="0070456B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35800A5A" w14:textId="77777777" w:rsidR="00966F98" w:rsidRPr="0070456B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0C19EB93" w14:textId="60321ADA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 xml:space="preserve">2022 год – </w:t>
      </w:r>
      <w:r w:rsidR="008E6622" w:rsidRPr="008E6622">
        <w:rPr>
          <w:rFonts w:ascii="Arial" w:eastAsia="Calibri" w:hAnsi="Arial" w:cs="Arial"/>
          <w:sz w:val="24"/>
          <w:szCs w:val="24"/>
        </w:rPr>
        <w:t>1 137,50</w:t>
      </w:r>
      <w:r w:rsidR="00363967" w:rsidRPr="008E6622">
        <w:rPr>
          <w:rFonts w:ascii="Arial" w:eastAsia="Calibri" w:hAnsi="Arial" w:cs="Arial"/>
          <w:sz w:val="24"/>
          <w:szCs w:val="24"/>
        </w:rPr>
        <w:t xml:space="preserve"> тыс. рублей</w:t>
      </w:r>
      <w:r w:rsidRPr="008E6622">
        <w:rPr>
          <w:rFonts w:ascii="Arial" w:eastAsia="Calibri" w:hAnsi="Arial" w:cs="Arial"/>
          <w:sz w:val="24"/>
          <w:szCs w:val="24"/>
        </w:rPr>
        <w:t>;</w:t>
      </w:r>
    </w:p>
    <w:p w14:paraId="596F27D0" w14:textId="41213CBF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2023 год – 6</w:t>
      </w:r>
      <w:r w:rsidR="006056F9">
        <w:rPr>
          <w:rFonts w:ascii="Arial" w:eastAsia="Calibri" w:hAnsi="Arial" w:cs="Arial"/>
          <w:sz w:val="24"/>
          <w:szCs w:val="24"/>
        </w:rPr>
        <w:t>26</w:t>
      </w:r>
      <w:r w:rsidRPr="00966F98">
        <w:rPr>
          <w:rFonts w:ascii="Arial" w:eastAsia="Calibri" w:hAnsi="Arial" w:cs="Arial"/>
          <w:sz w:val="24"/>
          <w:szCs w:val="24"/>
        </w:rPr>
        <w:t>,</w:t>
      </w:r>
      <w:r w:rsidR="006056F9">
        <w:rPr>
          <w:rFonts w:ascii="Arial" w:eastAsia="Calibri" w:hAnsi="Arial" w:cs="Arial"/>
          <w:sz w:val="24"/>
          <w:szCs w:val="24"/>
        </w:rPr>
        <w:t>60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1857465C" w14:textId="15452B09" w:rsid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6</w:t>
      </w:r>
      <w:bookmarkStart w:id="5" w:name="_Hlk117079972"/>
      <w:r w:rsidR="006056F9">
        <w:rPr>
          <w:rFonts w:ascii="Arial" w:eastAsia="Calibri" w:hAnsi="Arial" w:cs="Arial"/>
          <w:sz w:val="24"/>
          <w:szCs w:val="24"/>
        </w:rPr>
        <w:t xml:space="preserve">26,60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bookmarkEnd w:id="5"/>
      <w:r w:rsidR="006056F9">
        <w:rPr>
          <w:rFonts w:ascii="Arial" w:eastAsia="Calibri" w:hAnsi="Arial" w:cs="Arial"/>
          <w:sz w:val="24"/>
          <w:szCs w:val="24"/>
        </w:rPr>
        <w:t>;</w:t>
      </w:r>
    </w:p>
    <w:p w14:paraId="2AD70910" w14:textId="128D37A6" w:rsidR="006056F9" w:rsidRPr="00966F98" w:rsidRDefault="006056F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2025 год- 626,60</w:t>
      </w:r>
      <w:r w:rsidRPr="006056F9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 w:rsidR="00D4248E">
        <w:rPr>
          <w:rFonts w:ascii="Arial" w:eastAsia="Calibri" w:hAnsi="Arial" w:cs="Arial"/>
          <w:sz w:val="24"/>
          <w:szCs w:val="24"/>
        </w:rPr>
        <w:t>.</w:t>
      </w:r>
    </w:p>
    <w:p w14:paraId="6732EB32" w14:textId="22A8B00D" w:rsidR="00966F98" w:rsidRPr="00966F98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</w:t>
      </w:r>
      <w:r w:rsidR="00966F98" w:rsidRPr="00966F98">
        <w:rPr>
          <w:rFonts w:ascii="Arial" w:eastAsia="Calibri" w:hAnsi="Arial" w:cs="Arial"/>
          <w:sz w:val="24"/>
          <w:szCs w:val="24"/>
        </w:rPr>
        <w:t>редства районного бюджета:</w:t>
      </w:r>
    </w:p>
    <w:p w14:paraId="2775CAB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6CEE71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1272C2E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57ABFBF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7BED5F8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5C77D95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7CD92009" w14:textId="2E1C272C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2020 год – </w:t>
      </w:r>
      <w:r w:rsidR="00D4248E">
        <w:rPr>
          <w:rFonts w:ascii="Arial" w:eastAsia="Calibri" w:hAnsi="Arial" w:cs="Arial"/>
          <w:sz w:val="24"/>
          <w:szCs w:val="24"/>
        </w:rPr>
        <w:t>238,80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30AF0623" w14:textId="4CB489C5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2021 год – </w:t>
      </w:r>
      <w:r w:rsidR="00D4248E">
        <w:rPr>
          <w:rFonts w:ascii="Arial" w:eastAsia="Calibri" w:hAnsi="Arial" w:cs="Arial"/>
          <w:sz w:val="24"/>
          <w:szCs w:val="24"/>
        </w:rPr>
        <w:t>371</w:t>
      </w:r>
      <w:r w:rsidRPr="00966F98">
        <w:rPr>
          <w:rFonts w:ascii="Arial" w:eastAsia="Calibri" w:hAnsi="Arial" w:cs="Arial"/>
          <w:sz w:val="24"/>
          <w:szCs w:val="24"/>
        </w:rPr>
        <w:t>,</w:t>
      </w:r>
      <w:r w:rsidR="00D4248E">
        <w:rPr>
          <w:rFonts w:ascii="Arial" w:eastAsia="Calibri" w:hAnsi="Arial" w:cs="Arial"/>
          <w:sz w:val="24"/>
          <w:szCs w:val="24"/>
        </w:rPr>
        <w:t>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458B32C6" w14:textId="48984A44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 xml:space="preserve">2022 год – </w:t>
      </w:r>
      <w:r w:rsidR="008E6622" w:rsidRPr="008E6622">
        <w:rPr>
          <w:rFonts w:ascii="Arial" w:eastAsia="Calibri" w:hAnsi="Arial" w:cs="Arial"/>
          <w:sz w:val="24"/>
          <w:szCs w:val="24"/>
        </w:rPr>
        <w:t>144</w:t>
      </w:r>
      <w:r w:rsidRPr="008E6622">
        <w:rPr>
          <w:rFonts w:ascii="Arial" w:eastAsia="Calibri" w:hAnsi="Arial" w:cs="Arial"/>
          <w:sz w:val="24"/>
          <w:szCs w:val="24"/>
        </w:rPr>
        <w:t>,</w:t>
      </w:r>
      <w:r w:rsidR="008E6622" w:rsidRPr="008E6622">
        <w:rPr>
          <w:rFonts w:ascii="Arial" w:eastAsia="Calibri" w:hAnsi="Arial" w:cs="Arial"/>
          <w:sz w:val="24"/>
          <w:szCs w:val="24"/>
        </w:rPr>
        <w:t>5</w:t>
      </w:r>
      <w:r w:rsidRPr="008E6622">
        <w:rPr>
          <w:rFonts w:ascii="Arial" w:eastAsia="Calibri" w:hAnsi="Arial" w:cs="Arial"/>
          <w:sz w:val="24"/>
          <w:szCs w:val="24"/>
        </w:rPr>
        <w:t>0 тыс. рублей;</w:t>
      </w:r>
    </w:p>
    <w:p w14:paraId="0827A967" w14:textId="78A2A499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2023 год – </w:t>
      </w:r>
      <w:r w:rsidR="00D4248E">
        <w:rPr>
          <w:rFonts w:ascii="Arial" w:eastAsia="Calibri" w:hAnsi="Arial" w:cs="Arial"/>
          <w:sz w:val="24"/>
          <w:szCs w:val="24"/>
        </w:rPr>
        <w:t>626,6</w:t>
      </w:r>
      <w:r w:rsidRPr="00966F98">
        <w:rPr>
          <w:rFonts w:ascii="Arial" w:eastAsia="Calibri" w:hAnsi="Arial" w:cs="Arial"/>
          <w:sz w:val="24"/>
          <w:szCs w:val="24"/>
        </w:rPr>
        <w:t>0 тыс. рублей;</w:t>
      </w:r>
    </w:p>
    <w:p w14:paraId="749A953A" w14:textId="0E678638" w:rsid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</w:t>
      </w:r>
      <w:proofErr w:type="gramStart"/>
      <w:r w:rsidRPr="00966F98">
        <w:rPr>
          <w:rFonts w:ascii="Arial" w:eastAsia="Calibri" w:hAnsi="Arial" w:cs="Arial"/>
          <w:sz w:val="24"/>
          <w:szCs w:val="24"/>
        </w:rPr>
        <w:t xml:space="preserve">– </w:t>
      </w:r>
      <w:r w:rsidR="00D4248E">
        <w:rPr>
          <w:rFonts w:ascii="Arial" w:eastAsia="Calibri" w:hAnsi="Arial" w:cs="Arial"/>
          <w:sz w:val="24"/>
          <w:szCs w:val="24"/>
        </w:rPr>
        <w:t xml:space="preserve"> 626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>,</w:t>
      </w:r>
      <w:r w:rsidR="00D4248E">
        <w:rPr>
          <w:rFonts w:ascii="Arial" w:eastAsia="Calibri" w:hAnsi="Arial" w:cs="Arial"/>
          <w:sz w:val="24"/>
          <w:szCs w:val="24"/>
        </w:rPr>
        <w:t>6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 w:rsidR="00D4248E">
        <w:rPr>
          <w:rFonts w:ascii="Arial" w:eastAsia="Calibri" w:hAnsi="Arial" w:cs="Arial"/>
          <w:sz w:val="24"/>
          <w:szCs w:val="24"/>
        </w:rPr>
        <w:t>;</w:t>
      </w:r>
    </w:p>
    <w:p w14:paraId="4F897F00" w14:textId="39DE778E" w:rsidR="00D4248E" w:rsidRPr="00966F98" w:rsidRDefault="00D4248E" w:rsidP="00D4248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48E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  <w:r w:rsidRPr="00D4248E">
        <w:rPr>
          <w:rFonts w:ascii="Arial" w:eastAsia="Calibri" w:hAnsi="Arial" w:cs="Arial"/>
          <w:sz w:val="24"/>
          <w:szCs w:val="24"/>
        </w:rPr>
        <w:t xml:space="preserve"> год – </w:t>
      </w:r>
      <w:r>
        <w:rPr>
          <w:rFonts w:ascii="Arial" w:eastAsia="Calibri" w:hAnsi="Arial" w:cs="Arial"/>
          <w:sz w:val="24"/>
          <w:szCs w:val="24"/>
        </w:rPr>
        <w:t>626</w:t>
      </w:r>
      <w:r w:rsidRPr="00D4248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6</w:t>
      </w:r>
      <w:r w:rsidRPr="00D4248E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95BD6D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14:paraId="034DF137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в рамках государственной программы Красноярского края «Развитие малого и среднего предпринимательства и инновационной деятельности » в виде субсидии бюджету Боготольского района на реализацию муниципальных программ развития субъектов малого и среднего предпринимательства, распределение субсидии предусматривается Законом Красноярского края  о краевом бюджете, а также по результатам конкурсного отбора на реализацию инвестиционных проектов субъектами малого и среднего предпринимательства в приоритетных отраслях.</w:t>
      </w:r>
    </w:p>
    <w:p w14:paraId="602B8F2A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14:paraId="02202358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</w:t>
      </w:r>
      <w:proofErr w:type="gramStart"/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системы) 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в приложении № 2 к Программе.</w:t>
      </w:r>
    </w:p>
    <w:p w14:paraId="25F88C5C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B2D7167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966F98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>-частного партнерства</w:t>
      </w:r>
    </w:p>
    <w:p w14:paraId="29644DF1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80EE202" w14:textId="2E0DC173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 xml:space="preserve"> </w:t>
      </w:r>
      <w:r w:rsidR="007C4019">
        <w:rPr>
          <w:rFonts w:ascii="Arial" w:eastAsia="Calibri" w:hAnsi="Arial" w:cs="Arial"/>
          <w:sz w:val="24"/>
          <w:szCs w:val="24"/>
        </w:rPr>
        <w:t>–</w:t>
      </w:r>
      <w:r w:rsidRPr="00966F98">
        <w:rPr>
          <w:rFonts w:ascii="Arial" w:eastAsia="Calibri" w:hAnsi="Arial" w:cs="Arial"/>
          <w:sz w:val="24"/>
          <w:szCs w:val="24"/>
        </w:rPr>
        <w:t xml:space="preserve"> частного партнерства, направленных на достижение целей и задач программы нет.</w:t>
      </w:r>
    </w:p>
    <w:p w14:paraId="3E0116D5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AD5B462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14:paraId="0375E6A0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территорий, в программе нет.</w:t>
      </w:r>
    </w:p>
    <w:p w14:paraId="5D1D457D" w14:textId="77777777" w:rsidR="00966F98" w:rsidRPr="00966F98" w:rsidRDefault="00966F98" w:rsidP="00966F98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1149D6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14:paraId="46FFC38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CFDA45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14:paraId="0997106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035BFA2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14:paraId="7A97BA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29D00EA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CFC0F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14:paraId="162A8D7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7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991"/>
        <w:gridCol w:w="709"/>
        <w:gridCol w:w="851"/>
        <w:gridCol w:w="851"/>
        <w:gridCol w:w="850"/>
        <w:gridCol w:w="851"/>
      </w:tblGrid>
      <w:tr w:rsidR="00966F98" w:rsidRPr="00966F98" w14:paraId="0302A862" w14:textId="77777777" w:rsidTr="00D90C57">
        <w:tc>
          <w:tcPr>
            <w:tcW w:w="425" w:type="dxa"/>
            <w:vMerge w:val="restart"/>
          </w:tcPr>
          <w:p w14:paraId="7981B7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006A2005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14:paraId="025B040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8B590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</w:tcPr>
          <w:p w14:paraId="686DBB9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Merge w:val="restart"/>
          </w:tcPr>
          <w:p w14:paraId="54C16FE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</w:tcPr>
          <w:p w14:paraId="1BEE12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1748E42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6265D80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Merge w:val="restart"/>
          </w:tcPr>
          <w:p w14:paraId="781E5EC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</w:tcPr>
          <w:p w14:paraId="40272CB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Merge w:val="restart"/>
          </w:tcPr>
          <w:p w14:paraId="39EB77A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</w:tcPr>
          <w:p w14:paraId="195AB9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Merge w:val="restart"/>
          </w:tcPr>
          <w:p w14:paraId="4886AB6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</w:tcPr>
          <w:p w14:paraId="716AA79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</w:tcPr>
          <w:p w14:paraId="23AB70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66F98" w:rsidRPr="00966F98" w14:paraId="15BD08C7" w14:textId="77777777" w:rsidTr="00D90C57">
        <w:tc>
          <w:tcPr>
            <w:tcW w:w="425" w:type="dxa"/>
            <w:vMerge/>
          </w:tcPr>
          <w:p w14:paraId="1802701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093474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22314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C868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6C202E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1B77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C44DD4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EAA02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20F8F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0F60B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FD11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990C77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24061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E41DC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5731D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FC7B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563DA3A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2030 год</w:t>
            </w:r>
          </w:p>
        </w:tc>
      </w:tr>
      <w:tr w:rsidR="00966F98" w:rsidRPr="00966F98" w14:paraId="3190B010" w14:textId="77777777" w:rsidTr="00D90C57">
        <w:tc>
          <w:tcPr>
            <w:tcW w:w="425" w:type="dxa"/>
          </w:tcPr>
          <w:p w14:paraId="1006877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6587E3E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14:paraId="293E0E0C" w14:textId="7CC4A0B7" w:rsidR="00966F98" w:rsidRPr="00966F98" w:rsidRDefault="00D4248E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диниц на 10 000 человек населения</w:t>
            </w:r>
          </w:p>
        </w:tc>
        <w:tc>
          <w:tcPr>
            <w:tcW w:w="850" w:type="dxa"/>
          </w:tcPr>
          <w:p w14:paraId="4CADBDF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213,98</w:t>
            </w:r>
          </w:p>
        </w:tc>
        <w:tc>
          <w:tcPr>
            <w:tcW w:w="851" w:type="dxa"/>
          </w:tcPr>
          <w:p w14:paraId="405EBF1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217,48</w:t>
            </w:r>
          </w:p>
        </w:tc>
        <w:tc>
          <w:tcPr>
            <w:tcW w:w="850" w:type="dxa"/>
          </w:tcPr>
          <w:p w14:paraId="0DD5E5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145,17</w:t>
            </w:r>
          </w:p>
        </w:tc>
        <w:tc>
          <w:tcPr>
            <w:tcW w:w="850" w:type="dxa"/>
          </w:tcPr>
          <w:p w14:paraId="61CA457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81,69</w:t>
            </w:r>
          </w:p>
        </w:tc>
        <w:tc>
          <w:tcPr>
            <w:tcW w:w="851" w:type="dxa"/>
          </w:tcPr>
          <w:p w14:paraId="27D7AA3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122,04</w:t>
            </w:r>
          </w:p>
        </w:tc>
        <w:tc>
          <w:tcPr>
            <w:tcW w:w="850" w:type="dxa"/>
          </w:tcPr>
          <w:p w14:paraId="17A8E9F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119,11</w:t>
            </w:r>
          </w:p>
        </w:tc>
        <w:tc>
          <w:tcPr>
            <w:tcW w:w="993" w:type="dxa"/>
          </w:tcPr>
          <w:p w14:paraId="4624DCE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116,72</w:t>
            </w:r>
          </w:p>
        </w:tc>
        <w:tc>
          <w:tcPr>
            <w:tcW w:w="851" w:type="dxa"/>
          </w:tcPr>
          <w:p w14:paraId="0F3C90B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118,89</w:t>
            </w:r>
          </w:p>
        </w:tc>
        <w:tc>
          <w:tcPr>
            <w:tcW w:w="991" w:type="dxa"/>
          </w:tcPr>
          <w:p w14:paraId="2189B3A6" w14:textId="5BBDF8C2" w:rsidR="00966F98" w:rsidRPr="00966F98" w:rsidRDefault="00E422E6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112,45</w:t>
            </w:r>
          </w:p>
        </w:tc>
        <w:tc>
          <w:tcPr>
            <w:tcW w:w="709" w:type="dxa"/>
          </w:tcPr>
          <w:p w14:paraId="3ABDACFD" w14:textId="22331AF7" w:rsidR="00966F98" w:rsidRPr="00D90C57" w:rsidRDefault="00D90C57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114,21</w:t>
            </w:r>
          </w:p>
        </w:tc>
        <w:tc>
          <w:tcPr>
            <w:tcW w:w="851" w:type="dxa"/>
          </w:tcPr>
          <w:p w14:paraId="19A23CE8" w14:textId="732B4E13" w:rsidR="00966F98" w:rsidRPr="00D90C57" w:rsidRDefault="00E422E6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90C57" w:rsidRPr="00D90C57">
              <w:rPr>
                <w:rFonts w:ascii="Arial" w:eastAsia="Calibri" w:hAnsi="Arial" w:cs="Arial"/>
                <w:sz w:val="24"/>
                <w:szCs w:val="24"/>
              </w:rPr>
              <w:t>19,51</w:t>
            </w:r>
          </w:p>
        </w:tc>
        <w:tc>
          <w:tcPr>
            <w:tcW w:w="851" w:type="dxa"/>
          </w:tcPr>
          <w:p w14:paraId="00073F57" w14:textId="2345E03D" w:rsidR="00966F98" w:rsidRPr="00D90C57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D90C57" w:rsidRPr="00D90C57">
              <w:rPr>
                <w:rFonts w:ascii="Arial" w:eastAsia="Calibri" w:hAnsi="Arial" w:cs="Arial"/>
                <w:sz w:val="24"/>
                <w:szCs w:val="24"/>
              </w:rPr>
              <w:t>3,80</w:t>
            </w:r>
          </w:p>
        </w:tc>
        <w:tc>
          <w:tcPr>
            <w:tcW w:w="850" w:type="dxa"/>
          </w:tcPr>
          <w:p w14:paraId="3115A2C8" w14:textId="6B8F7B26" w:rsidR="00966F98" w:rsidRPr="00D90C57" w:rsidRDefault="00D90C57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125,00</w:t>
            </w:r>
          </w:p>
        </w:tc>
        <w:tc>
          <w:tcPr>
            <w:tcW w:w="851" w:type="dxa"/>
          </w:tcPr>
          <w:p w14:paraId="261292A6" w14:textId="0E927DFA" w:rsidR="00966F98" w:rsidRPr="00D90C57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90C57" w:rsidRPr="00D90C57">
              <w:rPr>
                <w:rFonts w:ascii="Arial" w:eastAsia="Calibri" w:hAnsi="Arial" w:cs="Arial"/>
                <w:sz w:val="24"/>
                <w:szCs w:val="24"/>
              </w:rPr>
              <w:t>25,00</w:t>
            </w:r>
          </w:p>
        </w:tc>
      </w:tr>
    </w:tbl>
    <w:p w14:paraId="16BF33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204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D901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DDD0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4AC5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4169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467D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179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07600DA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0AF7C55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5E59502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2364A39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66E48C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8FE6AD5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966F98">
        <w:rPr>
          <w:rFonts w:ascii="Arial" w:eastAsia="Calibri" w:hAnsi="Arial" w:cs="Arial"/>
          <w:sz w:val="24"/>
          <w:szCs w:val="24"/>
        </w:rPr>
        <w:t>за счет средств районного бюджета, в том числе средств, поступивших из бюджетов других уровней бюджетной системы</w:t>
      </w: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966F98" w:rsidRPr="00966F98" w14:paraId="5058EC03" w14:textId="77777777" w:rsidTr="00966F98">
        <w:trPr>
          <w:trHeight w:val="508"/>
          <w:jc w:val="center"/>
        </w:trPr>
        <w:tc>
          <w:tcPr>
            <w:tcW w:w="1817" w:type="dxa"/>
            <w:vMerge w:val="restart"/>
          </w:tcPr>
          <w:p w14:paraId="0355635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14:paraId="7DCFF08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14:paraId="2D4AECD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14:paraId="2E6CF2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14:paraId="24ABCE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E2F6C1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52751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14:paraId="7262B8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6B92CF0A" w14:textId="77777777" w:rsidTr="00966F98">
        <w:trPr>
          <w:trHeight w:val="135"/>
          <w:jc w:val="center"/>
        </w:trPr>
        <w:tc>
          <w:tcPr>
            <w:tcW w:w="1817" w:type="dxa"/>
            <w:vMerge/>
          </w:tcPr>
          <w:p w14:paraId="7E63110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3990D62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474F21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577EDE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34EE0AA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2B1ADBA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14:paraId="406906E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14:paraId="183AD471" w14:textId="43C900F3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</w:tcBorders>
          </w:tcPr>
          <w:p w14:paraId="5C4F3A7C" w14:textId="77777777" w:rsidR="00082352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23F4A495" w14:textId="68C157B9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5D9B3A25" w14:textId="77777777" w:rsidR="00082352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7B5A9E13" w14:textId="66837E90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14:paraId="5E6F36B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66F98" w:rsidRPr="00966F98" w14:paraId="447E66F8" w14:textId="77777777" w:rsidTr="00966F98">
        <w:trPr>
          <w:trHeight w:val="302"/>
          <w:jc w:val="center"/>
        </w:trPr>
        <w:tc>
          <w:tcPr>
            <w:tcW w:w="1817" w:type="dxa"/>
            <w:vMerge w:val="restart"/>
          </w:tcPr>
          <w:p w14:paraId="7A1D943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14:paraId="5BCAE27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14:paraId="115E876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27E7A7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792E5DC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D0C76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E7E9D1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A5DAA63" w14:textId="17E413C3" w:rsidR="00966F98" w:rsidRPr="00966F98" w:rsidRDefault="00082352" w:rsidP="00053F6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3" w:type="dxa"/>
          </w:tcPr>
          <w:p w14:paraId="765E94CB" w14:textId="3D25DCEF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57F2144" w14:textId="1755C71B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192BE860" w14:textId="74BCD809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3379,80</w:t>
            </w:r>
          </w:p>
        </w:tc>
      </w:tr>
      <w:tr w:rsidR="00966F98" w:rsidRPr="00966F98" w14:paraId="0699FD3B" w14:textId="77777777" w:rsidTr="00966F98">
        <w:trPr>
          <w:trHeight w:val="302"/>
          <w:jc w:val="center"/>
        </w:trPr>
        <w:tc>
          <w:tcPr>
            <w:tcW w:w="1817" w:type="dxa"/>
            <w:vMerge/>
          </w:tcPr>
          <w:p w14:paraId="4041057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197CA4F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D16A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45F64B9C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F749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7B0C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65EF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545C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F2B14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8677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EF5CBD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8849F2C" w14:textId="77777777" w:rsidTr="00966F98">
        <w:trPr>
          <w:trHeight w:val="302"/>
          <w:jc w:val="center"/>
        </w:trPr>
        <w:tc>
          <w:tcPr>
            <w:tcW w:w="1817" w:type="dxa"/>
            <w:vMerge/>
          </w:tcPr>
          <w:p w14:paraId="5C94792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46F8B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F0E882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</w:tcPr>
          <w:p w14:paraId="7B8A755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9C492C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553EAB3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3C14AE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BF24906" w14:textId="75195B29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3" w:type="dxa"/>
          </w:tcPr>
          <w:p w14:paraId="18E86803" w14:textId="6D72802A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6EB063F" w14:textId="6FB378AF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215B597C" w14:textId="479D4472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3379,80</w:t>
            </w:r>
          </w:p>
        </w:tc>
      </w:tr>
      <w:tr w:rsidR="00082352" w:rsidRPr="00966F98" w14:paraId="236BECA2" w14:textId="77777777" w:rsidTr="00966F98">
        <w:trPr>
          <w:trHeight w:val="242"/>
          <w:jc w:val="center"/>
        </w:trPr>
        <w:tc>
          <w:tcPr>
            <w:tcW w:w="1817" w:type="dxa"/>
            <w:vMerge w:val="restart"/>
          </w:tcPr>
          <w:p w14:paraId="22DB2C82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14:paraId="4D4742A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14:paraId="41D5E3A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458C553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ADF20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3329CDBB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5C64FB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ECA541" w14:textId="0E5F9332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3" w:type="dxa"/>
          </w:tcPr>
          <w:p w14:paraId="288C6191" w14:textId="039EA84E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C87BEEF" w14:textId="78AB6238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6EB4A6B2" w14:textId="61E3ECC9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3379,80</w:t>
            </w:r>
          </w:p>
        </w:tc>
      </w:tr>
      <w:tr w:rsidR="00082352" w:rsidRPr="00966F98" w14:paraId="2A0BC48C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7E61C0F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0734B3D4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BE3754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3017E809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D6BA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88D7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8AC6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9F96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0C68B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DA73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F242E29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2352" w:rsidRPr="00966F98" w14:paraId="0DDBC912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207FE6D5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65C7472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90191D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3C44A372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03F2B0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635503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37C10BE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F2CFDA" w14:textId="03768B46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3" w:type="dxa"/>
          </w:tcPr>
          <w:p w14:paraId="151C9F63" w14:textId="0CCBEAA6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061B4D7E" w14:textId="51DC1B31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60789AE9" w14:textId="7470BE80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3379,80</w:t>
            </w:r>
          </w:p>
        </w:tc>
      </w:tr>
      <w:tr w:rsidR="00082352" w:rsidRPr="00966F98" w14:paraId="237F7725" w14:textId="77777777" w:rsidTr="00966F98">
        <w:trPr>
          <w:trHeight w:val="242"/>
          <w:jc w:val="center"/>
        </w:trPr>
        <w:tc>
          <w:tcPr>
            <w:tcW w:w="1817" w:type="dxa"/>
            <w:vMerge w:val="restart"/>
          </w:tcPr>
          <w:p w14:paraId="43BD64A5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14:paraId="53CAF51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14:paraId="2C2A5E4F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070D17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1FC69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6512C0C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B7BAE40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2D89A0C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A9AC587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98BFF6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6508F3D7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82352" w:rsidRPr="00966F98" w14:paraId="0093B2BB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6C0A797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68E2BED1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BF4A0A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0E8853F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A585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BD61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25F4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DA538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08365F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AE355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90016F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2352" w:rsidRPr="00966F98" w14:paraId="0AE1FA02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3D3C5446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4E79DEF1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6A9CD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7910B7E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116C0F28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98E3D48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D1E57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6F5E1A2B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1EC615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A1BAD2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1A88BDB1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1A40D5E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9C0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4230405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5021508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291C103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34A78D9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1AEE96E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F90E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14:paraId="2C06D33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56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90"/>
        <w:gridCol w:w="1155"/>
        <w:gridCol w:w="1155"/>
        <w:gridCol w:w="1155"/>
        <w:gridCol w:w="1301"/>
      </w:tblGrid>
      <w:tr w:rsidR="00966F98" w:rsidRPr="00966F98" w14:paraId="69FB01D2" w14:textId="77777777" w:rsidTr="00966F98">
        <w:trPr>
          <w:trHeight w:val="260"/>
        </w:trPr>
        <w:tc>
          <w:tcPr>
            <w:tcW w:w="2093" w:type="dxa"/>
            <w:vMerge w:val="restart"/>
          </w:tcPr>
          <w:p w14:paraId="1CE1FB5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14:paraId="2474E77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4819" w:type="dxa"/>
            <w:vMerge w:val="restart"/>
          </w:tcPr>
          <w:p w14:paraId="33E0A16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14:paraId="4B9D298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14:paraId="674F584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966F98" w:rsidRPr="00966F98" w14:paraId="7A14EF0B" w14:textId="77777777" w:rsidTr="00966F98">
        <w:trPr>
          <w:trHeight w:val="139"/>
        </w:trPr>
        <w:tc>
          <w:tcPr>
            <w:tcW w:w="2093" w:type="dxa"/>
            <w:vMerge/>
          </w:tcPr>
          <w:p w14:paraId="5D81C78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6D16C8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3B3C432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E8915A" w14:textId="141621F0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221CD1EF" w14:textId="6EE14108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46AE860E" w14:textId="6479A15E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14:paraId="3059A4D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4A5ECB" w:rsidRPr="00966F98" w14:paraId="2617E947" w14:textId="77777777" w:rsidTr="00966F98">
        <w:trPr>
          <w:trHeight w:val="309"/>
        </w:trPr>
        <w:tc>
          <w:tcPr>
            <w:tcW w:w="2093" w:type="dxa"/>
            <w:vMerge w:val="restart"/>
          </w:tcPr>
          <w:p w14:paraId="1023624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</w:tcPr>
          <w:p w14:paraId="387DD2D9" w14:textId="77777777" w:rsidR="004A5ECB" w:rsidRPr="00966F98" w:rsidRDefault="004A5ECB" w:rsidP="004A5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14:paraId="4E0EAA3E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23A5FD71" w14:textId="06CA29DB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31F8A7A0" w14:textId="14B46CCF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2B437B38" w14:textId="68BF082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301" w:type="dxa"/>
          </w:tcPr>
          <w:p w14:paraId="56DAE1DE" w14:textId="03A8C0E6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3 379,80</w:t>
            </w:r>
          </w:p>
        </w:tc>
      </w:tr>
      <w:tr w:rsidR="004A5ECB" w:rsidRPr="00966F98" w14:paraId="2F241DA3" w14:textId="77777777" w:rsidTr="00966F98">
        <w:trPr>
          <w:trHeight w:val="309"/>
        </w:trPr>
        <w:tc>
          <w:tcPr>
            <w:tcW w:w="2093" w:type="dxa"/>
            <w:vMerge/>
          </w:tcPr>
          <w:p w14:paraId="7E5D0448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7A46E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FED26D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7CDB7683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5E7468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4A47426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408C2C1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5ECB" w:rsidRPr="00966F98" w14:paraId="5B6DBD78" w14:textId="77777777" w:rsidTr="00966F98">
        <w:trPr>
          <w:trHeight w:val="309"/>
        </w:trPr>
        <w:tc>
          <w:tcPr>
            <w:tcW w:w="2093" w:type="dxa"/>
            <w:vMerge/>
          </w:tcPr>
          <w:p w14:paraId="1791C0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D947587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36D9E7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6661E7" w14:textId="7BFCED46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C6A6C0" w14:textId="31279FB3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0F7C055" w14:textId="582666E0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B9A59A4" w14:textId="544578D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A5ECB" w:rsidRPr="00966F98" w14:paraId="4E5C130F" w14:textId="77777777" w:rsidTr="00966F98">
        <w:trPr>
          <w:trHeight w:val="309"/>
        </w:trPr>
        <w:tc>
          <w:tcPr>
            <w:tcW w:w="2093" w:type="dxa"/>
            <w:vMerge/>
          </w:tcPr>
          <w:p w14:paraId="1C0A9D15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38E51A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7B9F24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43918EB3" w14:textId="3E552E28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421C463D" w14:textId="2687429B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1BF6A80" w14:textId="2E1300A9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301" w:type="dxa"/>
          </w:tcPr>
          <w:p w14:paraId="37659042" w14:textId="2A0D30C2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1879,80</w:t>
            </w:r>
          </w:p>
        </w:tc>
      </w:tr>
      <w:tr w:rsidR="004A5ECB" w:rsidRPr="00966F98" w14:paraId="27A7A2DE" w14:textId="77777777" w:rsidTr="00966F98">
        <w:trPr>
          <w:trHeight w:val="309"/>
        </w:trPr>
        <w:tc>
          <w:tcPr>
            <w:tcW w:w="2093" w:type="dxa"/>
            <w:vMerge/>
          </w:tcPr>
          <w:p w14:paraId="3D5413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D7EA751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EE5B6E0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DA59128" w14:textId="57144264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43BE86F2" w14:textId="3F43CDD8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7F4BBC77" w14:textId="273CB74E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178A172C" w14:textId="5F50EB06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966F98" w:rsidRPr="00966F98" w14:paraId="6A88EE56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651FD4B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6" w:name="_Hlk117002212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819" w:type="dxa"/>
            <w:vMerge w:val="restart"/>
          </w:tcPr>
          <w:p w14:paraId="113182C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14:paraId="3372A22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FC44D52" w14:textId="64F57218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38D72CBD" w14:textId="3726E912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31DC225B" w14:textId="6AC83605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301" w:type="dxa"/>
          </w:tcPr>
          <w:p w14:paraId="651ED2C6" w14:textId="0C1D3A91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3 379,80</w:t>
            </w:r>
          </w:p>
        </w:tc>
      </w:tr>
      <w:tr w:rsidR="00966F98" w:rsidRPr="00966F98" w14:paraId="47EEE4D5" w14:textId="77777777" w:rsidTr="00966F98">
        <w:trPr>
          <w:trHeight w:val="249"/>
        </w:trPr>
        <w:tc>
          <w:tcPr>
            <w:tcW w:w="2093" w:type="dxa"/>
            <w:vMerge/>
          </w:tcPr>
          <w:p w14:paraId="222C557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9D7E2F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A2A05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0915701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6799C3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6AA18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FC29C3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66D055C" w14:textId="77777777" w:rsidTr="00966F98">
        <w:trPr>
          <w:trHeight w:val="249"/>
        </w:trPr>
        <w:tc>
          <w:tcPr>
            <w:tcW w:w="2093" w:type="dxa"/>
            <w:vMerge/>
          </w:tcPr>
          <w:p w14:paraId="32CDA1D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5C65C2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5C9C3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5855010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014ACE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43ADB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1153A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587D0903" w14:textId="77777777" w:rsidTr="00966F98">
        <w:trPr>
          <w:trHeight w:val="249"/>
        </w:trPr>
        <w:tc>
          <w:tcPr>
            <w:tcW w:w="2093" w:type="dxa"/>
            <w:vMerge/>
          </w:tcPr>
          <w:p w14:paraId="5F7372C3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068299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CD06A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1B8594EE" w14:textId="067AFD9C" w:rsidR="002555F0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626,60</w:t>
            </w:r>
          </w:p>
        </w:tc>
        <w:tc>
          <w:tcPr>
            <w:tcW w:w="1155" w:type="dxa"/>
          </w:tcPr>
          <w:p w14:paraId="6EAF3AF6" w14:textId="7646827C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375DAAA" w14:textId="10EDAE00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301" w:type="dxa"/>
          </w:tcPr>
          <w:p w14:paraId="6B5289CA" w14:textId="3896A0BB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1879,80</w:t>
            </w:r>
          </w:p>
        </w:tc>
      </w:tr>
      <w:tr w:rsidR="002555F0" w:rsidRPr="00966F98" w14:paraId="044393DC" w14:textId="77777777" w:rsidTr="00966F98">
        <w:trPr>
          <w:trHeight w:val="249"/>
        </w:trPr>
        <w:tc>
          <w:tcPr>
            <w:tcW w:w="2093" w:type="dxa"/>
            <w:vMerge/>
          </w:tcPr>
          <w:p w14:paraId="4FCF910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8FBAAA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9CFE00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56D342D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01B71B9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68A9B3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5156A6A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bookmarkEnd w:id="6"/>
      <w:tr w:rsidR="002555F0" w:rsidRPr="00966F98" w14:paraId="205EF577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2F8C0DD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819" w:type="dxa"/>
            <w:vMerge w:val="restart"/>
          </w:tcPr>
          <w:p w14:paraId="2AFB4C9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14:paraId="05B711A2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5B2C2B3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8830C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6681F42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27FEAC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3631CA3F" w14:textId="77777777" w:rsidTr="00966F98">
        <w:trPr>
          <w:trHeight w:val="249"/>
        </w:trPr>
        <w:tc>
          <w:tcPr>
            <w:tcW w:w="2093" w:type="dxa"/>
            <w:vMerge/>
          </w:tcPr>
          <w:p w14:paraId="75FBA4E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F2277B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E1735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5113ED9C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8F5B4F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AE8CD1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55CDA5B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5F0" w:rsidRPr="00966F98" w14:paraId="5345775B" w14:textId="77777777" w:rsidTr="00966F98">
        <w:trPr>
          <w:trHeight w:val="249"/>
        </w:trPr>
        <w:tc>
          <w:tcPr>
            <w:tcW w:w="2093" w:type="dxa"/>
            <w:vMerge/>
          </w:tcPr>
          <w:p w14:paraId="2F28B006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6F5A78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29B01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55B42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ED2CC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76DBF515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F560D3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245F273F" w14:textId="77777777" w:rsidTr="00966F98">
        <w:trPr>
          <w:trHeight w:val="249"/>
        </w:trPr>
        <w:tc>
          <w:tcPr>
            <w:tcW w:w="2093" w:type="dxa"/>
            <w:vMerge/>
          </w:tcPr>
          <w:p w14:paraId="2B00B47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5178A2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1CB77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7FB819C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4C1488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16072E3E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C85CEE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1BE93A42" w14:textId="77777777" w:rsidTr="00966F98">
        <w:trPr>
          <w:trHeight w:val="249"/>
        </w:trPr>
        <w:tc>
          <w:tcPr>
            <w:tcW w:w="2093" w:type="dxa"/>
            <w:vMerge/>
          </w:tcPr>
          <w:p w14:paraId="71715F9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56E3865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076483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4BE4C4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3817D9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9BBC102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02E8113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5D6CB032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5B898C2" w14:textId="77777777" w:rsidR="00966F98" w:rsidRPr="00966F98" w:rsidRDefault="00966F98" w:rsidP="00966F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14:paraId="05C90D04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051152" w14:textId="060E450A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E422E6">
        <w:rPr>
          <w:rFonts w:ascii="Arial" w:eastAsia="Calibri" w:hAnsi="Arial" w:cs="Arial"/>
          <w:sz w:val="24"/>
          <w:szCs w:val="24"/>
        </w:rPr>
        <w:t>3</w:t>
      </w:r>
    </w:p>
    <w:p w14:paraId="1676397A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5087CA1F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14:paraId="0461E81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</w:p>
    <w:p w14:paraId="3B10C817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14:paraId="0DD8F41F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A13F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1</w:t>
      </w:r>
    </w:p>
    <w:p w14:paraId="1E7CC83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41AC060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52F227" w14:textId="122F4A7E" w:rsidR="00966F98" w:rsidRPr="007C4019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14:paraId="66207C63" w14:textId="77777777" w:rsidR="00966F98" w:rsidRPr="00966F98" w:rsidRDefault="00966F98" w:rsidP="00966F9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966F98" w:rsidRPr="00966F98" w14:paraId="0E436E4A" w14:textId="77777777" w:rsidTr="00966F98">
        <w:tc>
          <w:tcPr>
            <w:tcW w:w="3970" w:type="dxa"/>
          </w:tcPr>
          <w:p w14:paraId="0750C0F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14:paraId="4008020C" w14:textId="77777777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</w:t>
            </w:r>
            <w:proofErr w:type="gramStart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малого  и</w:t>
            </w:r>
            <w:proofErr w:type="gramEnd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среднего предпринимательства в  Боготольском районе (далее – подпрограмма)</w:t>
            </w:r>
          </w:p>
        </w:tc>
      </w:tr>
      <w:tr w:rsidR="00966F98" w:rsidRPr="00966F98" w14:paraId="5AB9DAB7" w14:textId="77777777" w:rsidTr="00966F98">
        <w:tc>
          <w:tcPr>
            <w:tcW w:w="3970" w:type="dxa"/>
          </w:tcPr>
          <w:p w14:paraId="4BEABD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14:paraId="07837F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3429CC22" w14:textId="77777777" w:rsidTr="00966F98">
        <w:tc>
          <w:tcPr>
            <w:tcW w:w="3970" w:type="dxa"/>
          </w:tcPr>
          <w:p w14:paraId="270886B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подпрограмму  (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далее-исполнитель подпрограммы)</w:t>
            </w:r>
          </w:p>
        </w:tc>
        <w:tc>
          <w:tcPr>
            <w:tcW w:w="5976" w:type="dxa"/>
          </w:tcPr>
          <w:p w14:paraId="0D249AA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4CF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079385EA" w14:textId="77777777" w:rsidTr="00966F98">
        <w:tc>
          <w:tcPr>
            <w:tcW w:w="3970" w:type="dxa"/>
          </w:tcPr>
          <w:p w14:paraId="42890E7E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14:paraId="1EFDBEF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966F98" w:rsidRPr="00966F98" w14:paraId="503803F5" w14:textId="77777777" w:rsidTr="00966F98">
        <w:tc>
          <w:tcPr>
            <w:tcW w:w="3970" w:type="dxa"/>
          </w:tcPr>
          <w:p w14:paraId="41850B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14:paraId="2811F9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54911FF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5E853BA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14:paraId="29B2A06F" w14:textId="7B2221B1" w:rsidR="00966F98" w:rsidRPr="00966F98" w:rsidRDefault="00966F98" w:rsidP="00A7047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14:paraId="44C18C81" w14:textId="39844B8C" w:rsidR="00966F98" w:rsidRPr="00966F98" w:rsidRDefault="00082352" w:rsidP="00A7047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. Предоставление имущественной поддержки субъектам малого и среднего</w:t>
            </w:r>
            <w:r w:rsidR="00A704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предпринимательства.</w:t>
            </w:r>
          </w:p>
        </w:tc>
      </w:tr>
      <w:tr w:rsidR="00966F98" w:rsidRPr="00966F98" w14:paraId="4F8447CE" w14:textId="77777777" w:rsidTr="00966F98">
        <w:tc>
          <w:tcPr>
            <w:tcW w:w="3970" w:type="dxa"/>
          </w:tcPr>
          <w:p w14:paraId="0FFCB8B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5976" w:type="dxa"/>
          </w:tcPr>
          <w:p w14:paraId="6657C097" w14:textId="2BCC2E26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966F98" w:rsidRPr="00966F98" w14:paraId="2B7E4490" w14:textId="77777777" w:rsidTr="00966F98">
        <w:tc>
          <w:tcPr>
            <w:tcW w:w="3970" w:type="dxa"/>
          </w:tcPr>
          <w:p w14:paraId="20C399B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14:paraId="0AEC6F80" w14:textId="311DE515" w:rsidR="00966F98" w:rsidRPr="00966F98" w:rsidRDefault="00966F98" w:rsidP="00966F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-202</w:t>
            </w:r>
            <w:r w:rsidR="0008235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  <w:r w:rsidR="0028071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966F98" w:rsidRPr="00966F98" w14:paraId="1142F827" w14:textId="77777777" w:rsidTr="00966F98">
        <w:tc>
          <w:tcPr>
            <w:tcW w:w="3970" w:type="dxa"/>
          </w:tcPr>
          <w:p w14:paraId="26191198" w14:textId="77777777" w:rsidR="00966F98" w:rsidRPr="00966F98" w:rsidRDefault="00966F98" w:rsidP="00966F98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14:paraId="2AC4C06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5916BEA8" w14:textId="4A4548FC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3 379,8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589D218D" w14:textId="1A04E835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–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1 126,60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F1CF4FE" w14:textId="2E62317C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год–1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4EF74CA" w14:textId="3E98EFB8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год–1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рублей.</w:t>
            </w:r>
          </w:p>
          <w:p w14:paraId="61602BEB" w14:textId="77777777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181BB99" w14:textId="5B539FCD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626</w:t>
            </w:r>
            <w:r w:rsidR="002555F0"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555F0" w:rsidRPr="0070456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2906C5A2" w14:textId="3DC1E65A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03D8A4A8" w14:textId="7FAAB34C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26,6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</w:t>
            </w:r>
          </w:p>
          <w:p w14:paraId="29317B7A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6A5AC4DE" w14:textId="60778FDC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373F78C7" w14:textId="0091219A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19093500" w14:textId="032357D8" w:rsidR="00966F98" w:rsidRPr="0096499F" w:rsidRDefault="00F9401E" w:rsidP="00F9401E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2025 </w:t>
            </w:r>
            <w:r w:rsidR="00244309">
              <w:rPr>
                <w:rFonts w:ascii="Arial" w:eastAsia="Calibri" w:hAnsi="Arial" w:cs="Arial"/>
                <w:sz w:val="24"/>
                <w:szCs w:val="24"/>
              </w:rPr>
              <w:t>год</w:t>
            </w:r>
            <w:r w:rsidR="00966F98" w:rsidRPr="0096499F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рублей.</w:t>
            </w:r>
          </w:p>
        </w:tc>
      </w:tr>
    </w:tbl>
    <w:p w14:paraId="6B124DE2" w14:textId="77777777" w:rsidR="00090C53" w:rsidRPr="00502A3C" w:rsidRDefault="00090C53" w:rsidP="00502A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56FC12" w14:textId="1EAF47F1" w:rsidR="00966F98" w:rsidRPr="000D2C5E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2C5E">
        <w:rPr>
          <w:rFonts w:ascii="Arial" w:eastAsia="Calibri" w:hAnsi="Arial" w:cs="Arial"/>
          <w:sz w:val="24"/>
          <w:szCs w:val="24"/>
        </w:rPr>
        <w:t>Механизм реализации подпрограммы</w:t>
      </w:r>
    </w:p>
    <w:p w14:paraId="7D1113C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331BACD" w14:textId="77777777" w:rsidR="00966F98" w:rsidRPr="00966F98" w:rsidRDefault="00966F98" w:rsidP="0096499F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14:paraId="75D812C7" w14:textId="30F45766" w:rsidR="00966F98" w:rsidRPr="00D90C57" w:rsidRDefault="00966F98" w:rsidP="0096499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90C57">
        <w:rPr>
          <w:rFonts w:ascii="Arial" w:eastAsia="Times New Roman" w:hAnsi="Arial" w:cs="Arial"/>
          <w:sz w:val="24"/>
          <w:szCs w:val="24"/>
        </w:rPr>
        <w:t>Субсидия на возмещение части затрат при реализации инвестиционных проектов субъектами малого и среднего предпринимательства в приоритетных отраслях</w:t>
      </w:r>
      <w:r w:rsidRPr="00D90C5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D5540FE" w14:textId="77777777" w:rsidR="00966F98" w:rsidRPr="00966F98" w:rsidRDefault="00966F98" w:rsidP="00966F98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90C57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будет осуществляться в соответствии с порядком, утвержденным Постановлением администрации Боготольского района «Об утверждении Порядка предоставления субсидий </w:t>
      </w:r>
      <w:r w:rsidRPr="00D90C57">
        <w:rPr>
          <w:rFonts w:ascii="Arial" w:eastAsia="Times New Roman" w:hAnsi="Arial" w:cs="Arial"/>
          <w:sz w:val="24"/>
          <w:szCs w:val="24"/>
        </w:rPr>
        <w:t>на возмещение части затрат при реализации инвестиционных проектов субъектами малого и среднего предпринимательства в приоритетных отраслях</w:t>
      </w:r>
      <w:r w:rsidRPr="00D90C57">
        <w:rPr>
          <w:rFonts w:ascii="Arial" w:eastAsia="Calibri" w:hAnsi="Arial" w:cs="Arial"/>
          <w:color w:val="000000" w:themeColor="text1"/>
          <w:sz w:val="24"/>
          <w:szCs w:val="24"/>
        </w:rPr>
        <w:t>».</w:t>
      </w:r>
    </w:p>
    <w:p w14:paraId="4AAB5545" w14:textId="3582A657" w:rsidR="00966F98" w:rsidRPr="0096499F" w:rsidRDefault="00966F98" w:rsidP="0096499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499F">
        <w:rPr>
          <w:rFonts w:ascii="Arial" w:eastAsia="Times New Roman" w:hAnsi="Arial" w:cs="Arial"/>
          <w:sz w:val="24"/>
          <w:szCs w:val="24"/>
          <w:lang w:eastAsia="ru-RU"/>
        </w:rPr>
        <w:t>Субсидия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29F321CB" w14:textId="00620D5E" w:rsid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будет осуществляться в соответствии с порядком, утвержденным Постановлением администрации Боготольского района № 58-п от 25.02.2022 «Об утверждении Порядка предоставления субсидий на возмещение части затрат субъектам малого и среднего предпринимательства,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7CC6F226" w14:textId="05A18448" w:rsidR="00717073" w:rsidRDefault="00D153F0" w:rsidP="00717073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73">
        <w:rPr>
          <w:rFonts w:ascii="Arial" w:eastAsia="Times New Roman" w:hAnsi="Arial" w:cs="Arial"/>
          <w:sz w:val="24"/>
          <w:szCs w:val="24"/>
          <w:lang w:eastAsia="ru-RU"/>
        </w:rPr>
        <w:t>Предоставление грант</w:t>
      </w:r>
      <w:r w:rsidR="00717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73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</w:t>
      </w:r>
      <w:proofErr w:type="gramStart"/>
      <w:r w:rsidRPr="00717073">
        <w:rPr>
          <w:rFonts w:ascii="Arial" w:eastAsia="Times New Roman" w:hAnsi="Arial" w:cs="Arial"/>
          <w:sz w:val="24"/>
          <w:szCs w:val="24"/>
          <w:lang w:eastAsia="ru-RU"/>
        </w:rPr>
        <w:t>субсидий  субъектам</w:t>
      </w:r>
      <w:proofErr w:type="gramEnd"/>
      <w:r w:rsidRPr="00717073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  на начало ведения пре</w:t>
      </w:r>
      <w:r w:rsidR="00363967">
        <w:rPr>
          <w:rFonts w:ascii="Arial" w:eastAsia="Times New Roman" w:hAnsi="Arial" w:cs="Arial"/>
          <w:sz w:val="24"/>
          <w:szCs w:val="24"/>
          <w:lang w:eastAsia="ru-RU"/>
        </w:rPr>
        <w:t>дпринимательской деятельности</w:t>
      </w:r>
      <w:r w:rsidRPr="00717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354773" w14:textId="55308BB5" w:rsidR="00D153F0" w:rsidRPr="00717073" w:rsidRDefault="00D153F0" w:rsidP="00717073">
      <w:pPr>
        <w:pStyle w:val="a9"/>
        <w:widowControl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73">
        <w:rPr>
          <w:rFonts w:ascii="Arial" w:hAnsi="Arial" w:cs="Arial"/>
          <w:sz w:val="24"/>
          <w:szCs w:val="24"/>
        </w:rPr>
        <w:t xml:space="preserve">Предоставление грантов будет </w:t>
      </w:r>
      <w:proofErr w:type="gramStart"/>
      <w:r w:rsidRPr="00717073">
        <w:rPr>
          <w:rFonts w:ascii="Arial" w:hAnsi="Arial" w:cs="Arial"/>
          <w:sz w:val="24"/>
          <w:szCs w:val="24"/>
        </w:rPr>
        <w:t>осуществляться  в</w:t>
      </w:r>
      <w:proofErr w:type="gramEnd"/>
      <w:r w:rsidRPr="00717073">
        <w:rPr>
          <w:rFonts w:ascii="Arial" w:hAnsi="Arial" w:cs="Arial"/>
          <w:sz w:val="24"/>
          <w:szCs w:val="24"/>
        </w:rPr>
        <w:t xml:space="preserve"> соответствии с порядком, утвержденным Постановлением  администрации Боготольского района</w:t>
      </w:r>
      <w:r w:rsidR="00BC4838">
        <w:rPr>
          <w:rFonts w:ascii="Arial" w:hAnsi="Arial" w:cs="Arial"/>
          <w:sz w:val="24"/>
          <w:szCs w:val="24"/>
        </w:rPr>
        <w:t xml:space="preserve"> № 484-п  от 13.10.2022 </w:t>
      </w:r>
      <w:r w:rsidRPr="00717073">
        <w:rPr>
          <w:rFonts w:ascii="Arial" w:hAnsi="Arial" w:cs="Arial"/>
          <w:sz w:val="24"/>
          <w:szCs w:val="24"/>
        </w:rPr>
        <w:t xml:space="preserve"> «Об утверждении Порядка предоставления грантов в форме субсидий  субъектам  малого и среднего предпринимательства на начало ведения  п</w:t>
      </w:r>
      <w:r w:rsidR="00BC4838">
        <w:rPr>
          <w:rFonts w:ascii="Arial" w:hAnsi="Arial" w:cs="Arial"/>
          <w:sz w:val="24"/>
          <w:szCs w:val="24"/>
        </w:rPr>
        <w:t>редпринимательской деятельности».</w:t>
      </w:r>
    </w:p>
    <w:p w14:paraId="5389022C" w14:textId="1FE20122" w:rsidR="00966F98" w:rsidRPr="00966F98" w:rsidRDefault="00A70478" w:rsidP="0004472A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4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254047" w14:textId="4D707B6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121FCC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68E2A8B1" w14:textId="36908337" w:rsidR="00966F98" w:rsidRPr="00966F98" w:rsidRDefault="00A70478" w:rsidP="0004472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4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Методические пособия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A6E7613" w14:textId="037B1DDF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5AB4A6B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5F6BD4CD" w14:textId="56FAB0A5" w:rsidR="00966F98" w:rsidRPr="00966F98" w:rsidRDefault="00A70478" w:rsidP="00044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966F98"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  <w:r w:rsidR="0004472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4472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поддержка». </w:t>
      </w:r>
    </w:p>
    <w:p w14:paraId="46CFAA05" w14:textId="15C35F75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Перечень).</w:t>
      </w:r>
    </w:p>
    <w:p w14:paraId="27BA4AB9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30D16AE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6D00107D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14:paraId="3685780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966F9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5B99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</w:t>
      </w:r>
      <w:r w:rsidRPr="00966F98">
        <w:rPr>
          <w:rFonts w:ascii="Arial" w:eastAsia="Calibri" w:hAnsi="Arial" w:cs="Arial"/>
          <w:sz w:val="24"/>
          <w:szCs w:val="24"/>
        </w:rPr>
        <w:lastRenderedPageBreak/>
        <w:t>поддержки субъектам малого и среднего предпринимательства осуществляется на основании законодательства путем:</w:t>
      </w:r>
    </w:p>
    <w:p w14:paraId="0A20DE6D" w14:textId="5F281428" w:rsidR="00966F98" w:rsidRPr="0004472A" w:rsidRDefault="00966F98" w:rsidP="0004472A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 xml:space="preserve">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</w:t>
      </w:r>
      <w:proofErr w:type="gramStart"/>
      <w:r w:rsidRPr="0004472A">
        <w:rPr>
          <w:rFonts w:ascii="Arial" w:eastAsia="Calibri" w:hAnsi="Arial" w:cs="Arial"/>
          <w:sz w:val="24"/>
          <w:szCs w:val="24"/>
        </w:rPr>
        <w:t>малого и среднего предпринимательства</w:t>
      </w:r>
      <w:proofErr w:type="gramEnd"/>
      <w:r w:rsidRPr="0004472A">
        <w:rPr>
          <w:rFonts w:ascii="Arial" w:eastAsia="Calibri" w:hAnsi="Arial" w:cs="Arial"/>
          <w:sz w:val="24"/>
          <w:szCs w:val="24"/>
        </w:rPr>
        <w:t xml:space="preserve"> и организация, образующим инфраструктуру поддержки малого и среднего предпринимательства (далее – Перечень).</w:t>
      </w:r>
    </w:p>
    <w:p w14:paraId="2A01AC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14:paraId="1D4481F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14:paraId="683AF98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депутатов от 29.04.2020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982D814" w14:textId="56475BA0" w:rsidR="00966F98" w:rsidRPr="0004472A" w:rsidRDefault="00966F98" w:rsidP="0004472A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>предоставления муниципального имущества в виде муниципальных преференций.</w:t>
      </w:r>
    </w:p>
    <w:p w14:paraId="6BA847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14:paraId="31D21A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14:paraId="645A0BD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14:paraId="6D856F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14:paraId="3316624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14:paraId="7CC3F0D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14:paraId="03FC30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14:paraId="7CD5773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14:paraId="244AC41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14:paraId="63512A7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Субъекты малого и среднего предпринимательства должны соответствовать условиям, установленным статьей 4 Федерального закона от </w:t>
      </w:r>
      <w:r w:rsidRPr="00966F98">
        <w:rPr>
          <w:rFonts w:ascii="Arial" w:eastAsia="Calibri" w:hAnsi="Arial" w:cs="Arial"/>
          <w:sz w:val="24"/>
          <w:szCs w:val="24"/>
        </w:rPr>
        <w:lastRenderedPageBreak/>
        <w:t>24.07.2007 № 209-ФЗ «О развитии малого и среднего предпринимательства в Российской Федерации».</w:t>
      </w:r>
    </w:p>
    <w:p w14:paraId="3BD763C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14:paraId="511BEB3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14:paraId="371B64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с даты его принятия.</w:t>
      </w:r>
    </w:p>
    <w:p w14:paraId="30EFA76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14:paraId="74F55E53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307C6F" w14:textId="512AD2DB" w:rsidR="00966F98" w:rsidRPr="0004472A" w:rsidRDefault="00966F98" w:rsidP="0004472A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>Управление подпрограммой и контроль за ходом ее выполнения</w:t>
      </w:r>
    </w:p>
    <w:p w14:paraId="53225F8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B88B06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0ABA471D" w14:textId="3CDA724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Боготольского района (далее </w:t>
      </w:r>
      <w:r w:rsidR="007C4019">
        <w:rPr>
          <w:rFonts w:ascii="Arial" w:hAnsi="Arial" w:cs="Arial"/>
          <w:color w:val="000000"/>
          <w:sz w:val="24"/>
          <w:szCs w:val="24"/>
        </w:rPr>
        <w:t>–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 отдел экономики и планирования), по мероприятию, указанному в пункте 7 раздела 2 «Мероприятия подпрограммы» подпрограммы осуществляет </w:t>
      </w:r>
      <w:r w:rsidRPr="00966F98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отношений.</w:t>
      </w:r>
    </w:p>
    <w:p w14:paraId="2746E68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по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управлению  подпрограммой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 по реализации соответствующих мероприятий:</w:t>
      </w:r>
    </w:p>
    <w:p w14:paraId="660664F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организация  мероприятий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подпрограммы;</w:t>
      </w:r>
    </w:p>
    <w:p w14:paraId="1E5D349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14:paraId="78B7A0A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14:paraId="379A328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14:paraId="3191509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подпрограммы, использование бюджетных средств, выделяемых на выполнение мероприятий;</w:t>
      </w:r>
    </w:p>
    <w:p w14:paraId="2ECC974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79D3648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966F98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14:paraId="3DC3F5D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21BC1E4A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7E8359CC" w14:textId="77777777" w:rsidR="003E5B62" w:rsidRDefault="003E5B62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7A394B" w14:textId="77777777" w:rsidR="003E5B62" w:rsidRDefault="003E5B62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E2D227" w14:textId="1018E79D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40A4F0C5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lastRenderedPageBreak/>
        <w:t>- проведение работ по определению границ землепользования физических и юридических лиц;</w:t>
      </w:r>
    </w:p>
    <w:p w14:paraId="12B57DC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57A7D8D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5D36B9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14:paraId="176CA8FC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3E9B86E4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Боготольского района в соответствии с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966F98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14:paraId="6F92AD45" w14:textId="77777777" w:rsidR="00966F98" w:rsidRPr="00966F98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66F98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90E251A" w14:textId="2C70415C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966F98">
        <w:rPr>
          <w:rFonts w:ascii="Arial" w:hAnsi="Arial" w:cs="Arial"/>
          <w:sz w:val="24"/>
          <w:szCs w:val="24"/>
        </w:rPr>
        <w:t xml:space="preserve">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966F98">
        <w:rPr>
          <w:rFonts w:ascii="Arial" w:eastAsia="Calibri" w:hAnsi="Arial" w:cs="Arial"/>
          <w:sz w:val="24"/>
          <w:szCs w:val="24"/>
        </w:rPr>
        <w:t xml:space="preserve">приложениям № 8 </w:t>
      </w:r>
      <w:r w:rsidR="007C4019">
        <w:rPr>
          <w:rFonts w:ascii="Arial" w:eastAsia="Calibri" w:hAnsi="Arial" w:cs="Arial"/>
          <w:sz w:val="24"/>
          <w:szCs w:val="24"/>
        </w:rPr>
        <w:t>–</w:t>
      </w:r>
      <w:r w:rsidRPr="00966F98">
        <w:rPr>
          <w:rFonts w:ascii="Arial" w:eastAsia="Calibri" w:hAnsi="Arial" w:cs="Arial"/>
          <w:sz w:val="24"/>
          <w:szCs w:val="24"/>
        </w:rPr>
        <w:t xml:space="preserve"> 11 к Порядку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5EB24C2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79208214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2B3A84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6870C08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896EE8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6148C78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401C02ED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DA9195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2B3EC16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0F0756" w:rsidRPr="000F0756" w14:paraId="38D30D34" w14:textId="77777777" w:rsidTr="00966F98">
        <w:tc>
          <w:tcPr>
            <w:tcW w:w="675" w:type="dxa"/>
            <w:vAlign w:val="center"/>
          </w:tcPr>
          <w:p w14:paraId="218E643C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EA82723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43F265A5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45325590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3709615C" w14:textId="7AE1CDE1" w:rsidR="00966F98" w:rsidRPr="000F0756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7DE8DD69" w14:textId="0B4FD23D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98300ED" w14:textId="2C6F6A81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61C760A2" w14:textId="7263D4DE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66F98" w:rsidRPr="00966F98" w14:paraId="4F81D8EB" w14:textId="77777777" w:rsidTr="00966F98">
        <w:tc>
          <w:tcPr>
            <w:tcW w:w="675" w:type="dxa"/>
          </w:tcPr>
          <w:p w14:paraId="13AE626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2400D897" w14:textId="77777777" w:rsidR="00966F98" w:rsidRPr="00090C53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0C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66F98" w:rsidRPr="00966F98" w14:paraId="11393A3F" w14:textId="77777777" w:rsidTr="00966F98">
        <w:tc>
          <w:tcPr>
            <w:tcW w:w="14567" w:type="dxa"/>
            <w:gridSpan w:val="8"/>
          </w:tcPr>
          <w:p w14:paraId="436B94D3" w14:textId="60D61AA4" w:rsidR="00966F98" w:rsidRPr="00090C53" w:rsidRDefault="00966F98" w:rsidP="00966F9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090C53" w:rsidRPr="00090C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966F98" w:rsidRPr="00966F98" w14:paraId="29A0969D" w14:textId="77777777" w:rsidTr="00966F98">
        <w:tc>
          <w:tcPr>
            <w:tcW w:w="675" w:type="dxa"/>
          </w:tcPr>
          <w:p w14:paraId="5B7C435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92FA915" w14:textId="77777777" w:rsidR="00966F98" w:rsidRPr="005D61F2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447673FA" w14:textId="6D9DB383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финансовую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поддержку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F4C268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76DA67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4497CBEB" w14:textId="572187F7" w:rsidR="00966F98" w:rsidRPr="00090C53" w:rsidRDefault="00BC483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E76C220" w14:textId="7E238A2C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021199" w14:textId="6875FA9A" w:rsidR="00966F98" w:rsidRPr="00090C53" w:rsidRDefault="005D61F2" w:rsidP="005D6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6A21D4" w14:textId="688A5AE0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78FF2EA" w14:textId="77777777" w:rsidTr="00966F98">
        <w:tc>
          <w:tcPr>
            <w:tcW w:w="675" w:type="dxa"/>
          </w:tcPr>
          <w:p w14:paraId="10BEBB49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023A67B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72B670AE" w14:textId="0BA0C015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сохраненных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в секторе малого и среднего предпринимательства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 </w:t>
            </w:r>
            <w:proofErr w:type="gramStart"/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СМСП  получивших</w:t>
            </w:r>
            <w:proofErr w:type="gramEnd"/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ансовую поддержку</w:t>
            </w:r>
          </w:p>
        </w:tc>
        <w:tc>
          <w:tcPr>
            <w:tcW w:w="1276" w:type="dxa"/>
          </w:tcPr>
          <w:p w14:paraId="5C0DC5A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1764D5C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2696CDD" w14:textId="58D1748C" w:rsidR="00966F98" w:rsidRPr="00090C53" w:rsidRDefault="00090C5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18217A6" w14:textId="471F4B3C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D23271" w14:textId="181A2F71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E5EBB2" w14:textId="2C2499DF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9664210" w14:textId="77777777" w:rsidTr="00966F98">
        <w:tc>
          <w:tcPr>
            <w:tcW w:w="675" w:type="dxa"/>
          </w:tcPr>
          <w:p w14:paraId="4866E06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DBB0697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7AF8936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2D3C2B1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млн.руб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84CF1D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3AE65D3C" w14:textId="2E43CC2E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2938D28" w14:textId="701A95C7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19B0082" w14:textId="5D0F74CB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6F7849" w14:textId="701E0047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66F98" w:rsidRPr="00966F98" w14:paraId="515E76E7" w14:textId="77777777" w:rsidTr="00966F98">
        <w:tc>
          <w:tcPr>
            <w:tcW w:w="675" w:type="dxa"/>
          </w:tcPr>
          <w:p w14:paraId="43014CD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3ED6C3C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665E0001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  <w:p w14:paraId="3F3307C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BDEF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4899E0A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24C8118" w14:textId="77777777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5C015D6B" w14:textId="73F6302B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69BAB2" w14:textId="72F1BFA2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2C1CEC" w14:textId="3A23D659" w:rsidR="00966F98" w:rsidRPr="00090C53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30046EB6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14:paraId="3517FA15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73E1D9C8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2</w:t>
      </w:r>
    </w:p>
    <w:p w14:paraId="3A6CCBE9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7AD7860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393DB953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0FFB6585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61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705"/>
        <w:gridCol w:w="287"/>
        <w:gridCol w:w="719"/>
        <w:gridCol w:w="273"/>
        <w:gridCol w:w="1155"/>
        <w:gridCol w:w="263"/>
        <w:gridCol w:w="51"/>
        <w:gridCol w:w="2655"/>
        <w:gridCol w:w="7"/>
        <w:gridCol w:w="31"/>
      </w:tblGrid>
      <w:tr w:rsidR="00966F98" w:rsidRPr="00966F98" w14:paraId="41F05063" w14:textId="77777777" w:rsidTr="007B6D50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 результат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реализации подпрограммного мероприятия </w:t>
            </w:r>
          </w:p>
        </w:tc>
      </w:tr>
      <w:tr w:rsidR="00966F98" w:rsidRPr="00966F98" w14:paraId="77BD76F9" w14:textId="77777777" w:rsidTr="004B7D9C">
        <w:trPr>
          <w:gridAfter w:val="2"/>
          <w:wAfter w:w="38" w:type="dxa"/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11" w14:textId="49409B14" w:rsidR="00EF27BC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289A0980" w14:textId="29C53FBF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2456EF50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1BB651F5" w:rsidR="00966F98" w:rsidRPr="0070456B" w:rsidRDefault="00966F98" w:rsidP="00E07394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400C3324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4B7D9C">
        <w:trPr>
          <w:gridAfter w:val="2"/>
          <w:wAfter w:w="38" w:type="dxa"/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</w:t>
            </w:r>
            <w:proofErr w:type="gram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  в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7A5D4AD9" w:rsidR="00966F98" w:rsidRPr="0070456B" w:rsidRDefault="001F4124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7A02AEA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154F4546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1D21432F" w:rsidR="00966F98" w:rsidRPr="0070456B" w:rsidRDefault="004B7D9C" w:rsidP="00B9056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3 379,80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70456B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4B7D9C">
        <w:trPr>
          <w:gridAfter w:val="2"/>
          <w:wAfter w:w="38" w:type="dxa"/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возникающих в связи с 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1A5261A6" w:rsidR="00966F98" w:rsidRPr="0070456B" w:rsidRDefault="004B7D9C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</w:t>
            </w:r>
            <w:r w:rsidR="00A3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6578EF59" w:rsidR="00966F98" w:rsidRPr="0070456B" w:rsidRDefault="004B7D9C" w:rsidP="00A33E34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</w:t>
            </w:r>
            <w:r w:rsidR="00A3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12C60F62" w:rsidR="00966F98" w:rsidRPr="0070456B" w:rsidRDefault="004B7D9C" w:rsidP="00A33E34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0EE98A70" w:rsidR="00966F98" w:rsidRPr="0070456B" w:rsidRDefault="004B7D9C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3101,10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7B6D50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</w:rPr>
              <w:t xml:space="preserve"> на возмещение части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60E64905" w:rsidR="00966F98" w:rsidRPr="0070456B" w:rsidRDefault="00E54D21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6B5CC4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B5CC4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D8C35F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06FEDC7D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3326332E" w:rsidR="00966F98" w:rsidRPr="0070456B" w:rsidRDefault="00F357E1" w:rsidP="00E0739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F11F2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865C6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752BF06" w14:textId="77777777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77777777" w:rsidR="00966F98" w:rsidRPr="0070456B" w:rsidRDefault="00966F98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Субсидия на возмещение части </w:t>
            </w:r>
            <w:proofErr w:type="gram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 субъектам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17374245" w:rsidR="00966F98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277593B3" w:rsidR="00966F98" w:rsidRPr="0070456B" w:rsidRDefault="00BC4838" w:rsidP="00E07394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5D599B0C" w:rsidR="00966F98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09ACC13B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583BD823" w:rsidR="00E07394" w:rsidRPr="0070456B" w:rsidRDefault="00E07394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</w:t>
            </w:r>
            <w:r w:rsidR="00676D24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предпринимательства 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2C53D348" w:rsidR="00E07394" w:rsidRPr="0070456B" w:rsidRDefault="00BC4838" w:rsidP="00F357E1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53D93C5E" w:rsidR="00E07394" w:rsidRPr="0070456B" w:rsidRDefault="00BC4838" w:rsidP="00F357E1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7DE8B00E" w:rsidR="00E07394" w:rsidRPr="0070456B" w:rsidRDefault="00F357E1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3960973A" w:rsidR="00E07394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5D65BBC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7F74D6B2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405D58E2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5827B76F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06B4F54B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66F9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278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7B6D50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D707" w14:textId="77777777" w:rsidR="0005301D" w:rsidRDefault="0005301D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Информационное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4B7D9C">
        <w:trPr>
          <w:gridAfter w:val="2"/>
          <w:wAfter w:w="38" w:type="dxa"/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0CC32A71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2216F3FE" w:rsidR="00E07394" w:rsidRPr="00966F98" w:rsidRDefault="001F412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2746AEEB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7E06A178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311E969F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метод.</w:t>
            </w:r>
            <w:r w:rsid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95674AE" w14:textId="77777777" w:rsidTr="004B7D9C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7B6D50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7B6D50">
        <w:trPr>
          <w:gridAfter w:val="1"/>
          <w:wAfter w:w="31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Сокращение  издержек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по арендной плате за нежилые помещения </w:t>
            </w: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94FE3E" w14:textId="4E38EBA1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E422E6">
        <w:rPr>
          <w:rFonts w:ascii="Arial" w:eastAsia="Calibri" w:hAnsi="Arial" w:cs="Arial"/>
          <w:sz w:val="24"/>
          <w:szCs w:val="24"/>
        </w:rPr>
        <w:t>4</w:t>
      </w:r>
    </w:p>
    <w:p w14:paraId="51EA6B0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2919224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14:paraId="444571E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 в</w:t>
      </w:r>
    </w:p>
    <w:p w14:paraId="372FC93E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Боготольском районе»</w:t>
      </w:r>
    </w:p>
    <w:p w14:paraId="3F4821F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D4B1343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2</w:t>
      </w:r>
    </w:p>
    <w:p w14:paraId="542EBCB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00AAE5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CF3518" w14:textId="77777777" w:rsidR="00966F98" w:rsidRPr="00966F98" w:rsidRDefault="00966F98" w:rsidP="00966F9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14:paraId="2C34AC5E" w14:textId="77777777" w:rsidR="00966F98" w:rsidRPr="00966F98" w:rsidRDefault="00966F98" w:rsidP="00966F9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66F98" w:rsidRPr="00966F98" w14:paraId="55BB6200" w14:textId="77777777" w:rsidTr="00966F98">
        <w:tc>
          <w:tcPr>
            <w:tcW w:w="3936" w:type="dxa"/>
          </w:tcPr>
          <w:p w14:paraId="7BC5530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670" w:type="dxa"/>
          </w:tcPr>
          <w:p w14:paraId="5C0F65A5" w14:textId="77777777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</w:t>
            </w:r>
            <w:proofErr w:type="gramStart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потенциала  Боготольского</w:t>
            </w:r>
            <w:proofErr w:type="gramEnd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966F98" w:rsidRPr="00966F98" w14:paraId="67AC0295" w14:textId="77777777" w:rsidTr="00966F98">
        <w:tc>
          <w:tcPr>
            <w:tcW w:w="3936" w:type="dxa"/>
          </w:tcPr>
          <w:p w14:paraId="10AB8BE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202287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7267F9D2" w14:textId="77777777" w:rsidTr="00966F98">
        <w:tc>
          <w:tcPr>
            <w:tcW w:w="3936" w:type="dxa"/>
          </w:tcPr>
          <w:p w14:paraId="4CEC07E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подпрограмму  (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далее-исполнитель подпрограммы)</w:t>
            </w:r>
          </w:p>
        </w:tc>
        <w:tc>
          <w:tcPr>
            <w:tcW w:w="5670" w:type="dxa"/>
          </w:tcPr>
          <w:p w14:paraId="15F76F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83FC0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4FB8D122" w14:textId="77777777" w:rsidTr="00966F98">
        <w:tc>
          <w:tcPr>
            <w:tcW w:w="3936" w:type="dxa"/>
          </w:tcPr>
          <w:p w14:paraId="19E7DB5D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670" w:type="dxa"/>
          </w:tcPr>
          <w:p w14:paraId="6ED72BD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18946B05" w14:textId="77777777" w:rsidTr="00966F98">
        <w:tc>
          <w:tcPr>
            <w:tcW w:w="3936" w:type="dxa"/>
          </w:tcPr>
          <w:p w14:paraId="003BE7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670" w:type="dxa"/>
          </w:tcPr>
          <w:p w14:paraId="153B9D7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2B14F2A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14:paraId="5DAE457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14:paraId="01AB02BB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68D7E63C" w14:textId="77777777" w:rsidTr="00966F98">
        <w:tc>
          <w:tcPr>
            <w:tcW w:w="3936" w:type="dxa"/>
          </w:tcPr>
          <w:p w14:paraId="10DA634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14:paraId="2520729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966F98" w:rsidRPr="00966F98" w14:paraId="6B72D27B" w14:textId="77777777" w:rsidTr="00966F98">
        <w:tc>
          <w:tcPr>
            <w:tcW w:w="3936" w:type="dxa"/>
          </w:tcPr>
          <w:p w14:paraId="3DA8898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14:paraId="05B0D1F2" w14:textId="123F845B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966F98" w:rsidRPr="00966F98" w14:paraId="0C09D0F7" w14:textId="77777777" w:rsidTr="00966F98">
        <w:tc>
          <w:tcPr>
            <w:tcW w:w="3936" w:type="dxa"/>
          </w:tcPr>
          <w:p w14:paraId="2F01A0E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</w:t>
            </w: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lastRenderedPageBreak/>
              <w:t xml:space="preserve">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</w:tcPr>
          <w:p w14:paraId="6C86D798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</w:tbl>
    <w:p w14:paraId="6FA2593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2446EE3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14:paraId="565EDC65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39F80B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1AED804F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14:paraId="24602706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14:paraId="17C5E03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</w:t>
      </w: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обоснован  положениями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района.</w:t>
      </w:r>
    </w:p>
    <w:p w14:paraId="1D3803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14:paraId="08DC348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Мероприятие-размещение и актуализация информации об инвестиционных возможностях и потенциале Боготольского района на официальном сайте муниципального образования Боготольский район в информационно-телекоммуникационной сети «Интернет» в разделе «Инвестиции».</w:t>
      </w:r>
    </w:p>
    <w:p w14:paraId="02D89D8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 w:rsidRPr="00966F98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14:paraId="4B1F0BA5" w14:textId="2A653EEC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размещается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на официальном сайте Боготольского района в сети Интернет (</w:t>
      </w:r>
      <w:proofErr w:type="gramStart"/>
      <w:r w:rsidRPr="00966F98">
        <w:rPr>
          <w:rFonts w:ascii="Arial" w:hAnsi="Arial" w:cs="Arial"/>
          <w:sz w:val="24"/>
          <w:szCs w:val="24"/>
        </w:rPr>
        <w:t>http://www.bogotol-r.ru/)  в</w:t>
      </w:r>
      <w:proofErr w:type="gramEnd"/>
      <w:r w:rsidRPr="00966F98">
        <w:rPr>
          <w:rFonts w:ascii="Arial" w:hAnsi="Arial" w:cs="Arial"/>
          <w:sz w:val="24"/>
          <w:szCs w:val="24"/>
        </w:rPr>
        <w:t xml:space="preserve"> течение 10 рабочих дней с момента выявления таких земельных участков.</w:t>
      </w:r>
    </w:p>
    <w:p w14:paraId="010E92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27080C7F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14:paraId="7AD4332F" w14:textId="6B17E479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Консультативная и методическая помощь организациям, планирующим к реализации</w:t>
      </w:r>
      <w:r w:rsidR="00676D24">
        <w:rPr>
          <w:rFonts w:ascii="Arial" w:hAnsi="Arial" w:cs="Arial"/>
          <w:sz w:val="24"/>
          <w:szCs w:val="24"/>
        </w:rPr>
        <w:t xml:space="preserve"> и</w:t>
      </w:r>
      <w:r w:rsidRPr="00966F98">
        <w:rPr>
          <w:rFonts w:ascii="Arial" w:hAnsi="Arial" w:cs="Arial"/>
          <w:sz w:val="24"/>
          <w:szCs w:val="24"/>
        </w:rPr>
        <w:t>нвестиционный проект, в подготовке инвестиционных предложений осуществляется отделом экономики и планирования,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14:paraId="39BC8F9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Актуальная информация размещается на официальном сайте Боготольского района в сети Интернет (http://www.bogotol-r.ru/) по мере ее поступления.</w:t>
      </w:r>
    </w:p>
    <w:p w14:paraId="11DE741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Мероприятие-размещение на официальном сайте Боготольского района Перечня имущества принятого в муниципальную собственность из числа имущества, признанного бесхозяйным, предлагаемого потенциальным инвесторам.</w:t>
      </w:r>
    </w:p>
    <w:p w14:paraId="1E18927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14:paraId="2FB6A4BC" w14:textId="7EA24991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размещаетсяна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 xml:space="preserve"> официальном сайте Боготольского района в сети Интернет (http://www.bogotol-r.ru/) в течение 10рабочих дней с момента утверждения Перечня (изменения Перечня) в соответствии с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Решением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Боготольского районного Совета депутатов от 29.04.2020г.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0CDA962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38BFA93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BCC7D27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14:paraId="5EE9FB8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63A3B7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768C815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соответствующим мероприятиям подпрограммы согласно раздела 3 «Механизм реализации подпрограммы» подпрограммы осуществляют отдел экономики и планирования и </w:t>
      </w:r>
      <w:r w:rsidRPr="00966F98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земельных отношений </w:t>
      </w:r>
      <w:r w:rsidRPr="00966F98">
        <w:rPr>
          <w:rFonts w:ascii="Arial" w:hAnsi="Arial" w:cs="Arial"/>
          <w:color w:val="000000"/>
          <w:sz w:val="24"/>
          <w:szCs w:val="24"/>
        </w:rPr>
        <w:t>администрации района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074BBD7B" w14:textId="3901953A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по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управлению  подпрограммой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 реализации</w:t>
      </w:r>
      <w:r w:rsidR="003C4A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hAnsi="Arial" w:cs="Arial"/>
          <w:color w:val="000000"/>
          <w:sz w:val="24"/>
          <w:szCs w:val="24"/>
        </w:rPr>
        <w:t>соответствующих мероприятий:</w:t>
      </w:r>
    </w:p>
    <w:p w14:paraId="7FB0D25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организация  мероприятий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подпрограммы;</w:t>
      </w:r>
    </w:p>
    <w:p w14:paraId="3D82A927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14:paraId="58A00AB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 по мероприятиям;</w:t>
      </w:r>
    </w:p>
    <w:p w14:paraId="0EC80E9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2BE54160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14:paraId="1509DD6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367EECD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3E4FDD3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18E5CE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14:paraId="4320E72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6051B5D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lastRenderedPageBreak/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39B9C2B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</w:t>
      </w:r>
      <w:proofErr w:type="gramStart"/>
      <w:r w:rsidRPr="00966F98">
        <w:rPr>
          <w:rFonts w:ascii="Arial" w:hAnsi="Arial" w:cs="Arial"/>
          <w:sz w:val="24"/>
          <w:szCs w:val="24"/>
        </w:rPr>
        <w:t>достижения  результатов</w:t>
      </w:r>
      <w:proofErr w:type="gramEnd"/>
      <w:r w:rsidRPr="00966F98">
        <w:rPr>
          <w:rFonts w:ascii="Arial" w:hAnsi="Arial" w:cs="Arial"/>
          <w:sz w:val="24"/>
          <w:szCs w:val="24"/>
        </w:rPr>
        <w:t xml:space="preserve"> подпрограммы.</w:t>
      </w:r>
    </w:p>
    <w:p w14:paraId="266E9BA7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</w:t>
      </w:r>
      <w:proofErr w:type="gramStart"/>
      <w:r w:rsidRPr="00966F98">
        <w:rPr>
          <w:rFonts w:ascii="Arial" w:eastAsia="Calibri" w:hAnsi="Arial" w:cs="Arial"/>
          <w:sz w:val="24"/>
          <w:szCs w:val="24"/>
          <w:lang w:eastAsia="ru-RU"/>
        </w:rPr>
        <w:t>06.05.2016  №</w:t>
      </w:r>
      <w:proofErr w:type="gramEnd"/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152-п 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7C56149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6F98">
        <w:rPr>
          <w:rFonts w:ascii="Arial" w:eastAsia="Calibri" w:hAnsi="Arial" w:cs="Arial"/>
          <w:sz w:val="24"/>
          <w:szCs w:val="24"/>
        </w:rPr>
        <w:t>Внешний  муниципальный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финансовый контроль осуществляет Контрольно-счетный орган  Боготольского района в соответствии с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966F98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14:paraId="0D616E54" w14:textId="77777777" w:rsidR="00966F98" w:rsidRPr="00966F98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66F98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DD2554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966F98">
        <w:rPr>
          <w:rFonts w:ascii="Arial" w:hAnsi="Arial" w:cs="Arial"/>
          <w:sz w:val="24"/>
          <w:szCs w:val="24"/>
        </w:rPr>
        <w:t xml:space="preserve">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966F98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391E203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53C6CA67" w14:textId="77777777" w:rsidR="00966F98" w:rsidRPr="00966F98" w:rsidRDefault="00966F98" w:rsidP="00966F9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4FA4E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14:paraId="66757FA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4AE94FD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14:paraId="789682A7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Боготольского района»</w:t>
      </w:r>
    </w:p>
    <w:p w14:paraId="411F2B3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3C9C235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6F98">
        <w:rPr>
          <w:rFonts w:ascii="Arial" w:eastAsia="Calibri" w:hAnsi="Arial" w:cs="Arial"/>
          <w:sz w:val="24"/>
          <w:szCs w:val="24"/>
        </w:rPr>
        <w:t>Перечень  и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значение показателей результативности подпрограммы </w:t>
      </w:r>
    </w:p>
    <w:p w14:paraId="4E2C544E" w14:textId="77777777" w:rsidR="00966F98" w:rsidRPr="00966F98" w:rsidRDefault="00966F98" w:rsidP="00966F9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811"/>
        <w:gridCol w:w="3266"/>
        <w:gridCol w:w="1471"/>
        <w:gridCol w:w="2552"/>
        <w:gridCol w:w="1626"/>
        <w:gridCol w:w="1833"/>
        <w:gridCol w:w="1834"/>
        <w:gridCol w:w="1457"/>
      </w:tblGrid>
      <w:tr w:rsidR="00966F98" w:rsidRPr="00966F98" w14:paraId="3761C61B" w14:textId="77777777" w:rsidTr="00966F98">
        <w:tc>
          <w:tcPr>
            <w:tcW w:w="811" w:type="dxa"/>
          </w:tcPr>
          <w:p w14:paraId="15AB012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C577C8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14:paraId="2350EE3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14:paraId="72D0273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626" w:type="dxa"/>
          </w:tcPr>
          <w:p w14:paraId="367C9A3B" w14:textId="656ADF56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14:paraId="6535A704" w14:textId="31F4A9E9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14:paraId="56553FA2" w14:textId="1026F0C3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457" w:type="dxa"/>
          </w:tcPr>
          <w:p w14:paraId="1F771B5F" w14:textId="2E4F55EC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66F98" w:rsidRPr="00966F98" w14:paraId="57789621" w14:textId="77777777" w:rsidTr="00966F98">
        <w:tc>
          <w:tcPr>
            <w:tcW w:w="14850" w:type="dxa"/>
            <w:gridSpan w:val="8"/>
          </w:tcPr>
          <w:p w14:paraId="3CF9D54C" w14:textId="77777777" w:rsidR="00966F98" w:rsidRPr="00966F98" w:rsidRDefault="00966F98" w:rsidP="00966F9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966F98" w:rsidRPr="00966F98" w14:paraId="01B08DA1" w14:textId="77777777" w:rsidTr="00966F98">
        <w:tc>
          <w:tcPr>
            <w:tcW w:w="1485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5"/>
            </w:tblGrid>
            <w:tr w:rsidR="00966F98" w:rsidRPr="00966F98" w14:paraId="36C8F24E" w14:textId="77777777" w:rsidTr="00966F98">
              <w:trPr>
                <w:trHeight w:val="107"/>
              </w:trPr>
              <w:tc>
                <w:tcPr>
                  <w:tcW w:w="14765" w:type="dxa"/>
                  <w:tcBorders>
                    <w:left w:val="nil"/>
                  </w:tcBorders>
                </w:tcPr>
                <w:p w14:paraId="482461CE" w14:textId="77777777" w:rsidR="00966F98" w:rsidRPr="00966F98" w:rsidRDefault="00966F98" w:rsidP="00966F98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966F98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14:paraId="5604655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7B8E085" w14:textId="77777777" w:rsidTr="00966F98">
        <w:trPr>
          <w:trHeight w:val="892"/>
        </w:trPr>
        <w:tc>
          <w:tcPr>
            <w:tcW w:w="811" w:type="dxa"/>
          </w:tcPr>
          <w:p w14:paraId="6D3616D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3AA498B5" w14:textId="77777777" w:rsidR="0039396C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Количество публикаций в средствах </w:t>
            </w:r>
            <w:proofErr w:type="gramStart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массовой  информации</w:t>
            </w:r>
            <w:proofErr w:type="gramEnd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17A055" w14:textId="7409E50A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r w:rsidR="0039396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</w:t>
            </w:r>
            <w:proofErr w:type="gramEnd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14:paraId="586EC67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CC0275C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62B2B861" w14:textId="7F505B2E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14:paraId="7D5857C5" w14:textId="78BCA089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412C2E68" w14:textId="5B429434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56FD1FC6" w14:textId="407E7215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62F09E93" w14:textId="77777777" w:rsidTr="00966F98">
        <w:tc>
          <w:tcPr>
            <w:tcW w:w="811" w:type="dxa"/>
          </w:tcPr>
          <w:p w14:paraId="1A8A363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434FBFE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14:paraId="65815FB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F422A81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186558BA" w14:textId="5C3CA6A0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14:paraId="0309A473" w14:textId="748068E0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23F69131" w14:textId="2997F12B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452CCE3C" w14:textId="48EF2A16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440051E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B5214D4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76F5FF06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6458C9A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52FE0DD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8D24DDC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1701C704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3A3CB2FB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5AB08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D6FDF45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2</w:t>
      </w:r>
    </w:p>
    <w:p w14:paraId="57D53C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2A7CCE36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14:paraId="10FFBD9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14:paraId="3E18363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5EF2B" w14:textId="77777777" w:rsidR="00966F98" w:rsidRPr="00966F98" w:rsidRDefault="00966F98" w:rsidP="00966F98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87"/>
        <w:gridCol w:w="881"/>
        <w:gridCol w:w="825"/>
        <w:gridCol w:w="760"/>
        <w:gridCol w:w="559"/>
        <w:gridCol w:w="776"/>
        <w:gridCol w:w="776"/>
        <w:gridCol w:w="776"/>
        <w:gridCol w:w="1030"/>
        <w:gridCol w:w="3112"/>
      </w:tblGrid>
      <w:tr w:rsidR="00966F98" w:rsidRPr="00966F98" w14:paraId="61F86FB1" w14:textId="77777777" w:rsidTr="00966F98">
        <w:tc>
          <w:tcPr>
            <w:tcW w:w="3510" w:type="dxa"/>
          </w:tcPr>
          <w:p w14:paraId="2D152E1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987" w:type="dxa"/>
          </w:tcPr>
          <w:p w14:paraId="20972B8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14:paraId="626D08A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58" w:type="dxa"/>
            <w:gridSpan w:val="4"/>
          </w:tcPr>
          <w:p w14:paraId="0BF27E4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112" w:type="dxa"/>
            <w:vMerge w:val="restart"/>
          </w:tcPr>
          <w:p w14:paraId="70E37B2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6F98" w:rsidRPr="00966F98" w14:paraId="78F33F8A" w14:textId="77777777" w:rsidTr="00966F98">
        <w:tc>
          <w:tcPr>
            <w:tcW w:w="3510" w:type="dxa"/>
          </w:tcPr>
          <w:p w14:paraId="12E1C2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14:paraId="79E123E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4D2A824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14:paraId="72D483E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</w:tcPr>
          <w:p w14:paraId="5DD62C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14:paraId="7C7FEC8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14:paraId="52A135D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14:paraId="0D9BEB8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14:paraId="31A6584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0" w:type="dxa"/>
          </w:tcPr>
          <w:p w14:paraId="5595804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2" w:type="dxa"/>
            <w:vMerge/>
          </w:tcPr>
          <w:p w14:paraId="6366C72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0424FC82" w14:textId="77777777" w:rsidTr="00966F98">
        <w:tc>
          <w:tcPr>
            <w:tcW w:w="14992" w:type="dxa"/>
            <w:gridSpan w:val="11"/>
          </w:tcPr>
          <w:p w14:paraId="26D9948F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966F98" w:rsidRPr="00966F98" w14:paraId="4E388EC8" w14:textId="77777777" w:rsidTr="00966F98">
        <w:tc>
          <w:tcPr>
            <w:tcW w:w="14992" w:type="dxa"/>
            <w:gridSpan w:val="11"/>
          </w:tcPr>
          <w:p w14:paraId="19F7B071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70659556" w14:textId="77777777" w:rsidTr="00966F98">
        <w:tc>
          <w:tcPr>
            <w:tcW w:w="14992" w:type="dxa"/>
            <w:gridSpan w:val="11"/>
          </w:tcPr>
          <w:p w14:paraId="6ACA5D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66F98" w:rsidRPr="00966F98" w14:paraId="55916D21" w14:textId="77777777" w:rsidTr="00966F98">
        <w:trPr>
          <w:trHeight w:val="1130"/>
        </w:trPr>
        <w:tc>
          <w:tcPr>
            <w:tcW w:w="3510" w:type="dxa"/>
          </w:tcPr>
          <w:p w14:paraId="041EE62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1.Размещение и актуализация информации об инвестиционных возможностях и потенциале Боготольского </w:t>
            </w:r>
            <w:proofErr w:type="gram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proofErr w:type="gramEnd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Боготольский район в информационно-телекоммуникационной сети «Интернет»</w:t>
            </w:r>
          </w:p>
        </w:tc>
        <w:tc>
          <w:tcPr>
            <w:tcW w:w="1987" w:type="dxa"/>
          </w:tcPr>
          <w:p w14:paraId="30710F6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14:paraId="7C68F86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620F39C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7D293C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214EB9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79E85C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477EE4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A049E1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4E31A8F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966F98" w:rsidRPr="00966F98" w14:paraId="5CE17F94" w14:textId="77777777" w:rsidTr="00966F98">
              <w:trPr>
                <w:trHeight w:val="1744"/>
              </w:trPr>
              <w:tc>
                <w:tcPr>
                  <w:tcW w:w="3152" w:type="dxa"/>
                </w:tcPr>
                <w:p w14:paraId="622C69BE" w14:textId="77777777" w:rsidR="00966F98" w:rsidRPr="00966F98" w:rsidRDefault="00966F98" w:rsidP="00FE3C1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дополнительного капитала</w:t>
                  </w:r>
                </w:p>
              </w:tc>
            </w:tr>
          </w:tbl>
          <w:p w14:paraId="51E83DA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25140F66" w14:textId="77777777" w:rsidTr="00966F98">
        <w:tc>
          <w:tcPr>
            <w:tcW w:w="3510" w:type="dxa"/>
          </w:tcPr>
          <w:p w14:paraId="47147FC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2.Оказание информационно-организационного и консультационного содействия лицам, 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1987" w:type="dxa"/>
          </w:tcPr>
          <w:p w14:paraId="7877BC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 Боготольского</w:t>
            </w:r>
            <w:proofErr w:type="gramEnd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14:paraId="247923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56659CD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133DA87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F757D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195BA8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C65E2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BAE77E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0F39BB7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4"/>
            </w:tblGrid>
            <w:tr w:rsidR="00966F98" w:rsidRPr="00966F98" w14:paraId="45F52201" w14:textId="77777777" w:rsidTr="00966F98">
              <w:trPr>
                <w:trHeight w:val="732"/>
              </w:trPr>
              <w:tc>
                <w:tcPr>
                  <w:tcW w:w="3004" w:type="dxa"/>
                </w:tcPr>
                <w:p w14:paraId="34DAB8ED" w14:textId="77777777" w:rsidR="00966F98" w:rsidRPr="00966F98" w:rsidRDefault="00966F98" w:rsidP="00FE3C1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Помощь в оформлении документов инвесторов в </w:t>
                  </w: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соответствии с требованиями законодательства </w:t>
                  </w:r>
                </w:p>
              </w:tc>
            </w:tr>
          </w:tbl>
          <w:p w14:paraId="68266C4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12887D31" w14:textId="77777777" w:rsidTr="00966F98">
        <w:tc>
          <w:tcPr>
            <w:tcW w:w="3510" w:type="dxa"/>
          </w:tcPr>
          <w:p w14:paraId="0D9F735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3.Размещение на официальном сайте Боготольского района Перечня имущества, признанного бесхозяйным и принятого в муниципальную собственность, предлагаемого потенциальным инвесторам </w:t>
            </w:r>
          </w:p>
        </w:tc>
        <w:tc>
          <w:tcPr>
            <w:tcW w:w="1987" w:type="dxa"/>
          </w:tcPr>
          <w:p w14:paraId="39191F7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14:paraId="13D99F1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1EB8A39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2C68FC8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52AD6A2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1CDB46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2B8EBEA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E3470A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5CD2465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p w14:paraId="09E0DCE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14:paraId="19377567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FB44E8">
      <w:pPr>
        <w:rPr>
          <w:rFonts w:ascii="Arial" w:eastAsia="Calibri" w:hAnsi="Arial" w:cs="Arial"/>
          <w:sz w:val="24"/>
          <w:szCs w:val="24"/>
        </w:rPr>
      </w:pPr>
    </w:p>
    <w:sectPr w:rsidR="008258DE" w:rsidRPr="00FB44E8" w:rsidSect="00FB44E8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659E" w14:textId="77777777" w:rsidR="00D06CB8" w:rsidRDefault="00D06CB8" w:rsidP="00B83947">
      <w:pPr>
        <w:spacing w:after="0" w:line="240" w:lineRule="auto"/>
      </w:pPr>
      <w:r>
        <w:separator/>
      </w:r>
    </w:p>
  </w:endnote>
  <w:endnote w:type="continuationSeparator" w:id="0">
    <w:p w14:paraId="7D70D173" w14:textId="77777777" w:rsidR="00D06CB8" w:rsidRDefault="00D06CB8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9FD6" w14:textId="77777777" w:rsidR="00D06CB8" w:rsidRDefault="00D06CB8" w:rsidP="00B83947">
      <w:pPr>
        <w:spacing w:after="0" w:line="240" w:lineRule="auto"/>
      </w:pPr>
      <w:r>
        <w:separator/>
      </w:r>
    </w:p>
  </w:footnote>
  <w:footnote w:type="continuationSeparator" w:id="0">
    <w:p w14:paraId="75664910" w14:textId="77777777" w:rsidR="00D06CB8" w:rsidRDefault="00D06CB8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46885">
    <w:abstractNumId w:val="22"/>
  </w:num>
  <w:num w:numId="2" w16cid:durableId="587930301">
    <w:abstractNumId w:val="6"/>
  </w:num>
  <w:num w:numId="3" w16cid:durableId="65612203">
    <w:abstractNumId w:val="16"/>
  </w:num>
  <w:num w:numId="4" w16cid:durableId="1462962196">
    <w:abstractNumId w:val="2"/>
  </w:num>
  <w:num w:numId="5" w16cid:durableId="1852182006">
    <w:abstractNumId w:val="25"/>
  </w:num>
  <w:num w:numId="6" w16cid:durableId="817964720">
    <w:abstractNumId w:val="0"/>
  </w:num>
  <w:num w:numId="7" w16cid:durableId="976106005">
    <w:abstractNumId w:val="14"/>
  </w:num>
  <w:num w:numId="8" w16cid:durableId="21251394">
    <w:abstractNumId w:val="11"/>
  </w:num>
  <w:num w:numId="9" w16cid:durableId="492179691">
    <w:abstractNumId w:val="9"/>
  </w:num>
  <w:num w:numId="10" w16cid:durableId="1162547015">
    <w:abstractNumId w:val="5"/>
  </w:num>
  <w:num w:numId="11" w16cid:durableId="1413313359">
    <w:abstractNumId w:val="7"/>
  </w:num>
  <w:num w:numId="12" w16cid:durableId="170729490">
    <w:abstractNumId w:val="17"/>
  </w:num>
  <w:num w:numId="13" w16cid:durableId="1135679253">
    <w:abstractNumId w:val="8"/>
  </w:num>
  <w:num w:numId="14" w16cid:durableId="987188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9376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0228447">
    <w:abstractNumId w:val="22"/>
  </w:num>
  <w:num w:numId="17" w16cid:durableId="599145443">
    <w:abstractNumId w:val="16"/>
  </w:num>
  <w:num w:numId="18" w16cid:durableId="1044015676">
    <w:abstractNumId w:val="6"/>
  </w:num>
  <w:num w:numId="19" w16cid:durableId="1029530782">
    <w:abstractNumId w:val="25"/>
  </w:num>
  <w:num w:numId="20" w16cid:durableId="2054885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9368378">
    <w:abstractNumId w:val="15"/>
  </w:num>
  <w:num w:numId="22" w16cid:durableId="2009555235">
    <w:abstractNumId w:val="21"/>
  </w:num>
  <w:num w:numId="23" w16cid:durableId="710492275">
    <w:abstractNumId w:val="20"/>
  </w:num>
  <w:num w:numId="24" w16cid:durableId="1055348513">
    <w:abstractNumId w:val="10"/>
  </w:num>
  <w:num w:numId="25" w16cid:durableId="962806302">
    <w:abstractNumId w:val="18"/>
  </w:num>
  <w:num w:numId="26" w16cid:durableId="420369504">
    <w:abstractNumId w:val="13"/>
  </w:num>
  <w:num w:numId="27" w16cid:durableId="2088189972">
    <w:abstractNumId w:val="23"/>
  </w:num>
  <w:num w:numId="28" w16cid:durableId="1371148299">
    <w:abstractNumId w:val="4"/>
  </w:num>
  <w:num w:numId="29" w16cid:durableId="658970552">
    <w:abstractNumId w:val="12"/>
  </w:num>
  <w:num w:numId="30" w16cid:durableId="1905724393">
    <w:abstractNumId w:val="3"/>
  </w:num>
  <w:num w:numId="31" w16cid:durableId="52197393">
    <w:abstractNumId w:val="24"/>
  </w:num>
  <w:num w:numId="32" w16cid:durableId="1835103008">
    <w:abstractNumId w:val="1"/>
  </w:num>
  <w:num w:numId="33" w16cid:durableId="1413354403">
    <w:abstractNumId w:val="19"/>
  </w:num>
  <w:num w:numId="34" w16cid:durableId="457920298">
    <w:abstractNumId w:val="27"/>
  </w:num>
  <w:num w:numId="35" w16cid:durableId="9884369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38"/>
    <w:rsid w:val="00005F60"/>
    <w:rsid w:val="0004472A"/>
    <w:rsid w:val="0005301D"/>
    <w:rsid w:val="00053F69"/>
    <w:rsid w:val="00070C6C"/>
    <w:rsid w:val="00082352"/>
    <w:rsid w:val="00085863"/>
    <w:rsid w:val="00085EA5"/>
    <w:rsid w:val="00090C53"/>
    <w:rsid w:val="000B458A"/>
    <w:rsid w:val="000D2C5E"/>
    <w:rsid w:val="000D313B"/>
    <w:rsid w:val="000E4BAD"/>
    <w:rsid w:val="000F0756"/>
    <w:rsid w:val="000F626A"/>
    <w:rsid w:val="000F7B00"/>
    <w:rsid w:val="001149D6"/>
    <w:rsid w:val="00121FAD"/>
    <w:rsid w:val="00131DA3"/>
    <w:rsid w:val="001728D8"/>
    <w:rsid w:val="00176605"/>
    <w:rsid w:val="001814F6"/>
    <w:rsid w:val="001865C6"/>
    <w:rsid w:val="001A6724"/>
    <w:rsid w:val="001B20DE"/>
    <w:rsid w:val="001C5F65"/>
    <w:rsid w:val="001F12CE"/>
    <w:rsid w:val="001F4124"/>
    <w:rsid w:val="002117A1"/>
    <w:rsid w:val="00214241"/>
    <w:rsid w:val="00236601"/>
    <w:rsid w:val="00244309"/>
    <w:rsid w:val="00251510"/>
    <w:rsid w:val="002555F0"/>
    <w:rsid w:val="002572A1"/>
    <w:rsid w:val="0028071C"/>
    <w:rsid w:val="002A3AF2"/>
    <w:rsid w:val="002A7F49"/>
    <w:rsid w:val="002D4F32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3967"/>
    <w:rsid w:val="00364170"/>
    <w:rsid w:val="0039396C"/>
    <w:rsid w:val="003A3C8D"/>
    <w:rsid w:val="003C21D2"/>
    <w:rsid w:val="003C4548"/>
    <w:rsid w:val="003C4A47"/>
    <w:rsid w:val="003E5B62"/>
    <w:rsid w:val="003E76D6"/>
    <w:rsid w:val="00406F3D"/>
    <w:rsid w:val="004365D3"/>
    <w:rsid w:val="0044590E"/>
    <w:rsid w:val="00446483"/>
    <w:rsid w:val="0046271F"/>
    <w:rsid w:val="004A5ECB"/>
    <w:rsid w:val="004B7D9C"/>
    <w:rsid w:val="004C4460"/>
    <w:rsid w:val="004D017E"/>
    <w:rsid w:val="00502A3C"/>
    <w:rsid w:val="00530248"/>
    <w:rsid w:val="0053139D"/>
    <w:rsid w:val="005639BF"/>
    <w:rsid w:val="00563DFF"/>
    <w:rsid w:val="00581C77"/>
    <w:rsid w:val="00587216"/>
    <w:rsid w:val="005A007B"/>
    <w:rsid w:val="005B0F02"/>
    <w:rsid w:val="005C5DEC"/>
    <w:rsid w:val="005D5267"/>
    <w:rsid w:val="005D5D2C"/>
    <w:rsid w:val="005D61F2"/>
    <w:rsid w:val="005E00C6"/>
    <w:rsid w:val="005E7760"/>
    <w:rsid w:val="005F24EE"/>
    <w:rsid w:val="005F650D"/>
    <w:rsid w:val="006025E6"/>
    <w:rsid w:val="006056F9"/>
    <w:rsid w:val="006318DD"/>
    <w:rsid w:val="0064316D"/>
    <w:rsid w:val="00644E00"/>
    <w:rsid w:val="006451E1"/>
    <w:rsid w:val="006474DC"/>
    <w:rsid w:val="006608B6"/>
    <w:rsid w:val="006613A3"/>
    <w:rsid w:val="00664EE2"/>
    <w:rsid w:val="00676D24"/>
    <w:rsid w:val="00681EF0"/>
    <w:rsid w:val="006905FB"/>
    <w:rsid w:val="00693ADD"/>
    <w:rsid w:val="006A1FEB"/>
    <w:rsid w:val="006A511B"/>
    <w:rsid w:val="006B5CC4"/>
    <w:rsid w:val="006E5742"/>
    <w:rsid w:val="006F11F2"/>
    <w:rsid w:val="0070246D"/>
    <w:rsid w:val="0070456B"/>
    <w:rsid w:val="00717073"/>
    <w:rsid w:val="00717D46"/>
    <w:rsid w:val="007326E6"/>
    <w:rsid w:val="007358C0"/>
    <w:rsid w:val="00740BA7"/>
    <w:rsid w:val="007513B7"/>
    <w:rsid w:val="00787DF9"/>
    <w:rsid w:val="00790BE3"/>
    <w:rsid w:val="007B6D50"/>
    <w:rsid w:val="007C4019"/>
    <w:rsid w:val="007C5DF1"/>
    <w:rsid w:val="008159E5"/>
    <w:rsid w:val="008258DE"/>
    <w:rsid w:val="0084443E"/>
    <w:rsid w:val="00871C2A"/>
    <w:rsid w:val="00872636"/>
    <w:rsid w:val="00882EEC"/>
    <w:rsid w:val="008A3B59"/>
    <w:rsid w:val="008C3DBF"/>
    <w:rsid w:val="008E6622"/>
    <w:rsid w:val="00900B83"/>
    <w:rsid w:val="00914AE2"/>
    <w:rsid w:val="009271D2"/>
    <w:rsid w:val="00935175"/>
    <w:rsid w:val="009370DE"/>
    <w:rsid w:val="00954EEC"/>
    <w:rsid w:val="0096499F"/>
    <w:rsid w:val="00966F98"/>
    <w:rsid w:val="009A1555"/>
    <w:rsid w:val="009A4DB7"/>
    <w:rsid w:val="009B3005"/>
    <w:rsid w:val="009B5F14"/>
    <w:rsid w:val="009C72C8"/>
    <w:rsid w:val="009D171E"/>
    <w:rsid w:val="009E00DB"/>
    <w:rsid w:val="00A131B5"/>
    <w:rsid w:val="00A31EDD"/>
    <w:rsid w:val="00A33E34"/>
    <w:rsid w:val="00A50FCA"/>
    <w:rsid w:val="00A512A1"/>
    <w:rsid w:val="00A70478"/>
    <w:rsid w:val="00A755A3"/>
    <w:rsid w:val="00A75A4C"/>
    <w:rsid w:val="00AB20E6"/>
    <w:rsid w:val="00AC534B"/>
    <w:rsid w:val="00AD2913"/>
    <w:rsid w:val="00AE4668"/>
    <w:rsid w:val="00B104A4"/>
    <w:rsid w:val="00B17203"/>
    <w:rsid w:val="00B229F7"/>
    <w:rsid w:val="00B3599B"/>
    <w:rsid w:val="00B424A8"/>
    <w:rsid w:val="00B42DDB"/>
    <w:rsid w:val="00B44078"/>
    <w:rsid w:val="00B66602"/>
    <w:rsid w:val="00B83947"/>
    <w:rsid w:val="00B9056B"/>
    <w:rsid w:val="00BC4838"/>
    <w:rsid w:val="00C1663D"/>
    <w:rsid w:val="00C514C3"/>
    <w:rsid w:val="00CA5DD8"/>
    <w:rsid w:val="00CB24C4"/>
    <w:rsid w:val="00CB4AA6"/>
    <w:rsid w:val="00CC0CF9"/>
    <w:rsid w:val="00CD1EC3"/>
    <w:rsid w:val="00CD7AEE"/>
    <w:rsid w:val="00CE5352"/>
    <w:rsid w:val="00CE548F"/>
    <w:rsid w:val="00CF01BC"/>
    <w:rsid w:val="00D0004B"/>
    <w:rsid w:val="00D04D17"/>
    <w:rsid w:val="00D06CB8"/>
    <w:rsid w:val="00D153F0"/>
    <w:rsid w:val="00D4248E"/>
    <w:rsid w:val="00D6571C"/>
    <w:rsid w:val="00D65CBB"/>
    <w:rsid w:val="00D83C2D"/>
    <w:rsid w:val="00D901B8"/>
    <w:rsid w:val="00D90C57"/>
    <w:rsid w:val="00DA1EEE"/>
    <w:rsid w:val="00DA6271"/>
    <w:rsid w:val="00DB540E"/>
    <w:rsid w:val="00DD1677"/>
    <w:rsid w:val="00DE5738"/>
    <w:rsid w:val="00DE7DAB"/>
    <w:rsid w:val="00DF26B6"/>
    <w:rsid w:val="00E04A61"/>
    <w:rsid w:val="00E07394"/>
    <w:rsid w:val="00E3421D"/>
    <w:rsid w:val="00E422E6"/>
    <w:rsid w:val="00E54D21"/>
    <w:rsid w:val="00EA080A"/>
    <w:rsid w:val="00EA3D3F"/>
    <w:rsid w:val="00EB2EE9"/>
    <w:rsid w:val="00EE334D"/>
    <w:rsid w:val="00EE6CC5"/>
    <w:rsid w:val="00EF27BC"/>
    <w:rsid w:val="00F01CCB"/>
    <w:rsid w:val="00F03A0C"/>
    <w:rsid w:val="00F060E5"/>
    <w:rsid w:val="00F072AC"/>
    <w:rsid w:val="00F2501B"/>
    <w:rsid w:val="00F357E1"/>
    <w:rsid w:val="00F42518"/>
    <w:rsid w:val="00F57616"/>
    <w:rsid w:val="00F72E2A"/>
    <w:rsid w:val="00F74850"/>
    <w:rsid w:val="00F90FB2"/>
    <w:rsid w:val="00F9401E"/>
    <w:rsid w:val="00F950DD"/>
    <w:rsid w:val="00FB137D"/>
    <w:rsid w:val="00FB44E8"/>
    <w:rsid w:val="00FC0D3E"/>
    <w:rsid w:val="00FD1FC5"/>
    <w:rsid w:val="00FD6676"/>
    <w:rsid w:val="00FE3C1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  <w15:docId w15:val="{E66885ED-173F-4D18-913C-CDEA98A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8B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1DBD-4788-485D-A7B5-37C5721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10121</Words>
  <Characters>57691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five MS Office 2019</cp:lastModifiedBy>
  <cp:revision>53</cp:revision>
  <cp:lastPrinted>2023-02-09T07:19:00Z</cp:lastPrinted>
  <dcterms:created xsi:type="dcterms:W3CDTF">2021-07-21T04:50:00Z</dcterms:created>
  <dcterms:modified xsi:type="dcterms:W3CDTF">2023-02-13T03:28:00Z</dcterms:modified>
</cp:coreProperties>
</file>