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B90" w:rsidRPr="00867FBF" w:rsidRDefault="00923B90" w:rsidP="00923B90">
      <w:pPr>
        <w:spacing w:after="0"/>
        <w:ind w:right="-850"/>
        <w:rPr>
          <w:rFonts w:ascii="Times New Roman" w:hAnsi="Times New Roman" w:cs="Times New Roman"/>
          <w:bCs/>
          <w:iCs/>
          <w:sz w:val="24"/>
          <w:szCs w:val="24"/>
        </w:rPr>
      </w:pPr>
      <w:r w:rsidRPr="00867FBF"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                                         КРАСНОЯРСКИЙ КРАЙ</w:t>
      </w:r>
    </w:p>
    <w:p w:rsidR="00923B90" w:rsidRPr="00867FBF" w:rsidRDefault="00923B90" w:rsidP="00923B90">
      <w:pPr>
        <w:spacing w:after="0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867FBF">
        <w:rPr>
          <w:rFonts w:ascii="Times New Roman" w:hAnsi="Times New Roman" w:cs="Times New Roman"/>
          <w:bCs/>
          <w:iCs/>
          <w:sz w:val="24"/>
          <w:szCs w:val="24"/>
        </w:rPr>
        <w:t>БОГОТОЛЬСКИЙ РАЙОН</w:t>
      </w:r>
    </w:p>
    <w:p w:rsidR="00923B90" w:rsidRPr="00867FBF" w:rsidRDefault="00923B90" w:rsidP="00923B90">
      <w:pPr>
        <w:pStyle w:val="af3"/>
        <w:rPr>
          <w:rFonts w:ascii="Times New Roman" w:hAnsi="Times New Roman" w:cs="Times New Roman"/>
          <w:sz w:val="24"/>
          <w:szCs w:val="24"/>
        </w:rPr>
      </w:pPr>
      <w:r w:rsidRPr="00867FB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ЧАЙКОВСКИЙ СЕЛЬСОВЕТ</w:t>
      </w:r>
    </w:p>
    <w:p w:rsidR="00923B90" w:rsidRPr="00867FBF" w:rsidRDefault="00923B90" w:rsidP="00923B90">
      <w:pPr>
        <w:spacing w:after="0"/>
        <w:ind w:left="-540"/>
        <w:jc w:val="center"/>
        <w:rPr>
          <w:rFonts w:ascii="Times New Roman" w:hAnsi="Times New Roman" w:cs="Times New Roman"/>
          <w:sz w:val="24"/>
          <w:szCs w:val="24"/>
        </w:rPr>
      </w:pPr>
      <w:r w:rsidRPr="00867FBF">
        <w:rPr>
          <w:rFonts w:ascii="Times New Roman" w:hAnsi="Times New Roman" w:cs="Times New Roman"/>
          <w:sz w:val="24"/>
          <w:szCs w:val="24"/>
        </w:rPr>
        <w:t>ЧАЙКОВСКИЙ СЕЛЬСКИЙ СОВЕТ ДЕПУТАТОВ</w:t>
      </w:r>
    </w:p>
    <w:p w:rsidR="00923B90" w:rsidRPr="00867FBF" w:rsidRDefault="00923B90" w:rsidP="00923B9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23B90" w:rsidRPr="00867FBF" w:rsidRDefault="00923B90" w:rsidP="00923B90">
      <w:pPr>
        <w:spacing w:after="0" w:line="25" w:lineRule="atLeast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67FBF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956B78" w:rsidRPr="00867FBF">
        <w:rPr>
          <w:rFonts w:ascii="Times New Roman" w:hAnsi="Times New Roman" w:cs="Times New Roman"/>
          <w:sz w:val="24"/>
          <w:szCs w:val="24"/>
        </w:rPr>
        <w:t xml:space="preserve">                        РЕШЕНИЕ</w:t>
      </w:r>
      <w:r w:rsidR="00867FBF">
        <w:rPr>
          <w:rFonts w:ascii="Times New Roman" w:hAnsi="Times New Roman" w:cs="Times New Roman"/>
          <w:sz w:val="24"/>
          <w:szCs w:val="24"/>
        </w:rPr>
        <w:t>/ проект/</w:t>
      </w:r>
    </w:p>
    <w:p w:rsidR="00923B90" w:rsidRPr="00867FBF" w:rsidRDefault="00923B90" w:rsidP="00923B9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23B90" w:rsidRPr="00867FBF" w:rsidRDefault="00923B90" w:rsidP="00923B9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23B90" w:rsidRPr="00867FBF" w:rsidRDefault="00956B78" w:rsidP="00923B90">
      <w:pPr>
        <w:spacing w:after="0" w:line="25" w:lineRule="atLeast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67FBF">
        <w:rPr>
          <w:rFonts w:ascii="Times New Roman" w:hAnsi="Times New Roman" w:cs="Times New Roman"/>
          <w:sz w:val="24"/>
          <w:szCs w:val="24"/>
        </w:rPr>
        <w:t xml:space="preserve">   </w:t>
      </w:r>
      <w:r w:rsidR="00867FBF" w:rsidRPr="00867FBF">
        <w:rPr>
          <w:rFonts w:ascii="Times New Roman" w:hAnsi="Times New Roman" w:cs="Times New Roman"/>
          <w:sz w:val="24"/>
          <w:szCs w:val="24"/>
        </w:rPr>
        <w:t xml:space="preserve">«»    </w:t>
      </w:r>
      <w:r w:rsidRPr="00867FBF">
        <w:rPr>
          <w:rFonts w:ascii="Times New Roman" w:hAnsi="Times New Roman" w:cs="Times New Roman"/>
          <w:sz w:val="24"/>
          <w:szCs w:val="24"/>
        </w:rPr>
        <w:t xml:space="preserve"> 202</w:t>
      </w:r>
      <w:r w:rsidR="00867FBF" w:rsidRPr="00867FBF">
        <w:rPr>
          <w:rFonts w:ascii="Times New Roman" w:hAnsi="Times New Roman" w:cs="Times New Roman"/>
          <w:sz w:val="24"/>
          <w:szCs w:val="24"/>
        </w:rPr>
        <w:t>4</w:t>
      </w:r>
      <w:r w:rsidR="00923B90" w:rsidRPr="00867FBF">
        <w:rPr>
          <w:rFonts w:ascii="Times New Roman" w:hAnsi="Times New Roman" w:cs="Times New Roman"/>
          <w:sz w:val="24"/>
          <w:szCs w:val="24"/>
        </w:rPr>
        <w:t xml:space="preserve">    </w:t>
      </w:r>
      <w:r w:rsidRPr="00867FBF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867FBF" w:rsidRPr="00867FBF">
        <w:rPr>
          <w:rFonts w:ascii="Times New Roman" w:hAnsi="Times New Roman" w:cs="Times New Roman"/>
          <w:sz w:val="24"/>
          <w:szCs w:val="24"/>
        </w:rPr>
        <w:t xml:space="preserve">      </w:t>
      </w:r>
      <w:r w:rsidR="00923B90" w:rsidRPr="00867FBF">
        <w:rPr>
          <w:rFonts w:ascii="Times New Roman" w:hAnsi="Times New Roman" w:cs="Times New Roman"/>
          <w:sz w:val="24"/>
          <w:szCs w:val="24"/>
        </w:rPr>
        <w:t xml:space="preserve"> пос. Чайковский                  </w:t>
      </w:r>
      <w:r w:rsidRPr="00867FBF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923B90" w:rsidRPr="00867FBF">
        <w:rPr>
          <w:rFonts w:ascii="Times New Roman" w:hAnsi="Times New Roman" w:cs="Times New Roman"/>
          <w:sz w:val="24"/>
          <w:szCs w:val="24"/>
        </w:rPr>
        <w:t xml:space="preserve">  </w:t>
      </w:r>
      <w:r w:rsidRPr="00867FBF">
        <w:rPr>
          <w:rFonts w:ascii="Times New Roman" w:hAnsi="Times New Roman" w:cs="Times New Roman"/>
          <w:sz w:val="24"/>
          <w:szCs w:val="24"/>
        </w:rPr>
        <w:t xml:space="preserve">        </w:t>
      </w:r>
      <w:r w:rsidR="00923B90" w:rsidRPr="00867FBF">
        <w:rPr>
          <w:rFonts w:ascii="Times New Roman" w:hAnsi="Times New Roman" w:cs="Times New Roman"/>
          <w:sz w:val="24"/>
          <w:szCs w:val="24"/>
        </w:rPr>
        <w:t xml:space="preserve"> № </w:t>
      </w:r>
    </w:p>
    <w:p w:rsidR="00923B90" w:rsidRPr="00867FBF" w:rsidRDefault="00923B90" w:rsidP="00923B90">
      <w:pPr>
        <w:spacing w:after="0" w:line="25" w:lineRule="atLeast"/>
        <w:ind w:left="-18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7FBF">
        <w:rPr>
          <w:rFonts w:ascii="Times New Roman" w:hAnsi="Times New Roman" w:cs="Times New Roman"/>
          <w:sz w:val="24"/>
          <w:szCs w:val="24"/>
        </w:rPr>
        <w:tab/>
      </w:r>
      <w:r w:rsidRPr="00867FBF">
        <w:rPr>
          <w:rFonts w:ascii="Times New Roman" w:hAnsi="Times New Roman" w:cs="Times New Roman"/>
          <w:sz w:val="24"/>
          <w:szCs w:val="24"/>
        </w:rPr>
        <w:tab/>
      </w:r>
      <w:r w:rsidRPr="00867FBF">
        <w:rPr>
          <w:rFonts w:ascii="Times New Roman" w:hAnsi="Times New Roman" w:cs="Times New Roman"/>
          <w:sz w:val="24"/>
          <w:szCs w:val="24"/>
        </w:rPr>
        <w:tab/>
      </w:r>
      <w:r w:rsidRPr="00867FBF">
        <w:rPr>
          <w:rFonts w:ascii="Times New Roman" w:hAnsi="Times New Roman" w:cs="Times New Roman"/>
          <w:sz w:val="24"/>
          <w:szCs w:val="24"/>
        </w:rPr>
        <w:tab/>
      </w:r>
    </w:p>
    <w:p w:rsidR="00923B90" w:rsidRPr="00867FBF" w:rsidRDefault="00923B90" w:rsidP="00923B90">
      <w:pPr>
        <w:spacing w:after="0" w:line="25" w:lineRule="atLeast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67FBF">
        <w:rPr>
          <w:rFonts w:ascii="Times New Roman" w:eastAsia="Calibri" w:hAnsi="Times New Roman" w:cs="Times New Roman"/>
          <w:sz w:val="24"/>
          <w:szCs w:val="24"/>
        </w:rPr>
        <w:t>О внесении изменений в решение  Чайковского   сельского Совета депутатов от 28.08.2017 №  17-63 «Об утверждении Положения о бюджетном процессе в Чайковском сельсовете»</w:t>
      </w:r>
    </w:p>
    <w:p w:rsidR="00923B90" w:rsidRPr="00867FBF" w:rsidRDefault="00923B90" w:rsidP="00923B90">
      <w:pPr>
        <w:spacing w:after="0" w:line="25" w:lineRule="atLeast"/>
        <w:rPr>
          <w:rFonts w:ascii="Times New Roman" w:hAnsi="Times New Roman" w:cs="Times New Roman"/>
          <w:sz w:val="24"/>
          <w:szCs w:val="24"/>
        </w:rPr>
      </w:pPr>
    </w:p>
    <w:p w:rsidR="00923B90" w:rsidRPr="00867FBF" w:rsidRDefault="00923B90" w:rsidP="00923B90">
      <w:pPr>
        <w:pStyle w:val="ConsPlusTitle"/>
        <w:widowControl/>
        <w:spacing w:line="25" w:lineRule="atLeast"/>
        <w:ind w:left="-180" w:firstLine="464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67FBF">
        <w:rPr>
          <w:rFonts w:ascii="Times New Roman" w:hAnsi="Times New Roman" w:cs="Times New Roman"/>
          <w:b w:val="0"/>
          <w:sz w:val="24"/>
          <w:szCs w:val="24"/>
        </w:rPr>
        <w:t xml:space="preserve">    На основании Федерального закона от 06.10.2003 № 131-ФЗ «Об общих принципах организации местного самоуправления в Российской Федерации», статьей 9 Бюджетного кодекса Российской Федерации, руководствуясь  Уставом Чайковского сельсовета </w:t>
      </w:r>
      <w:proofErr w:type="spellStart"/>
      <w:r w:rsidRPr="00867FBF">
        <w:rPr>
          <w:rFonts w:ascii="Times New Roman" w:hAnsi="Times New Roman" w:cs="Times New Roman"/>
          <w:b w:val="0"/>
          <w:sz w:val="24"/>
          <w:szCs w:val="24"/>
        </w:rPr>
        <w:t>Боготольского</w:t>
      </w:r>
      <w:proofErr w:type="spellEnd"/>
      <w:r w:rsidRPr="00867FBF">
        <w:rPr>
          <w:rFonts w:ascii="Times New Roman" w:hAnsi="Times New Roman" w:cs="Times New Roman"/>
          <w:b w:val="0"/>
          <w:sz w:val="24"/>
          <w:szCs w:val="24"/>
        </w:rPr>
        <w:t xml:space="preserve"> района Красноярского края,  Чайковский сельский Совет депутатов  РЕШИЛ:</w:t>
      </w:r>
    </w:p>
    <w:p w:rsidR="00923B90" w:rsidRPr="00867FBF" w:rsidRDefault="00923B90" w:rsidP="00923B90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923B90" w:rsidRPr="00867FBF" w:rsidRDefault="00923B90" w:rsidP="00923B90">
      <w:pPr>
        <w:spacing w:after="0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867FBF">
        <w:rPr>
          <w:rFonts w:ascii="Times New Roman" w:hAnsi="Times New Roman" w:cs="Times New Roman"/>
          <w:sz w:val="24"/>
          <w:szCs w:val="24"/>
        </w:rPr>
        <w:t xml:space="preserve">         1. Внести в Положение, утвержденное решением Чайковского сельского Совета депутатов от  28.08.2017 №  17-63 «Об утверждении Положения о бюджетном процессе в Чайковском сельсовете» (в редакции решения </w:t>
      </w:r>
      <w:r w:rsidR="00E22823" w:rsidRPr="00867FBF">
        <w:rPr>
          <w:rFonts w:ascii="Times New Roman" w:hAnsi="Times New Roman" w:cs="Times New Roman"/>
          <w:sz w:val="24"/>
          <w:szCs w:val="24"/>
        </w:rPr>
        <w:t xml:space="preserve">от 28.08.2017 № 17-63, от 14.10.2019 № 38-151, от 25.08.2022 № 22-105, </w:t>
      </w:r>
      <w:r w:rsidRPr="00867FBF">
        <w:rPr>
          <w:rFonts w:ascii="Times New Roman" w:hAnsi="Times New Roman" w:cs="Times New Roman"/>
          <w:sz w:val="24"/>
          <w:szCs w:val="24"/>
        </w:rPr>
        <w:t>от 29.09.2023 № 32-146</w:t>
      </w:r>
      <w:r w:rsidR="00E22823" w:rsidRPr="00867FBF">
        <w:rPr>
          <w:rFonts w:ascii="Times New Roman" w:hAnsi="Times New Roman" w:cs="Times New Roman"/>
          <w:sz w:val="24"/>
          <w:szCs w:val="24"/>
        </w:rPr>
        <w:t>, 20.12.2023 № 34-162</w:t>
      </w:r>
      <w:r w:rsidRPr="00867FBF">
        <w:rPr>
          <w:rFonts w:ascii="Times New Roman" w:hAnsi="Times New Roman" w:cs="Times New Roman"/>
          <w:sz w:val="24"/>
          <w:szCs w:val="24"/>
        </w:rPr>
        <w:t>) следующие изменения:</w:t>
      </w:r>
    </w:p>
    <w:p w:rsidR="00867FBF" w:rsidRDefault="00867FBF" w:rsidP="00867FB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7FBF"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Pr="00867FBF">
        <w:rPr>
          <w:rFonts w:ascii="Times New Roman" w:hAnsi="Times New Roman" w:cs="Times New Roman"/>
          <w:b/>
          <w:bCs/>
          <w:sz w:val="24"/>
          <w:szCs w:val="24"/>
        </w:rPr>
        <w:t xml:space="preserve">1.1 </w:t>
      </w:r>
      <w:r w:rsidR="00B12533">
        <w:rPr>
          <w:rFonts w:ascii="Times New Roman" w:hAnsi="Times New Roman" w:cs="Times New Roman"/>
          <w:b/>
          <w:bCs/>
          <w:sz w:val="24"/>
          <w:szCs w:val="24"/>
        </w:rPr>
        <w:t>статью 6.1 главы</w:t>
      </w:r>
      <w:r w:rsidRPr="00867FBF">
        <w:rPr>
          <w:rFonts w:ascii="Times New Roman" w:hAnsi="Times New Roman" w:cs="Times New Roman"/>
          <w:b/>
          <w:bCs/>
          <w:sz w:val="24"/>
          <w:szCs w:val="24"/>
        </w:rPr>
        <w:t xml:space="preserve"> 2.  Положения  дополнить</w:t>
      </w:r>
      <w:r w:rsidR="00B12533">
        <w:rPr>
          <w:rFonts w:ascii="Times New Roman" w:hAnsi="Times New Roman" w:cs="Times New Roman"/>
          <w:b/>
          <w:bCs/>
          <w:sz w:val="24"/>
          <w:szCs w:val="24"/>
        </w:rPr>
        <w:t xml:space="preserve"> в следующем содержании</w:t>
      </w:r>
      <w:r w:rsidRPr="00867FB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867FBF" w:rsidRPr="00867FBF" w:rsidRDefault="00867FBF" w:rsidP="00867FB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7FBF"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  <w:r w:rsidRPr="00867FBF">
        <w:rPr>
          <w:rFonts w:ascii="Times New Roman" w:hAnsi="Times New Roman" w:cs="Times New Roman"/>
          <w:bCs/>
          <w:sz w:val="24"/>
          <w:szCs w:val="24"/>
        </w:rPr>
        <w:t>1.</w:t>
      </w:r>
      <w:r w:rsidRPr="00867FBF">
        <w:rPr>
          <w:rFonts w:ascii="Times New Roman" w:hAnsi="Times New Roman" w:cs="Times New Roman"/>
          <w:color w:val="000000"/>
          <w:sz w:val="24"/>
          <w:szCs w:val="24"/>
        </w:rPr>
        <w:t xml:space="preserve"> Платежи в бюджет, не уплаченные в установленный срок (задолженность по платежам в бюджет), признаются безнадежными к взысканию в случае:</w:t>
      </w:r>
    </w:p>
    <w:p w:rsidR="00867FBF" w:rsidRPr="00867FBF" w:rsidRDefault="00867FBF" w:rsidP="00867FB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7FBF">
        <w:rPr>
          <w:rFonts w:ascii="Times New Roman" w:hAnsi="Times New Roman" w:cs="Times New Roman"/>
          <w:color w:val="000000"/>
          <w:sz w:val="24"/>
          <w:szCs w:val="24"/>
        </w:rPr>
        <w:t xml:space="preserve">          1) смерти физического лица - плательщика платежей в бюджет или объявления его умершим в порядке, установленном гражданским процессуальным законодательством Российской Федерации;</w:t>
      </w:r>
    </w:p>
    <w:p w:rsidR="00867FBF" w:rsidRPr="00867FBF" w:rsidRDefault="00867FBF" w:rsidP="00867FB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7FBF">
        <w:rPr>
          <w:rFonts w:ascii="Times New Roman" w:hAnsi="Times New Roman" w:cs="Times New Roman"/>
          <w:color w:val="000000"/>
          <w:sz w:val="24"/>
          <w:szCs w:val="24"/>
        </w:rPr>
        <w:t xml:space="preserve">           2) завершения процедуры банкротства гражданина, индивидуального предпринимателя в соответствии с Федеральным законом от 26 октября 2002 года N 127-ФЗ "О несостоятельности (банкротстве)" - в части задолженности по платежам в бюджет, от исполнения </w:t>
      </w:r>
      <w:proofErr w:type="gramStart"/>
      <w:r w:rsidRPr="00867FBF">
        <w:rPr>
          <w:rFonts w:ascii="Times New Roman" w:hAnsi="Times New Roman" w:cs="Times New Roman"/>
          <w:color w:val="000000"/>
          <w:sz w:val="24"/>
          <w:szCs w:val="24"/>
        </w:rPr>
        <w:t>обязанности</w:t>
      </w:r>
      <w:proofErr w:type="gramEnd"/>
      <w:r w:rsidRPr="00867FBF">
        <w:rPr>
          <w:rFonts w:ascii="Times New Roman" w:hAnsi="Times New Roman" w:cs="Times New Roman"/>
          <w:color w:val="000000"/>
          <w:sz w:val="24"/>
          <w:szCs w:val="24"/>
        </w:rPr>
        <w:t xml:space="preserve"> по уплате которой он освобожден в соответствии с указанным Федеральным законом;</w:t>
      </w:r>
    </w:p>
    <w:p w:rsidR="00867FBF" w:rsidRPr="00867FBF" w:rsidRDefault="00867FBF" w:rsidP="00867FB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7FBF">
        <w:rPr>
          <w:rFonts w:ascii="Times New Roman" w:hAnsi="Times New Roman" w:cs="Times New Roman"/>
          <w:bCs/>
          <w:sz w:val="24"/>
          <w:szCs w:val="24"/>
        </w:rPr>
        <w:t xml:space="preserve">         3) ликвидации организации - плательщика платежей в бюджет в части задолженности по платежам в бюджет, не погашенной по причине недостаточности имущества организации и (или) невозможности ее погашения учредителями (участниками) указанной организации в пределах и порядке, которые установлены законодательством Российской Федерации;</w:t>
      </w:r>
    </w:p>
    <w:p w:rsidR="00867FBF" w:rsidRPr="00867FBF" w:rsidRDefault="00867FBF" w:rsidP="00867FB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7FBF">
        <w:rPr>
          <w:rFonts w:ascii="Times New Roman" w:hAnsi="Times New Roman" w:cs="Times New Roman"/>
          <w:bCs/>
          <w:sz w:val="24"/>
          <w:szCs w:val="24"/>
        </w:rPr>
        <w:t xml:space="preserve">        4) применения актов об амнистии или помилования в отношении осужденных к наказанию в виде штрафа или принятия судом решения, в соответствии с которым администратор доходов бюджета утрачивает возможность взыскания задолженности по платежам в бюджет, в том числе в связи с истечением установленного срока ее взыскания;</w:t>
      </w:r>
    </w:p>
    <w:p w:rsidR="00867FBF" w:rsidRPr="00867FBF" w:rsidRDefault="00867FBF" w:rsidP="00867FB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7FBF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proofErr w:type="gramStart"/>
      <w:r w:rsidRPr="00867FBF">
        <w:rPr>
          <w:rFonts w:ascii="Times New Roman" w:hAnsi="Times New Roman" w:cs="Times New Roman"/>
          <w:bCs/>
          <w:sz w:val="24"/>
          <w:szCs w:val="24"/>
        </w:rPr>
        <w:t xml:space="preserve">5) вынесения судебным приставом-исполнителем постановления об окончании исполнительного производства при возврате взыскателю исполнительного документа по основанию, предусмотренному пунктом 3 или 4 части 1 статьи 46 Федерального закона от 2 октября 2007 года N 229-ФЗ "Об исполнительном производстве", если с даты образования задолженности, размер которой не превышает размера требований к должнику, </w:t>
      </w:r>
      <w:r w:rsidRPr="00867FBF">
        <w:rPr>
          <w:rFonts w:ascii="Times New Roman" w:hAnsi="Times New Roman" w:cs="Times New Roman"/>
          <w:bCs/>
          <w:sz w:val="24"/>
          <w:szCs w:val="24"/>
        </w:rPr>
        <w:lastRenderedPageBreak/>
        <w:t>установленного законодательством Российской Федерации о несостоятельности (банкротстве) для возбуждения производства</w:t>
      </w:r>
      <w:proofErr w:type="gramEnd"/>
      <w:r w:rsidRPr="00867FBF">
        <w:rPr>
          <w:rFonts w:ascii="Times New Roman" w:hAnsi="Times New Roman" w:cs="Times New Roman"/>
          <w:bCs/>
          <w:sz w:val="24"/>
          <w:szCs w:val="24"/>
        </w:rPr>
        <w:t xml:space="preserve"> по делу о банкротстве, прошло более пяти лет;</w:t>
      </w:r>
    </w:p>
    <w:p w:rsidR="00867FBF" w:rsidRPr="00867FBF" w:rsidRDefault="00867FBF" w:rsidP="00867FB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7FBF">
        <w:rPr>
          <w:rFonts w:ascii="Times New Roman" w:hAnsi="Times New Roman" w:cs="Times New Roman"/>
          <w:bCs/>
          <w:sz w:val="24"/>
          <w:szCs w:val="24"/>
        </w:rPr>
        <w:t xml:space="preserve">          5.1) принятия судом акта о возвращении заявления о признании должника банкротом или прекращении производства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 w:rsidR="00867FBF" w:rsidRPr="00867FBF" w:rsidRDefault="00867FBF" w:rsidP="00867FB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7FBF">
        <w:rPr>
          <w:rFonts w:ascii="Times New Roman" w:hAnsi="Times New Roman" w:cs="Times New Roman"/>
          <w:bCs/>
          <w:sz w:val="24"/>
          <w:szCs w:val="24"/>
        </w:rPr>
        <w:t xml:space="preserve">           6) исключения юридического лица по решению регистрирующего органа из единого государственного реестра юридических лиц и </w:t>
      </w:r>
      <w:proofErr w:type="gramStart"/>
      <w:r w:rsidRPr="00867FBF">
        <w:rPr>
          <w:rFonts w:ascii="Times New Roman" w:hAnsi="Times New Roman" w:cs="Times New Roman"/>
          <w:bCs/>
          <w:sz w:val="24"/>
          <w:szCs w:val="24"/>
        </w:rPr>
        <w:t>наличия</w:t>
      </w:r>
      <w:proofErr w:type="gramEnd"/>
      <w:r w:rsidRPr="00867FBF">
        <w:rPr>
          <w:rFonts w:ascii="Times New Roman" w:hAnsi="Times New Roman" w:cs="Times New Roman"/>
          <w:bCs/>
          <w:sz w:val="24"/>
          <w:szCs w:val="24"/>
        </w:rPr>
        <w:t xml:space="preserve"> ранее вынесенного судебным приставом-исполнителем постановления об окончании исполнительного производства в связи с возвращением взыскателю исполнительного документа по основанию, предусмотренному пунктом 3 или 4 части 1 статьи 46 Федерального закона от 2 октября 2007 года N 229-ФЗ "Об исполнительном производстве", - в части задолженности по платежам в бюджет, не погашенной по причине недостаточности имущества организации и невозможности ее погашения учредителями (участниками) указанной организации в случаях, предусмотренных законодательством Российской Федерации. </w:t>
      </w:r>
      <w:proofErr w:type="gramStart"/>
      <w:r w:rsidRPr="00867FBF">
        <w:rPr>
          <w:rFonts w:ascii="Times New Roman" w:hAnsi="Times New Roman" w:cs="Times New Roman"/>
          <w:bCs/>
          <w:sz w:val="24"/>
          <w:szCs w:val="24"/>
        </w:rPr>
        <w:t>В случае признания решения регистрирующего органа об исключении юридического лица из единого государственного реестра юридических лиц в соответствии с Федеральным законом от 8 августа 2001 года N 129-ФЗ "О государственной регистрации юридических лиц и индивидуальных предпринимателей" недействительным задолженность по платежам в бюджет, ранее признанная безнадежной к взысканию в соответствии с настоящим подпунктом, подлежит восстановлению в бюджетном (бухгалтерском)  учете.</w:t>
      </w:r>
      <w:proofErr w:type="gramEnd"/>
    </w:p>
    <w:p w:rsidR="00867FBF" w:rsidRPr="00867FBF" w:rsidRDefault="00867FBF" w:rsidP="00867FB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67FBF">
        <w:rPr>
          <w:rFonts w:ascii="Times New Roman" w:hAnsi="Times New Roman" w:cs="Times New Roman"/>
          <w:bCs/>
          <w:sz w:val="24"/>
          <w:szCs w:val="24"/>
        </w:rPr>
        <w:t xml:space="preserve">           </w:t>
      </w:r>
      <w:r w:rsidRPr="00867FBF">
        <w:rPr>
          <w:rFonts w:ascii="Times New Roman" w:hAnsi="Times New Roman" w:cs="Times New Roman"/>
          <w:b/>
          <w:sz w:val="24"/>
          <w:szCs w:val="24"/>
        </w:rPr>
        <w:t xml:space="preserve">1.2. статью </w:t>
      </w:r>
      <w:r w:rsidR="00B12533">
        <w:rPr>
          <w:rFonts w:ascii="Times New Roman" w:hAnsi="Times New Roman" w:cs="Times New Roman"/>
          <w:b/>
          <w:sz w:val="24"/>
          <w:szCs w:val="24"/>
        </w:rPr>
        <w:t>8.1</w:t>
      </w:r>
      <w:r w:rsidRPr="00867FBF">
        <w:rPr>
          <w:rFonts w:ascii="Times New Roman" w:hAnsi="Times New Roman" w:cs="Times New Roman"/>
          <w:b/>
          <w:sz w:val="24"/>
          <w:szCs w:val="24"/>
        </w:rPr>
        <w:t xml:space="preserve"> главы </w:t>
      </w:r>
      <w:r w:rsidR="00B12533">
        <w:rPr>
          <w:rFonts w:ascii="Times New Roman" w:hAnsi="Times New Roman" w:cs="Times New Roman"/>
          <w:b/>
          <w:sz w:val="24"/>
          <w:szCs w:val="24"/>
        </w:rPr>
        <w:t>2</w:t>
      </w:r>
      <w:r w:rsidRPr="00867FBF">
        <w:rPr>
          <w:rFonts w:ascii="Times New Roman" w:hAnsi="Times New Roman" w:cs="Times New Roman"/>
          <w:b/>
          <w:sz w:val="24"/>
          <w:szCs w:val="24"/>
        </w:rPr>
        <w:t xml:space="preserve"> Положения дополнить пунктами </w:t>
      </w:r>
      <w:r w:rsidR="00B12533">
        <w:rPr>
          <w:rFonts w:ascii="Times New Roman" w:hAnsi="Times New Roman" w:cs="Times New Roman"/>
          <w:b/>
          <w:sz w:val="24"/>
          <w:szCs w:val="24"/>
        </w:rPr>
        <w:t xml:space="preserve"> 4, </w:t>
      </w:r>
      <w:r w:rsidRPr="00867FBF">
        <w:rPr>
          <w:rFonts w:ascii="Times New Roman" w:hAnsi="Times New Roman" w:cs="Times New Roman"/>
          <w:b/>
          <w:sz w:val="24"/>
          <w:szCs w:val="24"/>
        </w:rPr>
        <w:t>5, 6, следующего содержания:</w:t>
      </w:r>
    </w:p>
    <w:p w:rsidR="00867FBF" w:rsidRDefault="00867FBF" w:rsidP="00867FBF">
      <w:pPr>
        <w:pStyle w:val="af5"/>
        <w:spacing w:before="0" w:beforeAutospacing="0" w:after="0" w:afterAutospacing="0"/>
        <w:ind w:firstLine="540"/>
        <w:jc w:val="both"/>
      </w:pPr>
      <w:r>
        <w:t>«</w:t>
      </w:r>
      <w:r w:rsidR="00B12533">
        <w:t>4</w:t>
      </w:r>
      <w:r>
        <w:t>. Объем муниципального долга не должен превышать утвержденный решением о местном бюджете на очередной финансовый год и плановый период (очередной финансовый год) общий объем доходов местного бюджета без учета утвержденного объема безвозмездных поступлений и (или) поступлений налоговых доходов по дополнительным нормативам отчислений от налога на доходы физических лиц.</w:t>
      </w:r>
    </w:p>
    <w:p w:rsidR="00867FBF" w:rsidRDefault="00867FBF" w:rsidP="00867FBF">
      <w:pPr>
        <w:pStyle w:val="af5"/>
        <w:spacing w:before="0" w:beforeAutospacing="0" w:after="0" w:afterAutospacing="0"/>
        <w:ind w:firstLine="540"/>
        <w:jc w:val="both"/>
      </w:pPr>
      <w:bookmarkStart w:id="0" w:name="p1"/>
      <w:bookmarkEnd w:id="0"/>
      <w:proofErr w:type="gramStart"/>
      <w:r>
        <w:t xml:space="preserve">Для муниципального образования, являющегося в текущем финансовом году получателем дотаций на выравнивание бюджетной обеспеченности муниципальных образований, объем муниципального долга с учетом общего объема обязательств, возникающих при исполнении концессионных соглашений (в размере платы </w:t>
      </w:r>
      <w:proofErr w:type="spellStart"/>
      <w:r>
        <w:t>концедента</w:t>
      </w:r>
      <w:proofErr w:type="spellEnd"/>
      <w:r>
        <w:t xml:space="preserve">, капитального гранта), обязательств перед юридическими лицами, являющимися стороной соглашений о </w:t>
      </w:r>
      <w:proofErr w:type="spellStart"/>
      <w:r>
        <w:t>муниципально-частном</w:t>
      </w:r>
      <w:proofErr w:type="spellEnd"/>
      <w:r>
        <w:t xml:space="preserve"> партнерстве, обязательств по уплате лизинговых платежей по договорам финансовой аренды (лизинга), не должен превышать утвержденный решением</w:t>
      </w:r>
      <w:proofErr w:type="gramEnd"/>
      <w:r>
        <w:t xml:space="preserve"> </w:t>
      </w:r>
      <w:proofErr w:type="gramStart"/>
      <w:r>
        <w:t xml:space="preserve">о местном бюджете на очередной финансовый год и плановый период (очередной финансовый год) общий объем доходов местного бюджета без учета утвержденного объема безвозмездных поступлений, за исключением безвозмездных поступлений из бюджета субъекта Российской Федерации в целях </w:t>
      </w:r>
      <w:proofErr w:type="spellStart"/>
      <w:r>
        <w:t>софинансирования</w:t>
      </w:r>
      <w:proofErr w:type="spellEnd"/>
      <w:r>
        <w:t xml:space="preserve"> расходных обязательств муниципальных образований, возникающих при исполнении указанных концессионных соглашений, соглашений о </w:t>
      </w:r>
      <w:proofErr w:type="spellStart"/>
      <w:r>
        <w:t>муниципально-частном</w:t>
      </w:r>
      <w:proofErr w:type="spellEnd"/>
      <w:r>
        <w:t xml:space="preserve"> партнерстве, договоров финансовой аренды (лизинга), а также безвозмездных поступлений на реализацию</w:t>
      </w:r>
      <w:proofErr w:type="gramEnd"/>
      <w:r>
        <w:t xml:space="preserve"> мероприятий, источником финансового </w:t>
      </w:r>
      <w:proofErr w:type="gramStart"/>
      <w:r>
        <w:t>обеспечения</w:t>
      </w:r>
      <w:proofErr w:type="gramEnd"/>
      <w:r>
        <w:t xml:space="preserve"> реализации которых являются безвозмездные поступления в бюджеты субъектов Российской Федерации от публично-правовой компании "Фонд развития территорий", и (или) поступлений налоговых доходов по дополнительным нормативам отчислений от налога на доходы физических лиц. </w:t>
      </w:r>
    </w:p>
    <w:p w:rsidR="00867FBF" w:rsidRDefault="00867FBF" w:rsidP="00867FBF">
      <w:pPr>
        <w:pStyle w:val="af5"/>
        <w:spacing w:before="0" w:beforeAutospacing="0" w:after="0" w:afterAutospacing="0"/>
        <w:ind w:firstLine="540"/>
        <w:jc w:val="both"/>
      </w:pPr>
      <w:bookmarkStart w:id="1" w:name="p2"/>
      <w:bookmarkEnd w:id="1"/>
      <w:proofErr w:type="gramStart"/>
      <w:r>
        <w:t xml:space="preserve">Для муниципального образования, в отношении которого осуществляются меры, предусмотренные </w:t>
      </w:r>
      <w:hyperlink r:id="rId8" w:history="1">
        <w:r>
          <w:rPr>
            <w:rStyle w:val="a3"/>
          </w:rPr>
          <w:t>пунктом 4 статьи 136</w:t>
        </w:r>
      </w:hyperlink>
      <w:r>
        <w:t xml:space="preserve"> настоящего Кодекса, объем муниципального долга с </w:t>
      </w:r>
      <w:r>
        <w:lastRenderedPageBreak/>
        <w:t xml:space="preserve">учетом общего объема обязательств, возникающих при исполнении концессионных соглашений (в размере платы </w:t>
      </w:r>
      <w:proofErr w:type="spellStart"/>
      <w:r>
        <w:t>концедента</w:t>
      </w:r>
      <w:proofErr w:type="spellEnd"/>
      <w:r>
        <w:t xml:space="preserve">, капитального гранта), обязательств перед юридическими лицами, являющимися стороной соглашений о </w:t>
      </w:r>
      <w:proofErr w:type="spellStart"/>
      <w:r>
        <w:t>муниципально-частном</w:t>
      </w:r>
      <w:proofErr w:type="spellEnd"/>
      <w:r>
        <w:t xml:space="preserve"> партнерстве, обязательств по уплате лизинговых платежей по договорам финансовой аренды (лизинга), не должен превышать 50 процентов утвержденного</w:t>
      </w:r>
      <w:proofErr w:type="gramEnd"/>
      <w:r>
        <w:t xml:space="preserve"> </w:t>
      </w:r>
      <w:proofErr w:type="gramStart"/>
      <w:r>
        <w:t xml:space="preserve">решением о местном бюджете на очередной финансовый год и плановый период (очередной финансовый год) общего объема доходов местного бюджета без учета утвержденного объема безвозмездных поступлений, за исключением безвозмездных поступлений из бюджета субъекта Российской Федерации в целях </w:t>
      </w:r>
      <w:proofErr w:type="spellStart"/>
      <w:r>
        <w:t>софинансирования</w:t>
      </w:r>
      <w:proofErr w:type="spellEnd"/>
      <w:r>
        <w:t xml:space="preserve"> расходных обязательств муниципальных образований, возникающих при исполнении указанных концессионных соглашений, соглашений о </w:t>
      </w:r>
      <w:proofErr w:type="spellStart"/>
      <w:r>
        <w:t>муниципально-частном</w:t>
      </w:r>
      <w:proofErr w:type="spellEnd"/>
      <w:r>
        <w:t xml:space="preserve"> партнерстве, договоров финансовой аренды (лизинга), а также безвозмездных поступлений на</w:t>
      </w:r>
      <w:proofErr w:type="gramEnd"/>
      <w:r>
        <w:t xml:space="preserve"> реализацию мероприятий, источником финансового </w:t>
      </w:r>
      <w:proofErr w:type="gramStart"/>
      <w:r>
        <w:t>обеспечения</w:t>
      </w:r>
      <w:proofErr w:type="gramEnd"/>
      <w:r>
        <w:t xml:space="preserve"> реализации которых являются безвозмездные поступления в бюджеты субъектов Российской Федерации от публично-правовой компании "Фонд развития территорий", и (или) поступлений налоговых доходов по дополнительным нормативам отчислений от налога на доходы физических лиц. </w:t>
      </w:r>
    </w:p>
    <w:p w:rsidR="00867FBF" w:rsidRDefault="00867FBF" w:rsidP="00867FBF">
      <w:pPr>
        <w:pStyle w:val="af5"/>
        <w:spacing w:before="0" w:beforeAutospacing="0" w:after="0" w:afterAutospacing="0"/>
        <w:ind w:firstLine="540"/>
        <w:jc w:val="both"/>
      </w:pPr>
      <w:r>
        <w:t xml:space="preserve">Указанное ограничение не распространяется на концессионные соглашения, соглашения о </w:t>
      </w:r>
      <w:proofErr w:type="spellStart"/>
      <w:r>
        <w:t>муниципально-частном</w:t>
      </w:r>
      <w:proofErr w:type="spellEnd"/>
      <w:r>
        <w:t xml:space="preserve"> партнерстве, договоры финансовой аренды (лизинга), заключенные до 1 января 2025 года. </w:t>
      </w:r>
    </w:p>
    <w:p w:rsidR="00867FBF" w:rsidRDefault="00867FBF" w:rsidP="00867FBF">
      <w:pPr>
        <w:pStyle w:val="af5"/>
        <w:spacing w:before="0" w:beforeAutospacing="0" w:after="0" w:afterAutospacing="0"/>
        <w:ind w:firstLine="540"/>
        <w:jc w:val="both"/>
      </w:pPr>
      <w:r>
        <w:t xml:space="preserve">Общий объем обязательств муниципального образования, указанных в </w:t>
      </w:r>
      <w:hyperlink r:id="rId9" w:anchor="p1" w:history="1">
        <w:r>
          <w:rPr>
            <w:rStyle w:val="a3"/>
          </w:rPr>
          <w:t>абзацах втором</w:t>
        </w:r>
      </w:hyperlink>
      <w:r>
        <w:t xml:space="preserve"> и </w:t>
      </w:r>
      <w:hyperlink r:id="rId10" w:anchor="p2" w:history="1">
        <w:r>
          <w:rPr>
            <w:rStyle w:val="a3"/>
          </w:rPr>
          <w:t>третьем</w:t>
        </w:r>
      </w:hyperlink>
      <w:r>
        <w:t xml:space="preserve"> настоящего пункта, должен отражаться в бюджетном прогнозе муниципального образования на долгосрочный период. </w:t>
      </w:r>
    </w:p>
    <w:p w:rsidR="00867FBF" w:rsidRDefault="00867FBF" w:rsidP="00867FBF">
      <w:pPr>
        <w:pStyle w:val="af5"/>
        <w:spacing w:before="0" w:beforeAutospacing="0" w:after="0" w:afterAutospacing="0"/>
        <w:ind w:firstLine="540"/>
        <w:jc w:val="both"/>
      </w:pPr>
      <w:proofErr w:type="gramStart"/>
      <w:r>
        <w:t xml:space="preserve">Объем муниципального долга муниципального образования, являющегося в отчетном финансовом году получателем дотаций на выравнивание бюджетной обеспеченности муниципальных образований, с учетом общего объема обязательств, возникающих при исполнении концессионных соглашений (в размере платы </w:t>
      </w:r>
      <w:proofErr w:type="spellStart"/>
      <w:r>
        <w:t>концедента</w:t>
      </w:r>
      <w:proofErr w:type="spellEnd"/>
      <w:r>
        <w:t xml:space="preserve">, капитального гранта), обязательств перед юридическими лицами, являющимися стороной соглашений о </w:t>
      </w:r>
      <w:proofErr w:type="spellStart"/>
      <w:r>
        <w:t>муниципально-частном</w:t>
      </w:r>
      <w:proofErr w:type="spellEnd"/>
      <w:r>
        <w:t xml:space="preserve"> партнерстве, а также обязательств по уплате лизинговых платежей по договорам финансовой аренды (лизинга), по данным годового отчета</w:t>
      </w:r>
      <w:proofErr w:type="gramEnd"/>
      <w:r>
        <w:t xml:space="preserve"> об исполнении местного бюджета должен соответствовать ограничениям, установленным  абзацем вторым и </w:t>
      </w:r>
      <w:hyperlink r:id="rId11" w:anchor="p2" w:history="1">
        <w:r>
          <w:rPr>
            <w:rStyle w:val="a3"/>
            <w:color w:val="000000" w:themeColor="text1"/>
          </w:rPr>
          <w:t>третьим</w:t>
        </w:r>
      </w:hyperlink>
      <w:r>
        <w:t xml:space="preserve"> настоящего пункта. </w:t>
      </w:r>
    </w:p>
    <w:p w:rsidR="00867FBF" w:rsidRDefault="00B12533" w:rsidP="00867FBF">
      <w:pPr>
        <w:pStyle w:val="af5"/>
        <w:spacing w:before="0" w:beforeAutospacing="0" w:after="0" w:afterAutospacing="0"/>
        <w:ind w:firstLine="540"/>
        <w:jc w:val="both"/>
      </w:pPr>
      <w:r>
        <w:t>5</w:t>
      </w:r>
      <w:r w:rsidR="00867FBF">
        <w:t xml:space="preserve">. Чайковский сельский Совет депутатов вправе в рамках управления соответствующим долгом и в пределах соответствующих ограничений, установленных настоящей статьей, утвердить дополнительные ограничения по муниципальному долгу. </w:t>
      </w:r>
    </w:p>
    <w:p w:rsidR="00867FBF" w:rsidRDefault="00B12533" w:rsidP="00867FBF">
      <w:pPr>
        <w:pStyle w:val="af5"/>
        <w:spacing w:before="0" w:beforeAutospacing="0" w:after="0" w:afterAutospacing="0"/>
        <w:ind w:firstLine="540"/>
        <w:jc w:val="both"/>
      </w:pPr>
      <w:r>
        <w:t>6</w:t>
      </w:r>
      <w:r w:rsidR="00867FBF">
        <w:t xml:space="preserve">. Порядок расчета обязательств, предусмотренных </w:t>
      </w:r>
      <w:hyperlink r:id="rId12" w:anchor="p1" w:history="1">
        <w:r w:rsidR="00867FBF">
          <w:rPr>
            <w:rStyle w:val="a3"/>
          </w:rPr>
          <w:t>абзацами вторым</w:t>
        </w:r>
      </w:hyperlink>
      <w:r w:rsidR="00867FBF">
        <w:t xml:space="preserve"> и </w:t>
      </w:r>
      <w:hyperlink r:id="rId13" w:anchor="p2" w:history="1">
        <w:r w:rsidR="00867FBF">
          <w:rPr>
            <w:rStyle w:val="a3"/>
          </w:rPr>
          <w:t>третьим пункта 5</w:t>
        </w:r>
      </w:hyperlink>
      <w:r w:rsidR="00867FBF">
        <w:t xml:space="preserve"> настоящей статьи, устанавливается Правительством Российской Федерации</w:t>
      </w:r>
      <w:proofErr w:type="gramStart"/>
      <w:r w:rsidR="00867FBF">
        <w:t>.»</w:t>
      </w:r>
      <w:proofErr w:type="gramEnd"/>
    </w:p>
    <w:p w:rsidR="00867FBF" w:rsidRPr="00867FBF" w:rsidRDefault="00867FBF" w:rsidP="00867FB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Pr="00867FBF">
        <w:rPr>
          <w:rFonts w:ascii="Times New Roman" w:hAnsi="Times New Roman" w:cs="Times New Roman"/>
          <w:bCs/>
          <w:sz w:val="24"/>
          <w:szCs w:val="24"/>
        </w:rPr>
        <w:t xml:space="preserve">   2.Контроль за исполнением настоящего решения возложить на постоянную комиссию по бюджету, финансам и налоговой политике (</w:t>
      </w:r>
      <w:r>
        <w:rPr>
          <w:rFonts w:ascii="Times New Roman" w:hAnsi="Times New Roman" w:cs="Times New Roman"/>
          <w:bCs/>
          <w:sz w:val="24"/>
          <w:szCs w:val="24"/>
        </w:rPr>
        <w:t xml:space="preserve">зам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председ</w:t>
      </w:r>
      <w:proofErr w:type="spellEnd"/>
      <w:r w:rsidRPr="00867FBF">
        <w:rPr>
          <w:rFonts w:ascii="Times New Roman" w:hAnsi="Times New Roman" w:cs="Times New Roman"/>
          <w:bCs/>
          <w:sz w:val="24"/>
          <w:szCs w:val="24"/>
        </w:rPr>
        <w:t>.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Игнатьев В.Н.</w:t>
      </w:r>
      <w:r w:rsidRPr="00867FBF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867FBF" w:rsidRPr="00867FBF" w:rsidRDefault="00867FBF" w:rsidP="00867FB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867FBF">
        <w:rPr>
          <w:rFonts w:ascii="Times New Roman" w:hAnsi="Times New Roman" w:cs="Times New Roman"/>
          <w:bCs/>
          <w:sz w:val="24"/>
          <w:szCs w:val="24"/>
        </w:rPr>
        <w:t xml:space="preserve">  3.Опубликовать решение в общественно-политической газете «Земля </w:t>
      </w:r>
      <w:proofErr w:type="spellStart"/>
      <w:r w:rsidRPr="00867FBF">
        <w:rPr>
          <w:rFonts w:ascii="Times New Roman" w:hAnsi="Times New Roman" w:cs="Times New Roman"/>
          <w:bCs/>
          <w:sz w:val="24"/>
          <w:szCs w:val="24"/>
        </w:rPr>
        <w:t>Боготольская</w:t>
      </w:r>
      <w:proofErr w:type="spellEnd"/>
      <w:r w:rsidRPr="00867FBF">
        <w:rPr>
          <w:rFonts w:ascii="Times New Roman" w:hAnsi="Times New Roman" w:cs="Times New Roman"/>
          <w:bCs/>
          <w:sz w:val="24"/>
          <w:szCs w:val="24"/>
        </w:rPr>
        <w:t xml:space="preserve">» и разместить на официальном сайте </w:t>
      </w:r>
      <w:proofErr w:type="spellStart"/>
      <w:r w:rsidRPr="00867FBF">
        <w:rPr>
          <w:rFonts w:ascii="Times New Roman" w:hAnsi="Times New Roman" w:cs="Times New Roman"/>
          <w:bCs/>
          <w:sz w:val="24"/>
          <w:szCs w:val="24"/>
        </w:rPr>
        <w:t>Боготольского</w:t>
      </w:r>
      <w:proofErr w:type="spellEnd"/>
      <w:r w:rsidRPr="00867FBF">
        <w:rPr>
          <w:rFonts w:ascii="Times New Roman" w:hAnsi="Times New Roman" w:cs="Times New Roman"/>
          <w:bCs/>
          <w:sz w:val="24"/>
          <w:szCs w:val="24"/>
        </w:rPr>
        <w:t xml:space="preserve"> района в сети Интернета </w:t>
      </w:r>
      <w:proofErr w:type="spellStart"/>
      <w:r w:rsidRPr="00867FBF">
        <w:rPr>
          <w:rFonts w:ascii="Times New Roman" w:hAnsi="Times New Roman" w:cs="Times New Roman"/>
          <w:bCs/>
          <w:sz w:val="24"/>
          <w:szCs w:val="24"/>
        </w:rPr>
        <w:t>www.bogotol-r.ru</w:t>
      </w:r>
      <w:proofErr w:type="spellEnd"/>
      <w:r w:rsidRPr="00867FBF">
        <w:rPr>
          <w:rFonts w:ascii="Times New Roman" w:hAnsi="Times New Roman" w:cs="Times New Roman"/>
          <w:bCs/>
          <w:sz w:val="24"/>
          <w:szCs w:val="24"/>
        </w:rPr>
        <w:t xml:space="preserve"> на странице </w:t>
      </w:r>
      <w:r w:rsidR="00B12533">
        <w:rPr>
          <w:rFonts w:ascii="Times New Roman" w:hAnsi="Times New Roman" w:cs="Times New Roman"/>
          <w:bCs/>
          <w:sz w:val="24"/>
          <w:szCs w:val="24"/>
        </w:rPr>
        <w:t>Чайковского</w:t>
      </w:r>
      <w:r w:rsidRPr="00867FBF">
        <w:rPr>
          <w:rFonts w:ascii="Times New Roman" w:hAnsi="Times New Roman" w:cs="Times New Roman"/>
          <w:bCs/>
          <w:sz w:val="24"/>
          <w:szCs w:val="24"/>
        </w:rPr>
        <w:t xml:space="preserve"> сельсовета. </w:t>
      </w:r>
    </w:p>
    <w:p w:rsidR="00867FBF" w:rsidRPr="00867FBF" w:rsidRDefault="00867FBF" w:rsidP="00867FB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Pr="00867FBF">
        <w:rPr>
          <w:rFonts w:ascii="Times New Roman" w:hAnsi="Times New Roman" w:cs="Times New Roman"/>
          <w:bCs/>
          <w:sz w:val="24"/>
          <w:szCs w:val="24"/>
        </w:rPr>
        <w:t xml:space="preserve">  4. Настоящее Решение вступает в силу в день, следующий за днем его официального опубликования.</w:t>
      </w:r>
    </w:p>
    <w:p w:rsidR="00923B90" w:rsidRPr="00923B90" w:rsidRDefault="00923B90" w:rsidP="00867FBF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23B90" w:rsidRPr="00923B90" w:rsidRDefault="00923B90" w:rsidP="00923B90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23B90" w:rsidRPr="00923B90" w:rsidRDefault="00923B90" w:rsidP="00923B90">
      <w:pPr>
        <w:autoSpaceDE w:val="0"/>
        <w:autoSpaceDN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3B90">
        <w:rPr>
          <w:rFonts w:ascii="Times New Roman" w:eastAsia="Calibri" w:hAnsi="Times New Roman" w:cs="Times New Roman"/>
          <w:sz w:val="24"/>
          <w:szCs w:val="24"/>
        </w:rPr>
        <w:t>Глава Чайковского сельсовета</w:t>
      </w:r>
    </w:p>
    <w:p w:rsidR="00DC6DBB" w:rsidRPr="00923B90" w:rsidRDefault="00923B90" w:rsidP="00923B90">
      <w:pPr>
        <w:autoSpaceDE w:val="0"/>
        <w:autoSpaceDN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3B90">
        <w:rPr>
          <w:rFonts w:ascii="Times New Roman" w:eastAsia="Calibri" w:hAnsi="Times New Roman" w:cs="Times New Roman"/>
          <w:sz w:val="24"/>
          <w:szCs w:val="24"/>
        </w:rPr>
        <w:t>Председатель Чайковского  сельского Совета депутатов                                   Муратов Г.Ф.</w:t>
      </w:r>
    </w:p>
    <w:p w:rsidR="00DC6DBB" w:rsidRPr="003100B1" w:rsidRDefault="00DC6DBB" w:rsidP="003100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73C9" w:rsidRDefault="00CA44F7" w:rsidP="003100B1">
      <w:pPr>
        <w:pStyle w:val="1"/>
        <w:ind w:left="5387" w:right="0"/>
        <w:rPr>
          <w:sz w:val="24"/>
          <w:szCs w:val="24"/>
        </w:rPr>
      </w:pPr>
      <w:r w:rsidRPr="00C67044">
        <w:rPr>
          <w:sz w:val="24"/>
          <w:szCs w:val="24"/>
        </w:rPr>
        <w:lastRenderedPageBreak/>
        <w:t xml:space="preserve">Приложение </w:t>
      </w:r>
    </w:p>
    <w:p w:rsidR="000B08F5" w:rsidRPr="00C67044" w:rsidRDefault="00DD73C9" w:rsidP="00DD73C9">
      <w:pPr>
        <w:pStyle w:val="1"/>
        <w:ind w:left="5387" w:right="0"/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 w:rsidR="00CA44F7" w:rsidRPr="00C67044">
        <w:rPr>
          <w:sz w:val="24"/>
          <w:szCs w:val="24"/>
        </w:rPr>
        <w:t xml:space="preserve">к </w:t>
      </w:r>
      <w:r w:rsidR="000B08F5" w:rsidRPr="00C67044">
        <w:rPr>
          <w:sz w:val="24"/>
          <w:szCs w:val="24"/>
        </w:rPr>
        <w:t>Р</w:t>
      </w:r>
      <w:r w:rsidR="00CA44F7" w:rsidRPr="00C67044">
        <w:rPr>
          <w:sz w:val="24"/>
          <w:szCs w:val="24"/>
        </w:rPr>
        <w:t xml:space="preserve">ешению </w:t>
      </w:r>
      <w:r w:rsidR="000B08F5" w:rsidRPr="00C67044">
        <w:rPr>
          <w:sz w:val="24"/>
          <w:szCs w:val="24"/>
        </w:rPr>
        <w:t>Чайковского</w:t>
      </w:r>
    </w:p>
    <w:p w:rsidR="00956B78" w:rsidRDefault="00DD73C9" w:rsidP="00DC682D">
      <w:pPr>
        <w:pStyle w:val="1"/>
        <w:ind w:left="5387" w:right="0"/>
        <w:rPr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  <w:r w:rsidR="000B08F5" w:rsidRPr="00C67044">
        <w:rPr>
          <w:sz w:val="24"/>
          <w:szCs w:val="24"/>
        </w:rPr>
        <w:t>сельского Совета депутатов</w:t>
      </w:r>
    </w:p>
    <w:p w:rsidR="00620FFD" w:rsidRPr="00620FFD" w:rsidRDefault="00620FFD" w:rsidP="00620FF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FFD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.   . 2024 №</w:t>
      </w:r>
      <w:r w:rsidRPr="0062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C682D" w:rsidRDefault="00620FFD" w:rsidP="00956B78">
      <w:pPr>
        <w:pStyle w:val="1"/>
        <w:ind w:left="5387" w:right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  <w:r w:rsidR="00956B78">
        <w:rPr>
          <w:sz w:val="24"/>
          <w:szCs w:val="24"/>
        </w:rPr>
        <w:t xml:space="preserve">от 20.12.2023 №34-162                            </w:t>
      </w:r>
    </w:p>
    <w:p w:rsidR="006F3CB8" w:rsidRPr="006F3CB8" w:rsidRDefault="006F3CB8" w:rsidP="00620FFD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lang w:eastAsia="ru-RU"/>
        </w:rPr>
        <w:t xml:space="preserve">                                                                                                                                           </w:t>
      </w:r>
      <w:r w:rsidR="00AA1383">
        <w:rPr>
          <w:rFonts w:ascii="Times New Roman" w:hAnsi="Times New Roman" w:cs="Times New Roman"/>
          <w:sz w:val="24"/>
          <w:szCs w:val="24"/>
          <w:lang w:eastAsia="ru-RU"/>
        </w:rPr>
        <w:t>от 29</w:t>
      </w:r>
      <w:r w:rsidR="00653C2E">
        <w:rPr>
          <w:rFonts w:ascii="Times New Roman" w:hAnsi="Times New Roman" w:cs="Times New Roman"/>
          <w:sz w:val="24"/>
          <w:szCs w:val="24"/>
          <w:lang w:eastAsia="ru-RU"/>
        </w:rPr>
        <w:t>.09.</w:t>
      </w:r>
      <w:r w:rsidR="00146ABD">
        <w:rPr>
          <w:rFonts w:ascii="Times New Roman" w:hAnsi="Times New Roman" w:cs="Times New Roman"/>
          <w:sz w:val="24"/>
          <w:szCs w:val="24"/>
          <w:lang w:eastAsia="ru-RU"/>
        </w:rPr>
        <w:t xml:space="preserve"> 2023 № </w:t>
      </w:r>
      <w:r w:rsidR="00653C2E">
        <w:rPr>
          <w:rFonts w:ascii="Times New Roman" w:hAnsi="Times New Roman" w:cs="Times New Roman"/>
          <w:sz w:val="24"/>
          <w:szCs w:val="24"/>
          <w:lang w:eastAsia="ru-RU"/>
        </w:rPr>
        <w:t>32-146</w:t>
      </w:r>
    </w:p>
    <w:p w:rsidR="00EB18D0" w:rsidRPr="00EB18D0" w:rsidRDefault="00EB18D0" w:rsidP="006F3CB8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lang w:eastAsia="ru-RU"/>
        </w:rPr>
        <w:t xml:space="preserve">                                                                                                                                           </w:t>
      </w:r>
      <w:r w:rsidRPr="00EB18D0">
        <w:rPr>
          <w:rFonts w:ascii="Times New Roman" w:hAnsi="Times New Roman" w:cs="Times New Roman"/>
          <w:sz w:val="24"/>
          <w:szCs w:val="24"/>
          <w:lang w:eastAsia="ru-RU"/>
        </w:rPr>
        <w:t xml:space="preserve">от </w:t>
      </w:r>
      <w:r w:rsidR="009849C8">
        <w:rPr>
          <w:rFonts w:ascii="Times New Roman" w:hAnsi="Times New Roman" w:cs="Times New Roman"/>
          <w:sz w:val="24"/>
          <w:szCs w:val="24"/>
          <w:lang w:eastAsia="ru-RU"/>
        </w:rPr>
        <w:t>25</w:t>
      </w:r>
      <w:r w:rsidRPr="00EB18D0">
        <w:rPr>
          <w:rFonts w:ascii="Times New Roman" w:hAnsi="Times New Roman" w:cs="Times New Roman"/>
          <w:sz w:val="24"/>
          <w:szCs w:val="24"/>
          <w:lang w:eastAsia="ru-RU"/>
        </w:rPr>
        <w:t>.08.2022 № 22-10</w:t>
      </w:r>
      <w:r w:rsidR="00941BE6">
        <w:rPr>
          <w:rFonts w:ascii="Times New Roman" w:hAnsi="Times New Roman" w:cs="Times New Roman"/>
          <w:sz w:val="24"/>
          <w:szCs w:val="24"/>
          <w:lang w:eastAsia="ru-RU"/>
        </w:rPr>
        <w:t>5</w:t>
      </w:r>
    </w:p>
    <w:p w:rsidR="00884E15" w:rsidRPr="00884E15" w:rsidRDefault="00884E15" w:rsidP="006F3C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</w:t>
      </w:r>
      <w:r w:rsidR="00BB11CD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 w:rsidRPr="00884E15">
        <w:rPr>
          <w:rFonts w:ascii="Times New Roman" w:hAnsi="Times New Roman" w:cs="Times New Roman"/>
          <w:sz w:val="24"/>
          <w:szCs w:val="24"/>
          <w:lang w:eastAsia="ru-RU"/>
        </w:rPr>
        <w:t xml:space="preserve">от </w:t>
      </w:r>
      <w:r w:rsidR="00BB11CD">
        <w:rPr>
          <w:rFonts w:ascii="Times New Roman" w:hAnsi="Times New Roman" w:cs="Times New Roman"/>
          <w:sz w:val="24"/>
          <w:szCs w:val="24"/>
          <w:lang w:eastAsia="ru-RU"/>
        </w:rPr>
        <w:t>14.10.</w:t>
      </w:r>
      <w:r w:rsidRPr="00884E15">
        <w:rPr>
          <w:rFonts w:ascii="Times New Roman" w:hAnsi="Times New Roman" w:cs="Times New Roman"/>
          <w:sz w:val="24"/>
          <w:szCs w:val="24"/>
          <w:lang w:eastAsia="ru-RU"/>
        </w:rPr>
        <w:t>2019 №</w:t>
      </w:r>
      <w:r w:rsidR="00BB11CD">
        <w:rPr>
          <w:rFonts w:ascii="Times New Roman" w:hAnsi="Times New Roman" w:cs="Times New Roman"/>
          <w:sz w:val="24"/>
          <w:szCs w:val="24"/>
          <w:lang w:eastAsia="ru-RU"/>
        </w:rPr>
        <w:t xml:space="preserve"> 38-151</w:t>
      </w:r>
    </w:p>
    <w:p w:rsidR="00CA44F7" w:rsidRPr="00C67044" w:rsidRDefault="000B08F5" w:rsidP="00DD73C9">
      <w:pPr>
        <w:pStyle w:val="1"/>
        <w:ind w:left="0" w:right="0"/>
        <w:jc w:val="left"/>
        <w:rPr>
          <w:sz w:val="24"/>
          <w:szCs w:val="24"/>
        </w:rPr>
      </w:pPr>
      <w:r w:rsidRPr="00C67044">
        <w:rPr>
          <w:sz w:val="24"/>
          <w:szCs w:val="24"/>
        </w:rPr>
        <w:t xml:space="preserve"> </w:t>
      </w:r>
      <w:r w:rsidR="00CA44F7" w:rsidRPr="00C67044">
        <w:rPr>
          <w:sz w:val="24"/>
          <w:szCs w:val="24"/>
        </w:rPr>
        <w:t xml:space="preserve">                                                         </w:t>
      </w:r>
      <w:r w:rsidR="00DD73C9">
        <w:rPr>
          <w:sz w:val="24"/>
          <w:szCs w:val="24"/>
        </w:rPr>
        <w:t xml:space="preserve">                                                         </w:t>
      </w:r>
      <w:r w:rsidR="00CA44F7" w:rsidRPr="00C67044">
        <w:rPr>
          <w:sz w:val="24"/>
          <w:szCs w:val="24"/>
        </w:rPr>
        <w:t xml:space="preserve">от </w:t>
      </w:r>
      <w:r w:rsidR="00823D79">
        <w:rPr>
          <w:sz w:val="24"/>
          <w:szCs w:val="24"/>
        </w:rPr>
        <w:t>28.08.</w:t>
      </w:r>
      <w:r w:rsidR="00CA44F7" w:rsidRPr="00C67044">
        <w:rPr>
          <w:sz w:val="24"/>
          <w:szCs w:val="24"/>
        </w:rPr>
        <w:t>20</w:t>
      </w:r>
      <w:r w:rsidR="00FA4E6B">
        <w:rPr>
          <w:sz w:val="24"/>
          <w:szCs w:val="24"/>
        </w:rPr>
        <w:t>17</w:t>
      </w:r>
      <w:r w:rsidR="00CA44F7" w:rsidRPr="00C67044">
        <w:rPr>
          <w:sz w:val="24"/>
          <w:szCs w:val="24"/>
        </w:rPr>
        <w:t xml:space="preserve"> № </w:t>
      </w:r>
      <w:r w:rsidR="00823D79">
        <w:rPr>
          <w:sz w:val="24"/>
          <w:szCs w:val="24"/>
        </w:rPr>
        <w:t>17-63</w:t>
      </w:r>
    </w:p>
    <w:p w:rsidR="00CA44F7" w:rsidRPr="00C67044" w:rsidRDefault="00CA44F7" w:rsidP="00DD73C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A44F7" w:rsidRPr="00C67044" w:rsidRDefault="00CA44F7" w:rsidP="00CA44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7044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CA44F7" w:rsidRPr="00C67044" w:rsidRDefault="00CA44F7" w:rsidP="00CA44F7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67044">
        <w:rPr>
          <w:rFonts w:ascii="Times New Roman" w:hAnsi="Times New Roman" w:cs="Times New Roman"/>
          <w:b/>
          <w:sz w:val="24"/>
          <w:szCs w:val="24"/>
        </w:rPr>
        <w:t xml:space="preserve">О БЮДЖЕТНОМ </w:t>
      </w:r>
      <w:r w:rsidRPr="00C67044">
        <w:rPr>
          <w:rFonts w:ascii="Times New Roman" w:hAnsi="Times New Roman" w:cs="Times New Roman"/>
          <w:b/>
          <w:caps/>
          <w:sz w:val="24"/>
          <w:szCs w:val="24"/>
        </w:rPr>
        <w:t xml:space="preserve">ПРОЦЕССЕ в </w:t>
      </w:r>
      <w:r w:rsidR="000B08F5" w:rsidRPr="00C67044">
        <w:rPr>
          <w:rFonts w:ascii="Times New Roman" w:hAnsi="Times New Roman" w:cs="Times New Roman"/>
          <w:b/>
          <w:caps/>
          <w:sz w:val="24"/>
          <w:szCs w:val="24"/>
        </w:rPr>
        <w:t>ЧАЙКОВСКОМ СЕЛЬСОВЕТЕ</w:t>
      </w:r>
      <w:r w:rsidRPr="00C67044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</w:p>
    <w:p w:rsidR="00CA44F7" w:rsidRPr="00EA5E21" w:rsidRDefault="00CA44F7" w:rsidP="00CA44F7">
      <w:pPr>
        <w:tabs>
          <w:tab w:val="right" w:pos="9071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67044">
        <w:rPr>
          <w:rFonts w:ascii="Times New Roman" w:hAnsi="Times New Roman" w:cs="Times New Roman"/>
          <w:i/>
          <w:sz w:val="24"/>
          <w:szCs w:val="24"/>
        </w:rPr>
        <w:tab/>
      </w:r>
    </w:p>
    <w:p w:rsidR="00CA44F7" w:rsidRPr="00EA5E21" w:rsidRDefault="00CA44F7" w:rsidP="00EA5E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67044">
        <w:rPr>
          <w:rFonts w:ascii="Times New Roman" w:hAnsi="Times New Roman" w:cs="Times New Roman"/>
          <w:sz w:val="24"/>
          <w:szCs w:val="24"/>
        </w:rPr>
        <w:t xml:space="preserve">Настоящее Положение «О бюджетном процессе в </w:t>
      </w:r>
      <w:r w:rsidR="00C67044" w:rsidRPr="00C67044">
        <w:rPr>
          <w:rFonts w:ascii="Times New Roman" w:hAnsi="Times New Roman" w:cs="Times New Roman"/>
          <w:sz w:val="24"/>
          <w:szCs w:val="24"/>
        </w:rPr>
        <w:t>Чайковском сельсовете</w:t>
      </w:r>
      <w:r w:rsidRPr="00C67044">
        <w:rPr>
          <w:rFonts w:ascii="Times New Roman" w:hAnsi="Times New Roman" w:cs="Times New Roman"/>
          <w:sz w:val="24"/>
          <w:szCs w:val="24"/>
        </w:rPr>
        <w:t>»  (далее – Положение) в соответствии</w:t>
      </w:r>
      <w:r w:rsidR="00C67044">
        <w:rPr>
          <w:rFonts w:ascii="Times New Roman" w:hAnsi="Times New Roman" w:cs="Times New Roman"/>
          <w:sz w:val="24"/>
          <w:szCs w:val="24"/>
        </w:rPr>
        <w:t xml:space="preserve"> </w:t>
      </w:r>
      <w:r w:rsidRPr="00C67044">
        <w:rPr>
          <w:rFonts w:ascii="Times New Roman" w:hAnsi="Times New Roman" w:cs="Times New Roman"/>
          <w:sz w:val="24"/>
          <w:szCs w:val="24"/>
        </w:rPr>
        <w:t xml:space="preserve">с бюджетным законодательством Российской Федерации устанавливает порядок </w:t>
      </w:r>
      <w:r w:rsidRPr="00C67044">
        <w:rPr>
          <w:rFonts w:ascii="Times New Roman" w:hAnsi="Times New Roman" w:cs="Times New Roman"/>
          <w:bCs/>
          <w:sz w:val="24"/>
          <w:szCs w:val="24"/>
        </w:rPr>
        <w:t xml:space="preserve">составления и рассмотрения проекта бюджета </w:t>
      </w:r>
      <w:r w:rsidR="00C67044" w:rsidRPr="00C67044">
        <w:rPr>
          <w:rFonts w:ascii="Times New Roman" w:hAnsi="Times New Roman" w:cs="Times New Roman"/>
          <w:sz w:val="24"/>
          <w:szCs w:val="24"/>
        </w:rPr>
        <w:t>Чайковско</w:t>
      </w:r>
      <w:r w:rsidR="00C67044">
        <w:rPr>
          <w:rFonts w:ascii="Times New Roman" w:hAnsi="Times New Roman" w:cs="Times New Roman"/>
          <w:sz w:val="24"/>
          <w:szCs w:val="24"/>
        </w:rPr>
        <w:t>го</w:t>
      </w:r>
      <w:r w:rsidR="00C67044" w:rsidRPr="00C67044">
        <w:rPr>
          <w:rFonts w:ascii="Times New Roman" w:hAnsi="Times New Roman" w:cs="Times New Roman"/>
          <w:sz w:val="24"/>
          <w:szCs w:val="24"/>
        </w:rPr>
        <w:t xml:space="preserve"> сельсовет</w:t>
      </w:r>
      <w:r w:rsidR="00C67044">
        <w:rPr>
          <w:rFonts w:ascii="Times New Roman" w:hAnsi="Times New Roman" w:cs="Times New Roman"/>
          <w:sz w:val="24"/>
          <w:szCs w:val="24"/>
        </w:rPr>
        <w:t>а</w:t>
      </w:r>
      <w:r w:rsidR="00C67044" w:rsidRPr="00C6704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67044">
        <w:rPr>
          <w:rFonts w:ascii="Times New Roman" w:hAnsi="Times New Roman" w:cs="Times New Roman"/>
          <w:bCs/>
          <w:sz w:val="24"/>
          <w:szCs w:val="24"/>
        </w:rPr>
        <w:t xml:space="preserve">(далее – местный бюджет), утверждения и исполнения местного бюджета, </w:t>
      </w:r>
      <w:proofErr w:type="gramStart"/>
      <w:r w:rsidRPr="00C67044">
        <w:rPr>
          <w:rFonts w:ascii="Times New Roman" w:hAnsi="Times New Roman" w:cs="Times New Roman"/>
          <w:bCs/>
          <w:sz w:val="24"/>
          <w:szCs w:val="24"/>
        </w:rPr>
        <w:t>контроля за</w:t>
      </w:r>
      <w:proofErr w:type="gramEnd"/>
      <w:r w:rsidRPr="00C67044">
        <w:rPr>
          <w:rFonts w:ascii="Times New Roman" w:hAnsi="Times New Roman" w:cs="Times New Roman"/>
          <w:bCs/>
          <w:sz w:val="24"/>
          <w:szCs w:val="24"/>
        </w:rPr>
        <w:t xml:space="preserve"> исполнением местного бюджета, осуществления бюджетного учета, составления, внешней проверки, рассмотрения и утверждения бюджетной отчетности.   </w:t>
      </w:r>
    </w:p>
    <w:p w:rsidR="00CA44F7" w:rsidRPr="00C67044" w:rsidRDefault="00CA44F7" w:rsidP="00CA44F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7044">
        <w:rPr>
          <w:rFonts w:ascii="Times New Roman" w:hAnsi="Times New Roman" w:cs="Times New Roman"/>
          <w:b/>
          <w:sz w:val="24"/>
          <w:szCs w:val="24"/>
        </w:rPr>
        <w:t xml:space="preserve">Глава 1. Полномочия органов местного самоуправления </w:t>
      </w:r>
    </w:p>
    <w:p w:rsidR="00CA44F7" w:rsidRPr="00C67044" w:rsidRDefault="00CA44F7" w:rsidP="00EA5E2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7044">
        <w:rPr>
          <w:rFonts w:ascii="Times New Roman" w:hAnsi="Times New Roman" w:cs="Times New Roman"/>
          <w:b/>
          <w:sz w:val="24"/>
          <w:szCs w:val="24"/>
        </w:rPr>
        <w:t>в сфере бюджетного процесса</w:t>
      </w:r>
    </w:p>
    <w:p w:rsidR="00CA44F7" w:rsidRPr="000D3FED" w:rsidRDefault="00CA44F7" w:rsidP="000D3FED">
      <w:pPr>
        <w:pStyle w:val="ConsNormal"/>
        <w:widowControl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3FED">
        <w:rPr>
          <w:rFonts w:ascii="Times New Roman" w:hAnsi="Times New Roman" w:cs="Times New Roman"/>
          <w:b/>
          <w:sz w:val="24"/>
          <w:szCs w:val="24"/>
        </w:rPr>
        <w:t>Статья 1. Участники бюджетного процесса</w:t>
      </w:r>
    </w:p>
    <w:p w:rsidR="00CA44F7" w:rsidRPr="000D3FED" w:rsidRDefault="00CA44F7" w:rsidP="000D3FED">
      <w:pPr>
        <w:pStyle w:val="ConsNormal"/>
        <w:widowControl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Участниками бюджетного процесса являются:</w:t>
      </w:r>
    </w:p>
    <w:p w:rsidR="00CA44F7" w:rsidRPr="000D3FED" w:rsidRDefault="00CA44F7" w:rsidP="000D3FED">
      <w:pPr>
        <w:pStyle w:val="ConsNormal"/>
        <w:widowControl/>
        <w:numPr>
          <w:ilvl w:val="0"/>
          <w:numId w:val="13"/>
        </w:numPr>
        <w:tabs>
          <w:tab w:val="clear" w:pos="1134"/>
          <w:tab w:val="num" w:pos="0"/>
        </w:tabs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C67044" w:rsidRPr="000D3FED">
        <w:rPr>
          <w:rFonts w:ascii="Times New Roman" w:hAnsi="Times New Roman" w:cs="Times New Roman"/>
          <w:sz w:val="24"/>
          <w:szCs w:val="24"/>
        </w:rPr>
        <w:t>Чайковского сельсовета</w:t>
      </w:r>
      <w:r w:rsidRPr="000D3FED">
        <w:rPr>
          <w:rFonts w:ascii="Times New Roman" w:hAnsi="Times New Roman" w:cs="Times New Roman"/>
          <w:sz w:val="24"/>
          <w:szCs w:val="24"/>
        </w:rPr>
        <w:t>;</w:t>
      </w:r>
    </w:p>
    <w:p w:rsidR="00CA44F7" w:rsidRPr="000D3FED" w:rsidRDefault="00C67044" w:rsidP="000D3FED">
      <w:pPr>
        <w:pStyle w:val="ConsNormal"/>
        <w:widowControl/>
        <w:numPr>
          <w:ilvl w:val="0"/>
          <w:numId w:val="13"/>
        </w:numPr>
        <w:tabs>
          <w:tab w:val="clear" w:pos="1134"/>
          <w:tab w:val="num" w:pos="0"/>
        </w:tabs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Чайковский сельский Совет депутатов</w:t>
      </w:r>
      <w:r w:rsidR="00CA44F7" w:rsidRPr="000D3FED">
        <w:rPr>
          <w:rFonts w:ascii="Times New Roman" w:hAnsi="Times New Roman" w:cs="Times New Roman"/>
          <w:sz w:val="24"/>
          <w:szCs w:val="24"/>
        </w:rPr>
        <w:t xml:space="preserve"> (далее - представительный орган);               </w:t>
      </w:r>
    </w:p>
    <w:p w:rsidR="00CA44F7" w:rsidRPr="000D3FED" w:rsidRDefault="00CA44F7" w:rsidP="000D3FED">
      <w:pPr>
        <w:pStyle w:val="ConsNormal"/>
        <w:widowControl/>
        <w:numPr>
          <w:ilvl w:val="0"/>
          <w:numId w:val="13"/>
        </w:numPr>
        <w:tabs>
          <w:tab w:val="clear" w:pos="1134"/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C67044" w:rsidRPr="000D3FED">
        <w:rPr>
          <w:rFonts w:ascii="Times New Roman" w:hAnsi="Times New Roman" w:cs="Times New Roman"/>
          <w:sz w:val="24"/>
          <w:szCs w:val="24"/>
        </w:rPr>
        <w:t>сельсовета</w:t>
      </w:r>
      <w:r w:rsidRPr="000D3FED">
        <w:rPr>
          <w:rFonts w:ascii="Times New Roman" w:hAnsi="Times New Roman" w:cs="Times New Roman"/>
          <w:sz w:val="24"/>
          <w:szCs w:val="24"/>
        </w:rPr>
        <w:t xml:space="preserve"> (далее – местная администрация);</w:t>
      </w:r>
    </w:p>
    <w:p w:rsidR="00DC3F7D" w:rsidRPr="000D3FED" w:rsidRDefault="00CA44F7" w:rsidP="000D3FED">
      <w:pPr>
        <w:pStyle w:val="ConsNormal"/>
        <w:widowControl/>
        <w:numPr>
          <w:ilvl w:val="0"/>
          <w:numId w:val="13"/>
        </w:numPr>
        <w:tabs>
          <w:tab w:val="clear" w:pos="1134"/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 xml:space="preserve">органы муниципального финансового контроля </w:t>
      </w:r>
      <w:proofErr w:type="spellStart"/>
      <w:r w:rsidR="00FA4E6B" w:rsidRPr="000D3FED">
        <w:rPr>
          <w:rFonts w:ascii="Times New Roman" w:hAnsi="Times New Roman" w:cs="Times New Roman"/>
          <w:sz w:val="24"/>
          <w:szCs w:val="24"/>
        </w:rPr>
        <w:t>Боготольского</w:t>
      </w:r>
      <w:proofErr w:type="spellEnd"/>
      <w:r w:rsidR="00FA4E6B" w:rsidRPr="000D3FED">
        <w:rPr>
          <w:rFonts w:ascii="Times New Roman" w:hAnsi="Times New Roman" w:cs="Times New Roman"/>
          <w:sz w:val="24"/>
          <w:szCs w:val="24"/>
        </w:rPr>
        <w:t xml:space="preserve"> района</w:t>
      </w:r>
      <w:r w:rsidRPr="000D3FED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CA44F7" w:rsidRPr="000D3FED" w:rsidRDefault="00CA44F7" w:rsidP="000D3FED">
      <w:pPr>
        <w:pStyle w:val="ConsNormal"/>
        <w:widowControl/>
        <w:numPr>
          <w:ilvl w:val="0"/>
          <w:numId w:val="13"/>
        </w:numPr>
        <w:tabs>
          <w:tab w:val="clear" w:pos="1134"/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главные распорядители и распорядители бюджетных средств местного бюджета;</w:t>
      </w:r>
    </w:p>
    <w:p w:rsidR="00CA44F7" w:rsidRPr="000D3FED" w:rsidRDefault="00CA44F7" w:rsidP="000D3FED">
      <w:pPr>
        <w:pStyle w:val="ConsNormal"/>
        <w:widowControl/>
        <w:numPr>
          <w:ilvl w:val="0"/>
          <w:numId w:val="13"/>
        </w:numPr>
        <w:tabs>
          <w:tab w:val="clear" w:pos="1134"/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главные администраторы и администраторы источников финансирования дефицита местного бюджета;</w:t>
      </w:r>
    </w:p>
    <w:p w:rsidR="00CA44F7" w:rsidRPr="000D3FED" w:rsidRDefault="00CA44F7" w:rsidP="000D3FED">
      <w:pPr>
        <w:pStyle w:val="ConsNormal"/>
        <w:widowControl/>
        <w:numPr>
          <w:ilvl w:val="0"/>
          <w:numId w:val="13"/>
        </w:numPr>
        <w:tabs>
          <w:tab w:val="clear" w:pos="1134"/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получатели бюджетных средств местного бюджета;</w:t>
      </w:r>
    </w:p>
    <w:p w:rsidR="00CA44F7" w:rsidRPr="000D3FED" w:rsidRDefault="00CA44F7" w:rsidP="000D3FED">
      <w:pPr>
        <w:pStyle w:val="ConsNormal"/>
        <w:widowControl/>
        <w:numPr>
          <w:ilvl w:val="0"/>
          <w:numId w:val="13"/>
        </w:numPr>
        <w:tabs>
          <w:tab w:val="clear" w:pos="1134"/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главные администраторы и администраторы доходов местного бюджета.</w:t>
      </w:r>
    </w:p>
    <w:p w:rsidR="00CA44F7" w:rsidRPr="000D3FED" w:rsidRDefault="00CA44F7" w:rsidP="000D3FED">
      <w:pPr>
        <w:pStyle w:val="ConsNormal"/>
        <w:widowControl/>
        <w:tabs>
          <w:tab w:val="num" w:pos="0"/>
        </w:tabs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3FED">
        <w:rPr>
          <w:rFonts w:ascii="Times New Roman" w:hAnsi="Times New Roman" w:cs="Times New Roman"/>
          <w:b/>
          <w:sz w:val="24"/>
          <w:szCs w:val="24"/>
        </w:rPr>
        <w:t xml:space="preserve">Статья 2. Бюджетные полномочия представительного органа </w:t>
      </w:r>
    </w:p>
    <w:p w:rsidR="00CA44F7" w:rsidRPr="000D3FED" w:rsidRDefault="00CA44F7" w:rsidP="000D3FED">
      <w:pPr>
        <w:pStyle w:val="ConsNormal"/>
        <w:widowControl/>
        <w:tabs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В сфере бюджетного процесса представительный орган обладает следующими полномочиями:</w:t>
      </w:r>
    </w:p>
    <w:p w:rsidR="00CA44F7" w:rsidRPr="000D3FED" w:rsidRDefault="00CA44F7" w:rsidP="000D3FED">
      <w:pPr>
        <w:numPr>
          <w:ilvl w:val="0"/>
          <w:numId w:val="8"/>
        </w:numPr>
        <w:tabs>
          <w:tab w:val="clear" w:pos="1135"/>
          <w:tab w:val="num" w:pos="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рассматривает и утверждает местный бюджет;</w:t>
      </w:r>
    </w:p>
    <w:p w:rsidR="00CA44F7" w:rsidRPr="000D3FED" w:rsidRDefault="00CA44F7" w:rsidP="000D3FED">
      <w:pPr>
        <w:numPr>
          <w:ilvl w:val="0"/>
          <w:numId w:val="8"/>
        </w:numPr>
        <w:tabs>
          <w:tab w:val="clear" w:pos="1135"/>
          <w:tab w:val="num" w:pos="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рассматривает и утверждает отчеты об исполнении местного бюджета;</w:t>
      </w:r>
    </w:p>
    <w:p w:rsidR="00CA44F7" w:rsidRPr="000D3FED" w:rsidRDefault="00CA44F7" w:rsidP="000D3FED">
      <w:pPr>
        <w:numPr>
          <w:ilvl w:val="0"/>
          <w:numId w:val="8"/>
        </w:numPr>
        <w:tabs>
          <w:tab w:val="clear" w:pos="1135"/>
          <w:tab w:val="num" w:pos="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осуществляет контроль в ходе рассмотрения отдельных вопросов исполнения местного бюджета на своих заседаниях, заседаниях комитетов, комиссий, рабочих групп представительного органа, в ходе проводимых слушаний и в связи с депутатскими запросами;</w:t>
      </w:r>
    </w:p>
    <w:p w:rsidR="00CA44F7" w:rsidRPr="000D3FED" w:rsidRDefault="00CA44F7" w:rsidP="000D3FED">
      <w:pPr>
        <w:numPr>
          <w:ilvl w:val="0"/>
          <w:numId w:val="8"/>
        </w:numPr>
        <w:tabs>
          <w:tab w:val="clear" w:pos="1135"/>
          <w:tab w:val="num" w:pos="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осуществляет иные полномочия в соответствии с федеральным законодательством и законодательством Красноярского края, а также в соответствии с нормативными правовыми актами органов</w:t>
      </w:r>
      <w:r w:rsidRPr="000D3FED">
        <w:rPr>
          <w:rFonts w:ascii="Times New Roman" w:hAnsi="Times New Roman" w:cs="Times New Roman"/>
          <w:color w:val="FFFFFF"/>
          <w:sz w:val="24"/>
          <w:szCs w:val="24"/>
        </w:rPr>
        <w:t xml:space="preserve"> </w:t>
      </w:r>
      <w:r w:rsidRPr="000D3FED">
        <w:rPr>
          <w:rFonts w:ascii="Times New Roman" w:hAnsi="Times New Roman" w:cs="Times New Roman"/>
          <w:sz w:val="24"/>
          <w:szCs w:val="24"/>
        </w:rPr>
        <w:t xml:space="preserve">местного самоуправления </w:t>
      </w:r>
      <w:r w:rsidR="00325002" w:rsidRPr="000D3FED">
        <w:rPr>
          <w:rFonts w:ascii="Times New Roman" w:hAnsi="Times New Roman" w:cs="Times New Roman"/>
          <w:sz w:val="24"/>
          <w:szCs w:val="24"/>
        </w:rPr>
        <w:t>Чайковского сельсовета.</w:t>
      </w:r>
    </w:p>
    <w:p w:rsidR="00CA44F7" w:rsidRPr="000D3FED" w:rsidRDefault="00CA44F7" w:rsidP="000D3FED">
      <w:pPr>
        <w:pStyle w:val="ConsNormal"/>
        <w:widowControl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3FED">
        <w:rPr>
          <w:rFonts w:ascii="Times New Roman" w:hAnsi="Times New Roman" w:cs="Times New Roman"/>
          <w:b/>
          <w:sz w:val="24"/>
          <w:szCs w:val="24"/>
        </w:rPr>
        <w:t xml:space="preserve">Статья 3. Бюджетные полномочия Главы </w:t>
      </w:r>
      <w:r w:rsidR="00325002" w:rsidRPr="000D3FED">
        <w:rPr>
          <w:rFonts w:ascii="Times New Roman" w:hAnsi="Times New Roman" w:cs="Times New Roman"/>
          <w:b/>
          <w:sz w:val="24"/>
          <w:szCs w:val="24"/>
        </w:rPr>
        <w:t>Чайковского сельсовета</w:t>
      </w:r>
    </w:p>
    <w:p w:rsidR="00CA44F7" w:rsidRPr="000D3FED" w:rsidRDefault="00CA44F7" w:rsidP="000D3FED">
      <w:pPr>
        <w:pStyle w:val="ConsNormal"/>
        <w:widowControl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 xml:space="preserve">1. Глава </w:t>
      </w:r>
      <w:r w:rsidR="00325002" w:rsidRPr="000D3FED">
        <w:rPr>
          <w:rFonts w:ascii="Times New Roman" w:hAnsi="Times New Roman" w:cs="Times New Roman"/>
          <w:sz w:val="24"/>
          <w:szCs w:val="24"/>
        </w:rPr>
        <w:t>Чайковского сельсовета</w:t>
      </w:r>
      <w:r w:rsidRPr="000D3FED">
        <w:rPr>
          <w:rFonts w:ascii="Times New Roman" w:hAnsi="Times New Roman" w:cs="Times New Roman"/>
          <w:sz w:val="24"/>
          <w:szCs w:val="24"/>
        </w:rPr>
        <w:t xml:space="preserve"> подписывает решение представительного органа об утверждении местного бюджета на очередной финансовый год и плановый период.   </w:t>
      </w:r>
    </w:p>
    <w:p w:rsidR="00CA44F7" w:rsidRPr="000D3FED" w:rsidRDefault="00CA44F7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2. Осуществляет иные полномочия в соответствии с федеральным законодательством и законодательством Красноярского края, а также в соответствии с нормативными правовыми актами органов</w:t>
      </w:r>
      <w:r w:rsidRPr="000D3FED">
        <w:rPr>
          <w:rFonts w:ascii="Times New Roman" w:hAnsi="Times New Roman" w:cs="Times New Roman"/>
          <w:color w:val="FFFFFF"/>
          <w:sz w:val="24"/>
          <w:szCs w:val="24"/>
        </w:rPr>
        <w:t xml:space="preserve"> </w:t>
      </w:r>
      <w:r w:rsidRPr="000D3FED">
        <w:rPr>
          <w:rFonts w:ascii="Times New Roman" w:hAnsi="Times New Roman" w:cs="Times New Roman"/>
          <w:sz w:val="24"/>
          <w:szCs w:val="24"/>
        </w:rPr>
        <w:t xml:space="preserve">местного самоуправления </w:t>
      </w:r>
      <w:r w:rsidR="00325002" w:rsidRPr="000D3FED">
        <w:rPr>
          <w:rFonts w:ascii="Times New Roman" w:hAnsi="Times New Roman" w:cs="Times New Roman"/>
          <w:sz w:val="24"/>
          <w:szCs w:val="24"/>
        </w:rPr>
        <w:t>Чайковского сельсовета</w:t>
      </w:r>
      <w:r w:rsidRPr="000D3FED">
        <w:rPr>
          <w:rFonts w:ascii="Times New Roman" w:hAnsi="Times New Roman" w:cs="Times New Roman"/>
          <w:sz w:val="24"/>
          <w:szCs w:val="24"/>
        </w:rPr>
        <w:t>.</w:t>
      </w:r>
    </w:p>
    <w:p w:rsidR="00CA44F7" w:rsidRPr="000D3FED" w:rsidRDefault="00CA44F7" w:rsidP="000D3FED">
      <w:pPr>
        <w:pStyle w:val="ConsNormal"/>
        <w:widowControl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3FED">
        <w:rPr>
          <w:rFonts w:ascii="Times New Roman" w:hAnsi="Times New Roman" w:cs="Times New Roman"/>
          <w:b/>
          <w:sz w:val="24"/>
          <w:szCs w:val="24"/>
        </w:rPr>
        <w:t xml:space="preserve">Статья 4. Бюджетные полномочия местной администрации </w:t>
      </w:r>
    </w:p>
    <w:p w:rsidR="00CA44F7" w:rsidRPr="000D3FED" w:rsidRDefault="00CA44F7" w:rsidP="000D3FED">
      <w:pPr>
        <w:pStyle w:val="ConsNormal"/>
        <w:widowControl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lastRenderedPageBreak/>
        <w:t>1. Местная администрация обладает следующими полномочиями:</w:t>
      </w:r>
    </w:p>
    <w:p w:rsidR="00CA44F7" w:rsidRPr="000D3FED" w:rsidRDefault="00CA44F7" w:rsidP="00641E7E">
      <w:pPr>
        <w:pStyle w:val="ConsNormal"/>
        <w:widowControl/>
        <w:numPr>
          <w:ilvl w:val="1"/>
          <w:numId w:val="4"/>
        </w:numPr>
        <w:tabs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вносит в представительный орган проект местного бюджета и необходимые сопроводительные материалы, проекты решений о внесении изменений и дополнений в местный бюджет, об утверждении годового отчета об исполнении местного бюджета;</w:t>
      </w:r>
    </w:p>
    <w:p w:rsidR="00CA44F7" w:rsidRPr="000D3FED" w:rsidRDefault="00CA44F7" w:rsidP="00641E7E">
      <w:pPr>
        <w:pStyle w:val="ConsNormal"/>
        <w:widowControl/>
        <w:numPr>
          <w:ilvl w:val="1"/>
          <w:numId w:val="4"/>
        </w:numPr>
        <w:tabs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устанавливает порядок формирования муниципального  задания на оказание муниципальных услуг (выполнение работ) муниципальными учреждениями;</w:t>
      </w:r>
    </w:p>
    <w:p w:rsidR="00CA44F7" w:rsidRPr="000D3FED" w:rsidRDefault="00CA44F7" w:rsidP="00641E7E">
      <w:pPr>
        <w:pStyle w:val="ConsNormal"/>
        <w:widowControl/>
        <w:numPr>
          <w:ilvl w:val="1"/>
          <w:numId w:val="4"/>
        </w:numPr>
        <w:tabs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устанавливает порядок формирования, ведения и утверждения ведомственного перечня муниципальных услуг и работ, оказываемых и выполняемых муниципальными учреждениями;</w:t>
      </w:r>
    </w:p>
    <w:p w:rsidR="00CA44F7" w:rsidRPr="000D3FED" w:rsidRDefault="00CA44F7" w:rsidP="00641E7E">
      <w:pPr>
        <w:pStyle w:val="ConsNormal"/>
        <w:widowControl/>
        <w:numPr>
          <w:ilvl w:val="1"/>
          <w:numId w:val="4"/>
        </w:numPr>
        <w:tabs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устанавливает порядок финансового обеспечения выполнения муниципальных заданий за счет средств местного бюджета;</w:t>
      </w:r>
    </w:p>
    <w:p w:rsidR="00CA44F7" w:rsidRPr="000D3FED" w:rsidRDefault="00CA44F7" w:rsidP="00641E7E">
      <w:pPr>
        <w:pStyle w:val="ConsNormal"/>
        <w:widowControl/>
        <w:numPr>
          <w:ilvl w:val="1"/>
          <w:numId w:val="4"/>
        </w:numPr>
        <w:tabs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устанавливает порядок утверждения нормативных затрат на оказание муниципальных услуг;</w:t>
      </w:r>
    </w:p>
    <w:p w:rsidR="00CA44F7" w:rsidRPr="000D3FED" w:rsidRDefault="00CA44F7" w:rsidP="00641E7E">
      <w:pPr>
        <w:pStyle w:val="ConsNormal"/>
        <w:widowControl/>
        <w:numPr>
          <w:ilvl w:val="1"/>
          <w:numId w:val="4"/>
        </w:numPr>
        <w:tabs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устанавливает порядок разработки, утверждения и реализации ведомственных целевых программ;</w:t>
      </w:r>
    </w:p>
    <w:p w:rsidR="00CA44F7" w:rsidRPr="000D3FED" w:rsidRDefault="00CA44F7" w:rsidP="00641E7E">
      <w:pPr>
        <w:pStyle w:val="ConsNormal"/>
        <w:widowControl/>
        <w:numPr>
          <w:ilvl w:val="1"/>
          <w:numId w:val="4"/>
        </w:numPr>
        <w:tabs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устанавливает порядок предоставления средств из местного бюджета при выполнении условий;</w:t>
      </w:r>
    </w:p>
    <w:p w:rsidR="00CA44F7" w:rsidRPr="000D3FED" w:rsidRDefault="00CA44F7" w:rsidP="00641E7E">
      <w:pPr>
        <w:pStyle w:val="ConsNormal"/>
        <w:widowControl/>
        <w:numPr>
          <w:ilvl w:val="1"/>
          <w:numId w:val="4"/>
        </w:numPr>
        <w:tabs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устанавливает порядок определения объема и предоставления субсидий некоммерческим организациям, не являющимся бюджетными учреждениями, из местного бюджета;</w:t>
      </w:r>
    </w:p>
    <w:p w:rsidR="00CA44F7" w:rsidRPr="000D3FED" w:rsidRDefault="00CA44F7" w:rsidP="00641E7E">
      <w:pPr>
        <w:pStyle w:val="ConsNormal"/>
        <w:widowControl/>
        <w:numPr>
          <w:ilvl w:val="1"/>
          <w:numId w:val="4"/>
        </w:numPr>
        <w:tabs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устанавливает порядок использования бюджетных ассигнований резервного фонда местной администрации;</w:t>
      </w:r>
    </w:p>
    <w:p w:rsidR="00CA44F7" w:rsidRPr="00C32FC6" w:rsidRDefault="00CA44F7" w:rsidP="00641E7E">
      <w:pPr>
        <w:pStyle w:val="ConsNormal"/>
        <w:widowControl/>
        <w:numPr>
          <w:ilvl w:val="1"/>
          <w:numId w:val="4"/>
        </w:numPr>
        <w:tabs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32FC6">
        <w:rPr>
          <w:rFonts w:ascii="Times New Roman" w:hAnsi="Times New Roman" w:cs="Times New Roman"/>
          <w:sz w:val="24"/>
          <w:szCs w:val="24"/>
        </w:rPr>
        <w:t>устанавливает порядок ведения реестра расходных обязательств;</w:t>
      </w:r>
    </w:p>
    <w:p w:rsidR="00CA44F7" w:rsidRPr="00C32FC6" w:rsidRDefault="00CA44F7" w:rsidP="00641E7E">
      <w:pPr>
        <w:pStyle w:val="ConsNormal"/>
        <w:widowControl/>
        <w:numPr>
          <w:ilvl w:val="1"/>
          <w:numId w:val="4"/>
        </w:numPr>
        <w:tabs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32FC6">
        <w:rPr>
          <w:rFonts w:ascii="Times New Roman" w:hAnsi="Times New Roman" w:cs="Times New Roman"/>
          <w:sz w:val="24"/>
          <w:szCs w:val="24"/>
        </w:rPr>
        <w:t>определяет порядок проведения реструктуризации обязательств (задолженности) по бюджетному кредиту;</w:t>
      </w:r>
    </w:p>
    <w:p w:rsidR="00CA44F7" w:rsidRPr="00C32FC6" w:rsidRDefault="00CA44F7" w:rsidP="00641E7E">
      <w:pPr>
        <w:pStyle w:val="ConsNormal"/>
        <w:widowControl/>
        <w:numPr>
          <w:ilvl w:val="1"/>
          <w:numId w:val="4"/>
        </w:numPr>
        <w:tabs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32FC6">
        <w:rPr>
          <w:rFonts w:ascii="Times New Roman" w:hAnsi="Times New Roman" w:cs="Times New Roman"/>
          <w:sz w:val="24"/>
          <w:szCs w:val="24"/>
        </w:rPr>
        <w:t xml:space="preserve">осуществляет управление муниципальным долгом </w:t>
      </w:r>
      <w:r w:rsidR="00325002" w:rsidRPr="00C32FC6">
        <w:rPr>
          <w:rFonts w:ascii="Times New Roman" w:hAnsi="Times New Roman" w:cs="Times New Roman"/>
          <w:sz w:val="24"/>
          <w:szCs w:val="24"/>
        </w:rPr>
        <w:t>Чайковского сельсовета</w:t>
      </w:r>
      <w:r w:rsidRPr="00C32FC6">
        <w:rPr>
          <w:rFonts w:ascii="Times New Roman" w:hAnsi="Times New Roman" w:cs="Times New Roman"/>
          <w:sz w:val="24"/>
          <w:szCs w:val="24"/>
        </w:rPr>
        <w:t xml:space="preserve"> в соответствии с уставом </w:t>
      </w:r>
      <w:r w:rsidR="00325002" w:rsidRPr="00C32FC6">
        <w:rPr>
          <w:rFonts w:ascii="Times New Roman" w:hAnsi="Times New Roman" w:cs="Times New Roman"/>
          <w:sz w:val="24"/>
          <w:szCs w:val="24"/>
        </w:rPr>
        <w:t>Чайковского сельсовета</w:t>
      </w:r>
      <w:r w:rsidRPr="00C32FC6">
        <w:rPr>
          <w:rFonts w:ascii="Times New Roman" w:hAnsi="Times New Roman" w:cs="Times New Roman"/>
          <w:sz w:val="24"/>
          <w:szCs w:val="24"/>
        </w:rPr>
        <w:t>;</w:t>
      </w:r>
    </w:p>
    <w:p w:rsidR="00CA44F7" w:rsidRPr="00C32FC6" w:rsidRDefault="00CA44F7" w:rsidP="00641E7E">
      <w:pPr>
        <w:pStyle w:val="ConsNormal"/>
        <w:widowControl/>
        <w:numPr>
          <w:ilvl w:val="1"/>
          <w:numId w:val="4"/>
        </w:numPr>
        <w:tabs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32FC6">
        <w:rPr>
          <w:rFonts w:ascii="Times New Roman" w:hAnsi="Times New Roman" w:cs="Times New Roman"/>
          <w:sz w:val="24"/>
          <w:szCs w:val="24"/>
        </w:rPr>
        <w:t xml:space="preserve">осуществляет муниципальные заимствования от имени </w:t>
      </w:r>
      <w:r w:rsidR="0060439F" w:rsidRPr="00C32FC6">
        <w:rPr>
          <w:rFonts w:ascii="Times New Roman" w:hAnsi="Times New Roman" w:cs="Times New Roman"/>
          <w:sz w:val="24"/>
          <w:szCs w:val="24"/>
        </w:rPr>
        <w:t>Чайковского сельсовета</w:t>
      </w:r>
      <w:r w:rsidRPr="00C32FC6">
        <w:rPr>
          <w:rFonts w:ascii="Times New Roman" w:hAnsi="Times New Roman" w:cs="Times New Roman"/>
          <w:sz w:val="24"/>
          <w:szCs w:val="24"/>
        </w:rPr>
        <w:t>;</w:t>
      </w:r>
    </w:p>
    <w:p w:rsidR="00CA44F7" w:rsidRPr="000D3FED" w:rsidRDefault="00CA44F7" w:rsidP="00641E7E">
      <w:pPr>
        <w:pStyle w:val="ConsNormal"/>
        <w:widowControl/>
        <w:numPr>
          <w:ilvl w:val="1"/>
          <w:numId w:val="4"/>
        </w:numPr>
        <w:tabs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 xml:space="preserve">предоставляет муниципальные гарантии от имени </w:t>
      </w:r>
      <w:r w:rsidR="0060439F" w:rsidRPr="000D3FED">
        <w:rPr>
          <w:rFonts w:ascii="Times New Roman" w:hAnsi="Times New Roman" w:cs="Times New Roman"/>
          <w:sz w:val="24"/>
          <w:szCs w:val="24"/>
        </w:rPr>
        <w:t>Чайковского сельсовета</w:t>
      </w:r>
      <w:r w:rsidRPr="000D3FED">
        <w:rPr>
          <w:rFonts w:ascii="Times New Roman" w:hAnsi="Times New Roman" w:cs="Times New Roman"/>
          <w:sz w:val="24"/>
          <w:szCs w:val="24"/>
        </w:rPr>
        <w:t>;</w:t>
      </w:r>
    </w:p>
    <w:p w:rsidR="00CA44F7" w:rsidRPr="000D3FED" w:rsidRDefault="00CA44F7" w:rsidP="00641E7E">
      <w:pPr>
        <w:pStyle w:val="ConsNormal"/>
        <w:widowControl/>
        <w:numPr>
          <w:ilvl w:val="1"/>
          <w:numId w:val="4"/>
        </w:numPr>
        <w:tabs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устанавливает состав информации, вносимой в муниципальную долговую книгу, порядок и срок ее внесения;</w:t>
      </w:r>
    </w:p>
    <w:p w:rsidR="00CA44F7" w:rsidRPr="000D3FED" w:rsidRDefault="00CA44F7" w:rsidP="00641E7E">
      <w:pPr>
        <w:pStyle w:val="ConsNormal"/>
        <w:widowControl/>
        <w:numPr>
          <w:ilvl w:val="1"/>
          <w:numId w:val="4"/>
        </w:numPr>
        <w:tabs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 xml:space="preserve">устанавливает порядок </w:t>
      </w:r>
      <w:proofErr w:type="gramStart"/>
      <w:r w:rsidRPr="000D3FED">
        <w:rPr>
          <w:rFonts w:ascii="Times New Roman" w:hAnsi="Times New Roman" w:cs="Times New Roman"/>
          <w:sz w:val="24"/>
          <w:szCs w:val="24"/>
        </w:rPr>
        <w:t>осуществления бюджетных полномочий главных администраторов доходов бюджетной системы Российской</w:t>
      </w:r>
      <w:proofErr w:type="gramEnd"/>
      <w:r w:rsidRPr="000D3FED">
        <w:rPr>
          <w:rFonts w:ascii="Times New Roman" w:hAnsi="Times New Roman" w:cs="Times New Roman"/>
          <w:sz w:val="24"/>
          <w:szCs w:val="24"/>
        </w:rPr>
        <w:t xml:space="preserve"> Федерации, являющихся органами местного самоуправления </w:t>
      </w:r>
      <w:r w:rsidR="0060439F" w:rsidRPr="000D3FED">
        <w:rPr>
          <w:rFonts w:ascii="Times New Roman" w:hAnsi="Times New Roman" w:cs="Times New Roman"/>
          <w:sz w:val="24"/>
          <w:szCs w:val="24"/>
        </w:rPr>
        <w:t xml:space="preserve">Чайковского сельсовета </w:t>
      </w:r>
      <w:r w:rsidRPr="000D3FED">
        <w:rPr>
          <w:rFonts w:ascii="Times New Roman" w:hAnsi="Times New Roman" w:cs="Times New Roman"/>
          <w:sz w:val="24"/>
          <w:szCs w:val="24"/>
        </w:rPr>
        <w:t>и (или) находящимися в их ведении бюджетными учреждениями;</w:t>
      </w:r>
    </w:p>
    <w:p w:rsidR="00CA44F7" w:rsidRPr="000D3FED" w:rsidRDefault="00CA44F7" w:rsidP="00641E7E">
      <w:pPr>
        <w:pStyle w:val="ConsNormal"/>
        <w:widowControl/>
        <w:numPr>
          <w:ilvl w:val="1"/>
          <w:numId w:val="4"/>
        </w:numPr>
        <w:tabs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устанавливает порядок составления проекта местного бюджета;</w:t>
      </w:r>
    </w:p>
    <w:p w:rsidR="00CA44F7" w:rsidRPr="000D3FED" w:rsidRDefault="00CA44F7" w:rsidP="00641E7E">
      <w:pPr>
        <w:pStyle w:val="ConsNormal"/>
        <w:widowControl/>
        <w:numPr>
          <w:ilvl w:val="1"/>
          <w:numId w:val="4"/>
        </w:numPr>
        <w:tabs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составляет проект местного бюджета;</w:t>
      </w:r>
    </w:p>
    <w:p w:rsidR="00CA44F7" w:rsidRPr="000D3FED" w:rsidRDefault="00CA44F7" w:rsidP="00641E7E">
      <w:pPr>
        <w:pStyle w:val="ConsNormal"/>
        <w:widowControl/>
        <w:numPr>
          <w:ilvl w:val="1"/>
          <w:numId w:val="4"/>
        </w:numPr>
        <w:tabs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 xml:space="preserve">устанавливает порядок разработки прогноза социально-экономического развития </w:t>
      </w:r>
      <w:r w:rsidR="0060439F" w:rsidRPr="000D3FED">
        <w:rPr>
          <w:rFonts w:ascii="Times New Roman" w:hAnsi="Times New Roman" w:cs="Times New Roman"/>
          <w:sz w:val="24"/>
          <w:szCs w:val="24"/>
        </w:rPr>
        <w:t>Чайковского сельсовета</w:t>
      </w:r>
      <w:r w:rsidRPr="000D3FED">
        <w:rPr>
          <w:rFonts w:ascii="Times New Roman" w:hAnsi="Times New Roman" w:cs="Times New Roman"/>
          <w:sz w:val="24"/>
          <w:szCs w:val="24"/>
        </w:rPr>
        <w:t xml:space="preserve">, одобряет прогноз социально-экономического развития </w:t>
      </w:r>
      <w:r w:rsidR="0060439F" w:rsidRPr="000D3FED">
        <w:rPr>
          <w:rFonts w:ascii="Times New Roman" w:hAnsi="Times New Roman" w:cs="Times New Roman"/>
          <w:sz w:val="24"/>
          <w:szCs w:val="24"/>
        </w:rPr>
        <w:t>Чайковского сельсовет</w:t>
      </w:r>
      <w:r w:rsidRPr="000D3FED">
        <w:rPr>
          <w:rFonts w:ascii="Times New Roman" w:hAnsi="Times New Roman" w:cs="Times New Roman"/>
          <w:sz w:val="24"/>
          <w:szCs w:val="24"/>
        </w:rPr>
        <w:t>;</w:t>
      </w:r>
    </w:p>
    <w:p w:rsidR="00CA44F7" w:rsidRPr="00C32FC6" w:rsidRDefault="00CA44F7" w:rsidP="00641E7E">
      <w:pPr>
        <w:pStyle w:val="ConsNormal"/>
        <w:widowControl/>
        <w:numPr>
          <w:ilvl w:val="1"/>
          <w:numId w:val="4"/>
        </w:numPr>
        <w:tabs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32FC6">
        <w:rPr>
          <w:rFonts w:ascii="Times New Roman" w:hAnsi="Times New Roman" w:cs="Times New Roman"/>
          <w:sz w:val="24"/>
          <w:szCs w:val="24"/>
        </w:rPr>
        <w:t>утверждает муниципальные программы (подпрограммы), реализуемые за счет средств местного бюджета;</w:t>
      </w:r>
    </w:p>
    <w:p w:rsidR="00CA44F7" w:rsidRPr="00C32FC6" w:rsidRDefault="00CA44F7" w:rsidP="00641E7E">
      <w:pPr>
        <w:pStyle w:val="ConsNormal"/>
        <w:widowControl/>
        <w:numPr>
          <w:ilvl w:val="1"/>
          <w:numId w:val="4"/>
        </w:numPr>
        <w:tabs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32FC6">
        <w:rPr>
          <w:rFonts w:ascii="Times New Roman" w:hAnsi="Times New Roman" w:cs="Times New Roman"/>
          <w:sz w:val="24"/>
          <w:szCs w:val="24"/>
        </w:rPr>
        <w:t>определяет сроки реализации муниципальных программ в установленном порядке;</w:t>
      </w:r>
    </w:p>
    <w:p w:rsidR="00CA44F7" w:rsidRPr="00C32FC6" w:rsidRDefault="00CA44F7" w:rsidP="00641E7E">
      <w:pPr>
        <w:pStyle w:val="ConsNormal"/>
        <w:widowControl/>
        <w:numPr>
          <w:ilvl w:val="1"/>
          <w:numId w:val="4"/>
        </w:numPr>
        <w:tabs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32FC6">
        <w:rPr>
          <w:rFonts w:ascii="Times New Roman" w:hAnsi="Times New Roman" w:cs="Times New Roman"/>
          <w:sz w:val="24"/>
          <w:szCs w:val="24"/>
        </w:rPr>
        <w:t>устанавливает порядок принятия решений о разработке муниципальных программ и их формирования и реализации;</w:t>
      </w:r>
    </w:p>
    <w:p w:rsidR="00CA44F7" w:rsidRPr="00C32FC6" w:rsidRDefault="00CA44F7" w:rsidP="00641E7E">
      <w:pPr>
        <w:pStyle w:val="ConsNormal"/>
        <w:widowControl/>
        <w:numPr>
          <w:ilvl w:val="1"/>
          <w:numId w:val="4"/>
        </w:numPr>
        <w:tabs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32FC6">
        <w:rPr>
          <w:rFonts w:ascii="Times New Roman" w:hAnsi="Times New Roman" w:cs="Times New Roman"/>
          <w:sz w:val="24"/>
          <w:szCs w:val="24"/>
        </w:rPr>
        <w:t xml:space="preserve">устанавливает порядок </w:t>
      </w:r>
      <w:proofErr w:type="gramStart"/>
      <w:r w:rsidRPr="00C32FC6">
        <w:rPr>
          <w:rFonts w:ascii="Times New Roman" w:hAnsi="Times New Roman" w:cs="Times New Roman"/>
          <w:sz w:val="24"/>
          <w:szCs w:val="24"/>
        </w:rPr>
        <w:t>проведения оценки эффективности реализации муниципальных программ</w:t>
      </w:r>
      <w:proofErr w:type="gramEnd"/>
      <w:r w:rsidRPr="00C32FC6">
        <w:rPr>
          <w:rFonts w:ascii="Times New Roman" w:hAnsi="Times New Roman" w:cs="Times New Roman"/>
          <w:sz w:val="24"/>
          <w:szCs w:val="24"/>
        </w:rPr>
        <w:t xml:space="preserve"> и ее критерии;</w:t>
      </w:r>
    </w:p>
    <w:p w:rsidR="00CA44F7" w:rsidRPr="000D3FED" w:rsidRDefault="00CA44F7" w:rsidP="00641E7E">
      <w:pPr>
        <w:pStyle w:val="ConsNormal"/>
        <w:widowControl/>
        <w:numPr>
          <w:ilvl w:val="1"/>
          <w:numId w:val="4"/>
        </w:numPr>
        <w:tabs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устанавливает порядок и сроки составления проекта местного бюджета;</w:t>
      </w:r>
    </w:p>
    <w:p w:rsidR="00CA44F7" w:rsidRPr="000D3FED" w:rsidRDefault="00CA44F7" w:rsidP="00641E7E">
      <w:pPr>
        <w:pStyle w:val="ConsNormal"/>
        <w:widowControl/>
        <w:numPr>
          <w:ilvl w:val="1"/>
          <w:numId w:val="4"/>
        </w:numPr>
        <w:tabs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обеспечивает исполнение местного бюджета;</w:t>
      </w:r>
    </w:p>
    <w:p w:rsidR="00CA44F7" w:rsidRPr="000D3FED" w:rsidRDefault="00CA44F7" w:rsidP="00641E7E">
      <w:pPr>
        <w:pStyle w:val="ConsNormal"/>
        <w:widowControl/>
        <w:numPr>
          <w:ilvl w:val="1"/>
          <w:numId w:val="4"/>
        </w:numPr>
        <w:tabs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предоставляют информацию, необходимую для осуществления парламентского контроля, представительному органу в пределах их компетенции по бюджетным вопросам, установленной Конституцией Российской Федерации, Бюджетным кодексом РФ, иными нормативными правовыми актами Российской Федерации;</w:t>
      </w:r>
    </w:p>
    <w:p w:rsidR="00CA44F7" w:rsidRPr="000D3FED" w:rsidRDefault="00CA44F7" w:rsidP="00641E7E">
      <w:pPr>
        <w:pStyle w:val="ConsNormal"/>
        <w:widowControl/>
        <w:numPr>
          <w:ilvl w:val="1"/>
          <w:numId w:val="4"/>
        </w:numPr>
        <w:tabs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 xml:space="preserve">утверждает генеральные условия эмиссии муниципальных ценных бумаг </w:t>
      </w:r>
      <w:r w:rsidR="0060439F" w:rsidRPr="000D3FED">
        <w:rPr>
          <w:rFonts w:ascii="Times New Roman" w:hAnsi="Times New Roman" w:cs="Times New Roman"/>
          <w:sz w:val="24"/>
          <w:szCs w:val="24"/>
        </w:rPr>
        <w:t>Чайковского сельсовет</w:t>
      </w:r>
      <w:r w:rsidRPr="000D3FED">
        <w:rPr>
          <w:rFonts w:ascii="Times New Roman" w:hAnsi="Times New Roman" w:cs="Times New Roman"/>
          <w:sz w:val="24"/>
          <w:szCs w:val="24"/>
        </w:rPr>
        <w:t>;</w:t>
      </w:r>
    </w:p>
    <w:p w:rsidR="00CA44F7" w:rsidRPr="000D3FED" w:rsidRDefault="00CA44F7" w:rsidP="00641E7E">
      <w:pPr>
        <w:pStyle w:val="ConsNormal"/>
        <w:widowControl/>
        <w:numPr>
          <w:ilvl w:val="1"/>
          <w:numId w:val="4"/>
        </w:numPr>
        <w:tabs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lastRenderedPageBreak/>
        <w:t>организует бюджетный учет, составляет отчеты об исполнении местного бюджета;</w:t>
      </w:r>
    </w:p>
    <w:p w:rsidR="00CA44F7" w:rsidRPr="000D3FED" w:rsidRDefault="00CA44F7" w:rsidP="00641E7E">
      <w:pPr>
        <w:pStyle w:val="ConsNormal"/>
        <w:widowControl/>
        <w:numPr>
          <w:ilvl w:val="1"/>
          <w:numId w:val="4"/>
        </w:numPr>
        <w:tabs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осуществляет бюджетные полномочия финансового органа, определенные Бюджетным кодексом Российской Федерации;</w:t>
      </w:r>
    </w:p>
    <w:p w:rsidR="00CA44F7" w:rsidRPr="000D3FED" w:rsidRDefault="00CA44F7" w:rsidP="00641E7E">
      <w:pPr>
        <w:pStyle w:val="ConsNormal"/>
        <w:widowControl/>
        <w:numPr>
          <w:ilvl w:val="1"/>
          <w:numId w:val="4"/>
        </w:numPr>
        <w:tabs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 xml:space="preserve">осуществляет иные полномочия в соответствии с федеральным законодательством, законодательством </w:t>
      </w:r>
      <w:r w:rsidR="0060439F" w:rsidRPr="000D3FED">
        <w:rPr>
          <w:rFonts w:ascii="Times New Roman" w:hAnsi="Times New Roman" w:cs="Times New Roman"/>
          <w:sz w:val="24"/>
          <w:szCs w:val="24"/>
        </w:rPr>
        <w:t>Красноярского края</w:t>
      </w:r>
      <w:r w:rsidRPr="000D3FE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D3FED">
        <w:rPr>
          <w:rFonts w:ascii="Times New Roman" w:hAnsi="Times New Roman" w:cs="Times New Roman"/>
          <w:sz w:val="24"/>
          <w:szCs w:val="24"/>
        </w:rPr>
        <w:t xml:space="preserve">и нормативными правовыми актами органов местного самоуправления </w:t>
      </w:r>
      <w:r w:rsidR="0060439F" w:rsidRPr="000D3FED">
        <w:rPr>
          <w:rFonts w:ascii="Times New Roman" w:hAnsi="Times New Roman" w:cs="Times New Roman"/>
          <w:sz w:val="24"/>
          <w:szCs w:val="24"/>
        </w:rPr>
        <w:t>Чайковского сельсовета</w:t>
      </w:r>
      <w:r w:rsidRPr="000D3FED">
        <w:rPr>
          <w:rFonts w:ascii="Times New Roman" w:hAnsi="Times New Roman" w:cs="Times New Roman"/>
          <w:sz w:val="24"/>
          <w:szCs w:val="24"/>
        </w:rPr>
        <w:t>.</w:t>
      </w:r>
    </w:p>
    <w:p w:rsidR="00CA44F7" w:rsidRPr="000D3FED" w:rsidRDefault="00CA44F7" w:rsidP="000D3FED">
      <w:pPr>
        <w:pStyle w:val="ConsNormal"/>
        <w:widowControl/>
        <w:ind w:firstLine="284"/>
        <w:jc w:val="both"/>
        <w:rPr>
          <w:rStyle w:val="af"/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0D3FED">
        <w:rPr>
          <w:rFonts w:ascii="Times New Roman" w:hAnsi="Times New Roman" w:cs="Times New Roman"/>
          <w:b/>
          <w:sz w:val="24"/>
          <w:szCs w:val="24"/>
        </w:rPr>
        <w:t xml:space="preserve">Статья 5. </w:t>
      </w:r>
      <w:r w:rsidRPr="000D3FED">
        <w:rPr>
          <w:rStyle w:val="af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Бюджетные полномочия иных участников бюджетного процесса в </w:t>
      </w:r>
      <w:r w:rsidR="0060439F" w:rsidRPr="000D3FED">
        <w:rPr>
          <w:rStyle w:val="af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Чайковском сельсовете</w:t>
      </w:r>
    </w:p>
    <w:p w:rsidR="00CA44F7" w:rsidRPr="000D3FED" w:rsidRDefault="00CA44F7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D3F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 Бюджетные полномочия органов муниципального финансового контроля осуществляются</w:t>
      </w:r>
      <w:r w:rsidRPr="000D3FED">
        <w:rPr>
          <w:rFonts w:ascii="Times New Roman" w:hAnsi="Times New Roman" w:cs="Times New Roman"/>
          <w:iCs/>
          <w:sz w:val="24"/>
          <w:szCs w:val="24"/>
        </w:rPr>
        <w:t xml:space="preserve"> в соответствии с Бюджетным кодексом Российской Федерации.</w:t>
      </w:r>
    </w:p>
    <w:p w:rsidR="00CA44F7" w:rsidRPr="000D3FED" w:rsidRDefault="00CA44F7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D3FED">
        <w:rPr>
          <w:rFonts w:ascii="Times New Roman" w:hAnsi="Times New Roman" w:cs="Times New Roman"/>
          <w:iCs/>
          <w:sz w:val="24"/>
          <w:szCs w:val="24"/>
        </w:rPr>
        <w:t xml:space="preserve">2. </w:t>
      </w:r>
      <w:r w:rsidRPr="000D3F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Бюджетные полномочия иных участников бюджетного процесса осуществляются в соответствии с Бюджетным кодексом Российской Федерации и принимаемыми в соответствии с ним нормативными правовыми актами, регулирующими бюджетные правоотношения.</w:t>
      </w:r>
    </w:p>
    <w:p w:rsidR="00CA44F7" w:rsidRPr="000D3FED" w:rsidRDefault="00CA44F7" w:rsidP="000D3FED">
      <w:pPr>
        <w:pStyle w:val="ConsNormal"/>
        <w:widowControl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FED">
        <w:rPr>
          <w:rFonts w:ascii="Times New Roman" w:hAnsi="Times New Roman" w:cs="Times New Roman"/>
          <w:b/>
          <w:sz w:val="24"/>
          <w:szCs w:val="24"/>
        </w:rPr>
        <w:t>Глава 2. Доходы и расходы местного бюджета</w:t>
      </w:r>
    </w:p>
    <w:p w:rsidR="00CA44F7" w:rsidRPr="000D3FED" w:rsidRDefault="00CA44F7" w:rsidP="000D3FED">
      <w:pPr>
        <w:pStyle w:val="ConsNormal"/>
        <w:widowControl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3FED">
        <w:rPr>
          <w:rFonts w:ascii="Times New Roman" w:hAnsi="Times New Roman" w:cs="Times New Roman"/>
          <w:b/>
          <w:sz w:val="24"/>
          <w:szCs w:val="24"/>
        </w:rPr>
        <w:t>Статья 6. Доходы местного бюджета</w:t>
      </w:r>
    </w:p>
    <w:p w:rsidR="00CA44F7" w:rsidRPr="000D3FED" w:rsidRDefault="00CA44F7" w:rsidP="00641E7E">
      <w:pPr>
        <w:pStyle w:val="ConsNormal"/>
        <w:widowControl/>
        <w:numPr>
          <w:ilvl w:val="0"/>
          <w:numId w:val="5"/>
        </w:numPr>
        <w:tabs>
          <w:tab w:val="clear" w:pos="1021"/>
          <w:tab w:val="num" w:pos="0"/>
        </w:tabs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3F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Доходы местного бюджета формируются за счет налоговых, неналоговых доходов и безвозмездных поступлений, подлежащих зачислению в местный бюджет в соответствии с бюджетным законодательством Российской Федерации, законодательством о налогах и сборах и законодательством об иных обязательных платежах.</w:t>
      </w:r>
    </w:p>
    <w:p w:rsidR="00CA44F7" w:rsidRPr="00796C08" w:rsidRDefault="00CA44F7" w:rsidP="00641E7E">
      <w:pPr>
        <w:numPr>
          <w:ilvl w:val="0"/>
          <w:numId w:val="5"/>
        </w:numPr>
        <w:tabs>
          <w:tab w:val="clear" w:pos="1021"/>
          <w:tab w:val="num" w:pos="0"/>
        </w:tabs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D3FED">
        <w:rPr>
          <w:rFonts w:ascii="Times New Roman" w:hAnsi="Times New Roman" w:cs="Times New Roman"/>
          <w:sz w:val="24"/>
          <w:szCs w:val="24"/>
        </w:rPr>
        <w:t xml:space="preserve">Муниципальные правовые акты представительного органа о </w:t>
      </w:r>
      <w:r w:rsidRPr="000D3FED">
        <w:rPr>
          <w:rStyle w:val="f"/>
          <w:rFonts w:ascii="Times New Roman" w:hAnsi="Times New Roman" w:cs="Times New Roman"/>
          <w:sz w:val="24"/>
          <w:szCs w:val="24"/>
        </w:rPr>
        <w:t>внесении</w:t>
      </w:r>
      <w:r w:rsidRPr="000D3FED">
        <w:rPr>
          <w:rFonts w:ascii="Times New Roman" w:hAnsi="Times New Roman" w:cs="Times New Roman"/>
          <w:sz w:val="24"/>
          <w:szCs w:val="24"/>
        </w:rPr>
        <w:t xml:space="preserve"> </w:t>
      </w:r>
      <w:r w:rsidRPr="000D3FED">
        <w:rPr>
          <w:rStyle w:val="f"/>
          <w:rFonts w:ascii="Times New Roman" w:hAnsi="Times New Roman" w:cs="Times New Roman"/>
          <w:sz w:val="24"/>
          <w:szCs w:val="24"/>
        </w:rPr>
        <w:t>изменений</w:t>
      </w:r>
      <w:r w:rsidRPr="000D3FED">
        <w:rPr>
          <w:rFonts w:ascii="Times New Roman" w:hAnsi="Times New Roman" w:cs="Times New Roman"/>
          <w:sz w:val="24"/>
          <w:szCs w:val="24"/>
        </w:rPr>
        <w:t xml:space="preserve"> в муниципальные правовые акты о местных налогах, муниципальные правовые акты представительного органа, регулирующие бюджетные правоотношения, приводящие к </w:t>
      </w:r>
      <w:r w:rsidRPr="000D3FED">
        <w:rPr>
          <w:rStyle w:val="f"/>
          <w:rFonts w:ascii="Times New Roman" w:hAnsi="Times New Roman" w:cs="Times New Roman"/>
          <w:sz w:val="24"/>
          <w:szCs w:val="24"/>
        </w:rPr>
        <w:t>изменению</w:t>
      </w:r>
      <w:r w:rsidRPr="000D3FED">
        <w:rPr>
          <w:rFonts w:ascii="Times New Roman" w:hAnsi="Times New Roman" w:cs="Times New Roman"/>
          <w:sz w:val="24"/>
          <w:szCs w:val="24"/>
        </w:rPr>
        <w:t xml:space="preserve"> доходов бюджетов бюджетной системы Российской Федерации, вступающие в силу в очередном финансовом году и плановом периоде, должны быть приняты до </w:t>
      </w:r>
      <w:r w:rsidR="00DC3F7D" w:rsidRPr="000D3FED">
        <w:rPr>
          <w:rFonts w:ascii="Times New Roman" w:hAnsi="Times New Roman" w:cs="Times New Roman"/>
          <w:sz w:val="24"/>
          <w:szCs w:val="24"/>
        </w:rPr>
        <w:t>1 ноября.</w:t>
      </w:r>
      <w:proofErr w:type="gramEnd"/>
    </w:p>
    <w:p w:rsidR="00796C08" w:rsidRPr="00796C08" w:rsidRDefault="00796C08" w:rsidP="00796C08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6C08">
        <w:rPr>
          <w:rFonts w:ascii="Times New Roman" w:hAnsi="Times New Roman" w:cs="Times New Roman"/>
          <w:b/>
          <w:sz w:val="24"/>
          <w:szCs w:val="24"/>
        </w:rPr>
        <w:t xml:space="preserve">Статья 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796C08">
        <w:rPr>
          <w:rFonts w:ascii="Times New Roman" w:hAnsi="Times New Roman" w:cs="Times New Roman"/>
          <w:b/>
          <w:sz w:val="24"/>
          <w:szCs w:val="24"/>
        </w:rPr>
        <w:t>.1.</w:t>
      </w:r>
      <w:r w:rsidRPr="00796C08">
        <w:rPr>
          <w:rStyle w:val="apple-converted-space"/>
          <w:rFonts w:ascii="Times New Roman" w:hAnsi="Times New Roman" w:cs="Times New Roman"/>
          <w:b/>
          <w:bCs/>
          <w:color w:val="22272F"/>
          <w:sz w:val="24"/>
          <w:szCs w:val="24"/>
        </w:rPr>
        <w:t> </w:t>
      </w:r>
      <w:r w:rsidRPr="00796C08">
        <w:rPr>
          <w:rFonts w:ascii="Times New Roman" w:hAnsi="Times New Roman" w:cs="Times New Roman"/>
          <w:b/>
          <w:bCs/>
          <w:color w:val="22272F"/>
          <w:sz w:val="24"/>
          <w:szCs w:val="24"/>
        </w:rPr>
        <w:t xml:space="preserve">Принятие решения о признании безнадежной к взысканию задолженности по платежам в бюджет </w:t>
      </w:r>
      <w:proofErr w:type="gramStart"/>
      <w:r w:rsidRPr="00796C08">
        <w:rPr>
          <w:rFonts w:ascii="Times New Roman" w:hAnsi="Times New Roman" w:cs="Times New Roman"/>
          <w:b/>
          <w:bCs/>
          <w:color w:val="22272F"/>
          <w:sz w:val="24"/>
          <w:szCs w:val="24"/>
        </w:rPr>
        <w:t>и о ее</w:t>
      </w:r>
      <w:proofErr w:type="gramEnd"/>
      <w:r w:rsidRPr="00796C08">
        <w:rPr>
          <w:rFonts w:ascii="Times New Roman" w:hAnsi="Times New Roman" w:cs="Times New Roman"/>
          <w:b/>
          <w:bCs/>
          <w:color w:val="22272F"/>
          <w:sz w:val="24"/>
          <w:szCs w:val="24"/>
        </w:rPr>
        <w:t xml:space="preserve"> списании (восстановлении)</w:t>
      </w:r>
    </w:p>
    <w:p w:rsidR="00867FBF" w:rsidRPr="00867FBF" w:rsidRDefault="00867FBF" w:rsidP="00867FB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7FBF">
        <w:rPr>
          <w:rFonts w:ascii="Times New Roman" w:hAnsi="Times New Roman" w:cs="Times New Roman"/>
          <w:bCs/>
          <w:sz w:val="24"/>
          <w:szCs w:val="24"/>
        </w:rPr>
        <w:t xml:space="preserve">        3.</w:t>
      </w:r>
      <w:r w:rsidRPr="00867F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67FBF">
        <w:rPr>
          <w:rFonts w:ascii="Times New Roman" w:hAnsi="Times New Roman" w:cs="Times New Roman"/>
          <w:color w:val="000000"/>
          <w:sz w:val="24"/>
          <w:szCs w:val="24"/>
        </w:rPr>
        <w:t xml:space="preserve"> Платежи в бюджет, не уплаченные в установленный срок (задолженность по платежам в бюджет), признаются безнадежными к взысканию в случае:</w:t>
      </w:r>
    </w:p>
    <w:p w:rsidR="00867FBF" w:rsidRPr="00867FBF" w:rsidRDefault="00867FBF" w:rsidP="00867FB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7FBF">
        <w:rPr>
          <w:rFonts w:ascii="Times New Roman" w:hAnsi="Times New Roman" w:cs="Times New Roman"/>
          <w:color w:val="000000"/>
          <w:sz w:val="24"/>
          <w:szCs w:val="24"/>
        </w:rPr>
        <w:t xml:space="preserve">          1) смерти физического лица - плательщика платежей в бюджет или объявления его умершим в порядке, установленном гражданским процессуальным законодательством Российской Федерации;</w:t>
      </w:r>
    </w:p>
    <w:p w:rsidR="00867FBF" w:rsidRPr="00867FBF" w:rsidRDefault="00867FBF" w:rsidP="00867FB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7FBF">
        <w:rPr>
          <w:rFonts w:ascii="Times New Roman" w:hAnsi="Times New Roman" w:cs="Times New Roman"/>
          <w:color w:val="000000"/>
          <w:sz w:val="24"/>
          <w:szCs w:val="24"/>
        </w:rPr>
        <w:t xml:space="preserve">           2) завершения процедуры банкротства гражданина, индивидуального предпринимателя в соответствии с Федеральным законом от 26 октября 2002 года N 127-ФЗ "О несостоятельности (банкротстве)" - в части задолженности по платежам в бюджет, от исполнения </w:t>
      </w:r>
      <w:proofErr w:type="gramStart"/>
      <w:r w:rsidRPr="00867FBF">
        <w:rPr>
          <w:rFonts w:ascii="Times New Roman" w:hAnsi="Times New Roman" w:cs="Times New Roman"/>
          <w:color w:val="000000"/>
          <w:sz w:val="24"/>
          <w:szCs w:val="24"/>
        </w:rPr>
        <w:t>обязанности</w:t>
      </w:r>
      <w:proofErr w:type="gramEnd"/>
      <w:r w:rsidRPr="00867FBF">
        <w:rPr>
          <w:rFonts w:ascii="Times New Roman" w:hAnsi="Times New Roman" w:cs="Times New Roman"/>
          <w:color w:val="000000"/>
          <w:sz w:val="24"/>
          <w:szCs w:val="24"/>
        </w:rPr>
        <w:t xml:space="preserve"> по уплате которой он освобожден в соответствии с указанным Федеральным законом;</w:t>
      </w:r>
    </w:p>
    <w:p w:rsidR="00867FBF" w:rsidRPr="00867FBF" w:rsidRDefault="00867FBF" w:rsidP="00867FB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7FBF">
        <w:rPr>
          <w:rFonts w:ascii="Times New Roman" w:hAnsi="Times New Roman" w:cs="Times New Roman"/>
          <w:bCs/>
          <w:sz w:val="24"/>
          <w:szCs w:val="24"/>
        </w:rPr>
        <w:t xml:space="preserve">         3) ликвидации организации - плательщика платежей в бюджет в части задолженности по платежам в бюджет, не погашенной по причине недостаточности имущества организации и (или) невозможности ее погашения учредителями (участниками) указанной организации в пределах и порядке, которые установлены законодательством Российской Федерации;</w:t>
      </w:r>
    </w:p>
    <w:p w:rsidR="00867FBF" w:rsidRPr="00867FBF" w:rsidRDefault="00867FBF" w:rsidP="00867FB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7FBF">
        <w:rPr>
          <w:rFonts w:ascii="Times New Roman" w:hAnsi="Times New Roman" w:cs="Times New Roman"/>
          <w:bCs/>
          <w:sz w:val="24"/>
          <w:szCs w:val="24"/>
        </w:rPr>
        <w:t xml:space="preserve">        4) применения актов об амнистии или помилования в отношении осужденных к наказанию в виде штрафа или принятия судом решения, в соответствии с которым администратор доходов бюджета утрачивает возможность взыскания задолженности по платежам в бюджет, в том числе в связи с истечением установленного срока ее взыскания;</w:t>
      </w:r>
    </w:p>
    <w:p w:rsidR="00867FBF" w:rsidRPr="00867FBF" w:rsidRDefault="00867FBF" w:rsidP="00867FB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7FBF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proofErr w:type="gramStart"/>
      <w:r w:rsidRPr="00867FBF">
        <w:rPr>
          <w:rFonts w:ascii="Times New Roman" w:hAnsi="Times New Roman" w:cs="Times New Roman"/>
          <w:bCs/>
          <w:sz w:val="24"/>
          <w:szCs w:val="24"/>
        </w:rPr>
        <w:t xml:space="preserve">5) вынесения судебным приставом-исполнителем постановления об окончании исполнительного производства при возврате взыскателю исполнительного документа по основанию, предусмотренному пунктом 3 или 4 части 1 статьи 46 Федерального закона от 2 октября 2007 года N 229-ФЗ "Об исполнительном производстве", если с даты образования задолженности, размер которой не превышает размера требований к должнику, </w:t>
      </w:r>
      <w:r w:rsidRPr="00867FBF">
        <w:rPr>
          <w:rFonts w:ascii="Times New Roman" w:hAnsi="Times New Roman" w:cs="Times New Roman"/>
          <w:bCs/>
          <w:sz w:val="24"/>
          <w:szCs w:val="24"/>
        </w:rPr>
        <w:lastRenderedPageBreak/>
        <w:t>установленного законодательством Российской Федерации о несостоятельности (банкротстве)</w:t>
      </w:r>
      <w:proofErr w:type="gramEnd"/>
      <w:r w:rsidRPr="00867FBF">
        <w:rPr>
          <w:rFonts w:ascii="Times New Roman" w:hAnsi="Times New Roman" w:cs="Times New Roman"/>
          <w:bCs/>
          <w:sz w:val="24"/>
          <w:szCs w:val="24"/>
        </w:rPr>
        <w:t xml:space="preserve"> для возбуждения производства по делу о банкротстве, прошло более пяти лет;</w:t>
      </w:r>
    </w:p>
    <w:p w:rsidR="00867FBF" w:rsidRPr="00796C08" w:rsidRDefault="00796C08" w:rsidP="00796C0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867FBF" w:rsidRPr="00796C08">
        <w:rPr>
          <w:rFonts w:ascii="Times New Roman" w:hAnsi="Times New Roman" w:cs="Times New Roman"/>
          <w:bCs/>
          <w:sz w:val="24"/>
          <w:szCs w:val="24"/>
        </w:rPr>
        <w:t xml:space="preserve">  5.1) принятия судом акта о возвращении заявления о признании должника банкротом или прекращении производства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 w:rsidR="00867FBF" w:rsidRDefault="00796C08" w:rsidP="00796C0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867FBF" w:rsidRPr="00867FBF">
        <w:rPr>
          <w:rFonts w:ascii="Times New Roman" w:hAnsi="Times New Roman" w:cs="Times New Roman"/>
          <w:bCs/>
          <w:sz w:val="24"/>
          <w:szCs w:val="24"/>
        </w:rPr>
        <w:t xml:space="preserve"> 6) исключения юридического лица по решению регистрирующего органа из единого государственного реестра юридических лиц и </w:t>
      </w:r>
      <w:proofErr w:type="gramStart"/>
      <w:r w:rsidR="00867FBF" w:rsidRPr="00867FBF">
        <w:rPr>
          <w:rFonts w:ascii="Times New Roman" w:hAnsi="Times New Roman" w:cs="Times New Roman"/>
          <w:bCs/>
          <w:sz w:val="24"/>
          <w:szCs w:val="24"/>
        </w:rPr>
        <w:t>наличия</w:t>
      </w:r>
      <w:proofErr w:type="gramEnd"/>
      <w:r w:rsidR="00867FBF" w:rsidRPr="00867FBF">
        <w:rPr>
          <w:rFonts w:ascii="Times New Roman" w:hAnsi="Times New Roman" w:cs="Times New Roman"/>
          <w:bCs/>
          <w:sz w:val="24"/>
          <w:szCs w:val="24"/>
        </w:rPr>
        <w:t xml:space="preserve"> ранее вынесенного судебным приставом-исполнителем постановления об окончании исполнительного производства в связи с возвращением взыскателю исполнительного документа по основанию, предусмотренному пунктом 3 или 4 части 1 статьи 46 Федерального закона от 2 октября 2007 года N 229-ФЗ "Об исполнительном производстве", - в части задолженности по платежам в бюджет, не погашенной по причине недостаточности имущества организации и невозможности ее погашения учредителями (участниками) указанной организации в случаях, предусмотренных законодательством Российской Федерации. </w:t>
      </w:r>
      <w:proofErr w:type="gramStart"/>
      <w:r w:rsidR="00867FBF" w:rsidRPr="00867FBF">
        <w:rPr>
          <w:rFonts w:ascii="Times New Roman" w:hAnsi="Times New Roman" w:cs="Times New Roman"/>
          <w:bCs/>
          <w:sz w:val="24"/>
          <w:szCs w:val="24"/>
        </w:rPr>
        <w:t>В случае признания решения регистрирующего органа об исключении юридического лица из единого государственного реестра юридических лиц в соответствии с Федеральным законом от 8 августа 2001 года N 129-ФЗ "О государственной регистрации юридических лиц и индивидуальных предпринимателей" недействительным задолженность по платежам в бюджет, ранее признанная безнадежной к взысканию в соответствии с настоящим подпунктом, подлежит восстановлению в бюджетном (бухгалтерском)  учете.</w:t>
      </w:r>
      <w:proofErr w:type="gramEnd"/>
    </w:p>
    <w:p w:rsidR="00796C08" w:rsidRPr="00796C08" w:rsidRDefault="00796C08" w:rsidP="00796C08">
      <w:pPr>
        <w:pStyle w:val="a7"/>
        <w:ind w:left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96C08">
        <w:rPr>
          <w:rFonts w:ascii="Times New Roman" w:hAnsi="Times New Roman" w:cs="Times New Roman"/>
          <w:color w:val="FF0000"/>
          <w:sz w:val="24"/>
          <w:szCs w:val="24"/>
        </w:rPr>
        <w:t>(</w:t>
      </w:r>
      <w:r>
        <w:rPr>
          <w:rFonts w:ascii="Times New Roman" w:hAnsi="Times New Roman" w:cs="Times New Roman"/>
          <w:color w:val="FF0000"/>
          <w:sz w:val="24"/>
          <w:szCs w:val="24"/>
        </w:rPr>
        <w:t>статья 6.1</w:t>
      </w:r>
      <w:r w:rsidRPr="00796C08">
        <w:rPr>
          <w:rFonts w:ascii="Times New Roman" w:hAnsi="Times New Roman" w:cs="Times New Roman"/>
          <w:color w:val="FF0000"/>
          <w:sz w:val="24"/>
          <w:szCs w:val="24"/>
        </w:rPr>
        <w:t xml:space="preserve"> в редакции решения от      .2024 №</w:t>
      </w:r>
      <w:proofErr w:type="gramStart"/>
      <w:r w:rsidRPr="00796C08">
        <w:rPr>
          <w:rFonts w:ascii="Times New Roman" w:hAnsi="Times New Roman" w:cs="Times New Roman"/>
          <w:color w:val="FF0000"/>
          <w:sz w:val="24"/>
          <w:szCs w:val="24"/>
        </w:rPr>
        <w:t xml:space="preserve">    </w:t>
      </w:r>
      <w:r>
        <w:rPr>
          <w:rFonts w:ascii="Times New Roman" w:hAnsi="Times New Roman" w:cs="Times New Roman"/>
          <w:color w:val="FF0000"/>
          <w:sz w:val="24"/>
          <w:szCs w:val="24"/>
        </w:rPr>
        <w:t>)</w:t>
      </w:r>
      <w:proofErr w:type="gramEnd"/>
    </w:p>
    <w:p w:rsidR="00CA44F7" w:rsidRPr="000D3FED" w:rsidRDefault="00CA44F7" w:rsidP="000D3FED">
      <w:pPr>
        <w:spacing w:after="0" w:line="240" w:lineRule="auto"/>
        <w:ind w:firstLine="284"/>
        <w:jc w:val="both"/>
        <w:rPr>
          <w:rStyle w:val="af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D3FED">
        <w:rPr>
          <w:rFonts w:ascii="Times New Roman" w:hAnsi="Times New Roman" w:cs="Times New Roman"/>
          <w:b/>
          <w:sz w:val="24"/>
          <w:szCs w:val="24"/>
        </w:rPr>
        <w:t xml:space="preserve">Статья 7. </w:t>
      </w:r>
      <w:r w:rsidRPr="000D3FED">
        <w:rPr>
          <w:rStyle w:val="af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Формирование расходов местного бюджета</w:t>
      </w:r>
    </w:p>
    <w:p w:rsidR="00CA44F7" w:rsidRPr="000D3FED" w:rsidRDefault="00CA44F7" w:rsidP="00641E7E">
      <w:pPr>
        <w:numPr>
          <w:ilvl w:val="0"/>
          <w:numId w:val="14"/>
        </w:numPr>
        <w:tabs>
          <w:tab w:val="clear" w:pos="1021"/>
          <w:tab w:val="num" w:pos="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D3F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Формирование расходов местного бюджета осуществляется в соответствии с расходными обязательствами, обусловленными установленным законодательством Российской Федерации разграничением полномочий федеральных органов государственной власти, органов государственной власти субъектов Российской Федерации и органов местного самоуправления, исполнение которых согласно законодательству Российской Федерации, международным и иным договорам и соглашениям должно происходить в очередном финансовом году и плановом периоде за счет средств местного бюджета.</w:t>
      </w:r>
      <w:proofErr w:type="gramEnd"/>
    </w:p>
    <w:p w:rsidR="00CA44F7" w:rsidRPr="000D3FED" w:rsidRDefault="00CA44F7" w:rsidP="00641E7E">
      <w:pPr>
        <w:numPr>
          <w:ilvl w:val="0"/>
          <w:numId w:val="14"/>
        </w:numPr>
        <w:tabs>
          <w:tab w:val="clear" w:pos="1021"/>
          <w:tab w:val="num" w:pos="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Бюджетные ассигнования из местного бюджета предоставляются в формах, установленных Бюджетным кодексом Российской Федерации.</w:t>
      </w:r>
    </w:p>
    <w:p w:rsidR="00CA44F7" w:rsidRPr="00C32FC6" w:rsidRDefault="00CA44F7" w:rsidP="000D3FED">
      <w:pPr>
        <w:pStyle w:val="ConsNormal"/>
        <w:widowControl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3FED">
        <w:rPr>
          <w:rFonts w:ascii="Times New Roman" w:hAnsi="Times New Roman" w:cs="Times New Roman"/>
          <w:b/>
          <w:sz w:val="24"/>
          <w:szCs w:val="24"/>
        </w:rPr>
        <w:t xml:space="preserve">Статья 8. Резервный фонд </w:t>
      </w:r>
      <w:r w:rsidRPr="00C32FC6">
        <w:rPr>
          <w:rFonts w:ascii="Times New Roman" w:hAnsi="Times New Roman" w:cs="Times New Roman"/>
          <w:b/>
          <w:sz w:val="24"/>
          <w:szCs w:val="24"/>
        </w:rPr>
        <w:t>местной администрации</w:t>
      </w:r>
    </w:p>
    <w:p w:rsidR="00CA44F7" w:rsidRPr="00956B78" w:rsidRDefault="00CA44F7" w:rsidP="00641E7E">
      <w:pPr>
        <w:pStyle w:val="ConsNormal"/>
        <w:widowControl/>
        <w:numPr>
          <w:ilvl w:val="0"/>
          <w:numId w:val="7"/>
        </w:numPr>
        <w:tabs>
          <w:tab w:val="clear" w:pos="1134"/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56B78">
        <w:rPr>
          <w:rFonts w:ascii="Times New Roman" w:hAnsi="Times New Roman" w:cs="Times New Roman"/>
          <w:sz w:val="24"/>
          <w:szCs w:val="24"/>
        </w:rPr>
        <w:t xml:space="preserve">В расходной части местного бюджета предусматривается создание резервного фонда местной администрации. </w:t>
      </w:r>
    </w:p>
    <w:p w:rsidR="00923B90" w:rsidRPr="00165505" w:rsidRDefault="00923B90" w:rsidP="00165505">
      <w:pPr>
        <w:pStyle w:val="a7"/>
        <w:numPr>
          <w:ilvl w:val="0"/>
          <w:numId w:val="7"/>
        </w:num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65505">
        <w:rPr>
          <w:rFonts w:ascii="Times New Roman" w:hAnsi="Times New Roman" w:cs="Times New Roman"/>
          <w:sz w:val="24"/>
          <w:szCs w:val="24"/>
        </w:rPr>
        <w:t>Размер резервного фонда администрации поселения устанавливается решением представительного орга</w:t>
      </w:r>
      <w:r w:rsidR="00165505">
        <w:rPr>
          <w:rFonts w:ascii="Times New Roman" w:hAnsi="Times New Roman" w:cs="Times New Roman"/>
          <w:sz w:val="24"/>
          <w:szCs w:val="24"/>
        </w:rPr>
        <w:t>на поселения о местном бюджете.</w:t>
      </w:r>
    </w:p>
    <w:p w:rsidR="00CA44F7" w:rsidRPr="00C32FC6" w:rsidRDefault="00CA44F7" w:rsidP="00641E7E">
      <w:pPr>
        <w:pStyle w:val="ConsNormal"/>
        <w:widowControl/>
        <w:numPr>
          <w:ilvl w:val="0"/>
          <w:numId w:val="7"/>
        </w:numPr>
        <w:tabs>
          <w:tab w:val="clear" w:pos="1134"/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32FC6">
        <w:rPr>
          <w:rFonts w:ascii="Times New Roman" w:hAnsi="Times New Roman" w:cs="Times New Roman"/>
          <w:sz w:val="24"/>
          <w:szCs w:val="24"/>
        </w:rPr>
        <w:t xml:space="preserve">Средства резервного фонда местной администрации направляются на финансовое обеспечение непредвиденных расходов, в том числе на проведение аварийно-восстановительных  работ и иных мероприятий, связанных с ликвидацией последствий стихийных бедствий и других чрезвычайных ситуаций. </w:t>
      </w:r>
    </w:p>
    <w:p w:rsidR="00CA44F7" w:rsidRPr="00C32FC6" w:rsidRDefault="00CA44F7" w:rsidP="00641E7E">
      <w:pPr>
        <w:numPr>
          <w:ilvl w:val="0"/>
          <w:numId w:val="7"/>
        </w:numPr>
        <w:tabs>
          <w:tab w:val="clear" w:pos="1134"/>
          <w:tab w:val="num" w:pos="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32FC6">
        <w:rPr>
          <w:rFonts w:ascii="Times New Roman" w:hAnsi="Times New Roman" w:cs="Times New Roman"/>
          <w:sz w:val="24"/>
          <w:szCs w:val="24"/>
        </w:rPr>
        <w:t>Порядок использования бюджетных ассигнований резервного фонда местной администрации устанавливается местной администрацией.</w:t>
      </w:r>
    </w:p>
    <w:p w:rsidR="00CA44F7" w:rsidRPr="00C32FC6" w:rsidRDefault="00CA44F7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32FC6">
        <w:rPr>
          <w:rFonts w:ascii="Times New Roman" w:hAnsi="Times New Roman" w:cs="Times New Roman"/>
          <w:sz w:val="24"/>
          <w:szCs w:val="24"/>
        </w:rPr>
        <w:t xml:space="preserve">Бюджетные ассигнования резервного фонда местной администрации, предусмотренные в составе местного бюджета, используются по решению местной администрации. </w:t>
      </w:r>
    </w:p>
    <w:p w:rsidR="00CA44F7" w:rsidRDefault="00CA44F7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32FC6">
        <w:rPr>
          <w:rFonts w:ascii="Times New Roman" w:hAnsi="Times New Roman" w:cs="Times New Roman"/>
          <w:sz w:val="24"/>
          <w:szCs w:val="24"/>
        </w:rPr>
        <w:t>4. Отчет об использовании бюджетных ассигнований резервного фонда местной администрации прилагается к годовому отчету об исполнении соответствующего бюджета.</w:t>
      </w:r>
    </w:p>
    <w:p w:rsidR="00796C08" w:rsidRPr="00380613" w:rsidRDefault="00C32FC6" w:rsidP="00B1253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0613">
        <w:rPr>
          <w:rFonts w:ascii="Times New Roman" w:hAnsi="Times New Roman" w:cs="Times New Roman"/>
          <w:sz w:val="24"/>
          <w:szCs w:val="24"/>
        </w:rPr>
        <w:lastRenderedPageBreak/>
        <w:t>«</w:t>
      </w:r>
      <w:r w:rsidRPr="00380613">
        <w:rPr>
          <w:rFonts w:ascii="Times New Roman" w:hAnsi="Times New Roman" w:cs="Times New Roman"/>
          <w:b/>
          <w:sz w:val="24"/>
          <w:szCs w:val="24"/>
        </w:rPr>
        <w:t xml:space="preserve">Статья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380613">
        <w:rPr>
          <w:rFonts w:ascii="Times New Roman" w:hAnsi="Times New Roman" w:cs="Times New Roman"/>
          <w:sz w:val="24"/>
          <w:szCs w:val="24"/>
        </w:rPr>
        <w:t>.1</w:t>
      </w:r>
      <w:r w:rsidRPr="00380613">
        <w:rPr>
          <w:rFonts w:ascii="Times New Roman" w:hAnsi="Times New Roman" w:cs="Times New Roman"/>
          <w:b/>
          <w:sz w:val="24"/>
          <w:szCs w:val="24"/>
        </w:rPr>
        <w:t>. Муниципальный долг поселения,  прекращение муниципальных долговых обязательств и их списание с муниципального долга</w:t>
      </w:r>
    </w:p>
    <w:p w:rsidR="00C32FC6" w:rsidRPr="00380613" w:rsidRDefault="00C32FC6" w:rsidP="00C32FC6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613">
        <w:rPr>
          <w:rFonts w:ascii="Times New Roman" w:hAnsi="Times New Roman" w:cs="Times New Roman"/>
          <w:sz w:val="24"/>
          <w:szCs w:val="24"/>
        </w:rPr>
        <w:t>Муниципальный долг - обязательства, возникающие из государственных (муниципальных) заимствований, гарантий по обязательствам третьих лиц, другие обязательства в соответствии с видами долговых обязательств, установленными Бюджетным кодексом РФ, принятые на себя муниципальным образованием.</w:t>
      </w:r>
    </w:p>
    <w:p w:rsidR="00C32FC6" w:rsidRPr="00380613" w:rsidRDefault="00C32FC6" w:rsidP="00C32F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0613">
        <w:rPr>
          <w:rFonts w:ascii="Times New Roman" w:hAnsi="Times New Roman" w:cs="Times New Roman"/>
          <w:sz w:val="24"/>
          <w:szCs w:val="24"/>
        </w:rPr>
        <w:t>Структура муниципального долга представляет собой группировку муниципальных долговых обязательств по установленным настоящей статьей видам долговых обязательств. Управление муниципальным долгом осуществляется  администрацией поселения в соответствии с Уставом поселения.</w:t>
      </w:r>
    </w:p>
    <w:p w:rsidR="00C32FC6" w:rsidRPr="00380613" w:rsidRDefault="00C32FC6" w:rsidP="00C32FC6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613">
        <w:rPr>
          <w:rFonts w:ascii="Times New Roman" w:hAnsi="Times New Roman" w:cs="Times New Roman"/>
          <w:sz w:val="24"/>
          <w:szCs w:val="24"/>
        </w:rPr>
        <w:t xml:space="preserve">Долговые обязательства поселения могут существовать в виде обязательств </w:t>
      </w:r>
      <w:proofErr w:type="gramStart"/>
      <w:r w:rsidRPr="00380613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380613">
        <w:rPr>
          <w:rFonts w:ascii="Times New Roman" w:hAnsi="Times New Roman" w:cs="Times New Roman"/>
          <w:sz w:val="24"/>
          <w:szCs w:val="24"/>
        </w:rPr>
        <w:t>:</w:t>
      </w:r>
    </w:p>
    <w:p w:rsidR="00C32FC6" w:rsidRPr="00380613" w:rsidRDefault="00C32FC6" w:rsidP="00C32FC6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613">
        <w:rPr>
          <w:rFonts w:ascii="Times New Roman" w:hAnsi="Times New Roman" w:cs="Times New Roman"/>
          <w:sz w:val="24"/>
          <w:szCs w:val="24"/>
        </w:rPr>
        <w:t>ценным бумагам сельсовета (муниципальным ценным бумагам);</w:t>
      </w:r>
    </w:p>
    <w:p w:rsidR="00C32FC6" w:rsidRPr="00380613" w:rsidRDefault="00C32FC6" w:rsidP="00C32FC6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613">
        <w:rPr>
          <w:rFonts w:ascii="Times New Roman" w:hAnsi="Times New Roman" w:cs="Times New Roman"/>
          <w:sz w:val="24"/>
          <w:szCs w:val="24"/>
        </w:rPr>
        <w:t>бюджетным кредитам, привлеченным в  валюте Российской Федерации в местный бюджет от других бюджетов бюджетной системы Российской Федерации;</w:t>
      </w:r>
    </w:p>
    <w:p w:rsidR="00C32FC6" w:rsidRPr="00380613" w:rsidRDefault="00C32FC6" w:rsidP="00C32FC6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613">
        <w:rPr>
          <w:rFonts w:ascii="Times New Roman" w:hAnsi="Times New Roman" w:cs="Times New Roman"/>
          <w:sz w:val="24"/>
          <w:szCs w:val="24"/>
        </w:rPr>
        <w:t>бюджетным кредитам, полученным от Российской Федерации в иностранной валюте в рамках использования целевых иностранных кредитов;</w:t>
      </w:r>
    </w:p>
    <w:p w:rsidR="00C32FC6" w:rsidRPr="00380613" w:rsidRDefault="00C32FC6" w:rsidP="00C32FC6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613">
        <w:rPr>
          <w:rFonts w:ascii="Times New Roman" w:hAnsi="Times New Roman" w:cs="Times New Roman"/>
          <w:sz w:val="24"/>
          <w:szCs w:val="24"/>
        </w:rPr>
        <w:t>кредитам, полученным поселением от кредитных организаций в  валюте Российской Федерации;</w:t>
      </w:r>
    </w:p>
    <w:p w:rsidR="00C32FC6" w:rsidRPr="00380613" w:rsidRDefault="00C32FC6" w:rsidP="00C32FC6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613">
        <w:rPr>
          <w:rFonts w:ascii="Times New Roman" w:hAnsi="Times New Roman" w:cs="Times New Roman"/>
          <w:sz w:val="24"/>
          <w:szCs w:val="24"/>
        </w:rPr>
        <w:t>гарантиям сельсовета (муниципальным гарантиям), выраженным в валюте Российской Федерации;</w:t>
      </w:r>
    </w:p>
    <w:p w:rsidR="00C32FC6" w:rsidRPr="00380613" w:rsidRDefault="00C32FC6" w:rsidP="00C32FC6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613">
        <w:rPr>
          <w:rFonts w:ascii="Times New Roman" w:hAnsi="Times New Roman" w:cs="Times New Roman"/>
          <w:sz w:val="24"/>
          <w:szCs w:val="24"/>
        </w:rPr>
        <w:t>муниципальным гарантиям, предоставленным Российской Федерации в иностранной валюте в рамках использования целевых иностранных кредитов;</w:t>
      </w:r>
    </w:p>
    <w:p w:rsidR="00C32FC6" w:rsidRDefault="00C32FC6" w:rsidP="00C32FC6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613">
        <w:rPr>
          <w:rFonts w:ascii="Times New Roman" w:hAnsi="Times New Roman" w:cs="Times New Roman"/>
          <w:sz w:val="24"/>
          <w:szCs w:val="24"/>
        </w:rPr>
        <w:t>иным долговым обязательствам, возникшим до введения в действие настоящего Кодекса и отнесённым на муниципальный долг.</w:t>
      </w:r>
    </w:p>
    <w:p w:rsidR="00C32FC6" w:rsidRPr="00E85F84" w:rsidRDefault="00C32FC6" w:rsidP="00C32FC6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F84">
        <w:rPr>
          <w:rFonts w:ascii="Times New Roman" w:hAnsi="Times New Roman" w:cs="Times New Roman"/>
          <w:sz w:val="24"/>
          <w:szCs w:val="24"/>
        </w:rPr>
        <w:t>В объем муниципального долга включаются:</w:t>
      </w:r>
    </w:p>
    <w:p w:rsidR="00C32FC6" w:rsidRPr="00E85F84" w:rsidRDefault="00C32FC6" w:rsidP="00C32FC6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F84">
        <w:rPr>
          <w:rFonts w:ascii="Times New Roman" w:hAnsi="Times New Roman" w:cs="Times New Roman"/>
          <w:sz w:val="24"/>
          <w:szCs w:val="24"/>
        </w:rPr>
        <w:t>номинальная сумма долга по муниципальным ценным бумагам;</w:t>
      </w:r>
    </w:p>
    <w:p w:rsidR="00C32FC6" w:rsidRPr="00E85F84" w:rsidRDefault="00C32FC6" w:rsidP="00C32FC6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F84">
        <w:rPr>
          <w:rFonts w:ascii="Times New Roman" w:hAnsi="Times New Roman" w:cs="Times New Roman"/>
          <w:sz w:val="24"/>
          <w:szCs w:val="24"/>
        </w:rPr>
        <w:t>объем основного долга по бюджетным кредитам, привлеченным в местный бюджет из других бюджетов  бюджетной системы Российской Федерации;</w:t>
      </w:r>
    </w:p>
    <w:p w:rsidR="00C32FC6" w:rsidRPr="00E85F84" w:rsidRDefault="00C32FC6" w:rsidP="00C32FC6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F84">
        <w:rPr>
          <w:rFonts w:ascii="Times New Roman" w:hAnsi="Times New Roman" w:cs="Times New Roman"/>
          <w:sz w:val="24"/>
          <w:szCs w:val="24"/>
        </w:rPr>
        <w:t>объем основного долга по кредитам, полученным поселением от  кредитных организаций;</w:t>
      </w:r>
    </w:p>
    <w:p w:rsidR="00C32FC6" w:rsidRPr="00E85F84" w:rsidRDefault="00C32FC6" w:rsidP="00C32FC6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F84">
        <w:rPr>
          <w:rFonts w:ascii="Times New Roman" w:hAnsi="Times New Roman" w:cs="Times New Roman"/>
          <w:sz w:val="24"/>
          <w:szCs w:val="24"/>
        </w:rPr>
        <w:t>объем обязательств по муниципальным гарантиям;</w:t>
      </w:r>
    </w:p>
    <w:p w:rsidR="00C32FC6" w:rsidRPr="00E85F84" w:rsidRDefault="00C32FC6" w:rsidP="00C32FC6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F84">
        <w:rPr>
          <w:rFonts w:ascii="Times New Roman" w:hAnsi="Times New Roman" w:cs="Times New Roman"/>
          <w:sz w:val="24"/>
          <w:szCs w:val="24"/>
        </w:rPr>
        <w:t>объем иных непогашенных долговых обязательств поселения.</w:t>
      </w:r>
    </w:p>
    <w:p w:rsidR="00C32FC6" w:rsidRPr="00E85F84" w:rsidRDefault="00C32FC6" w:rsidP="00C32FC6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85F84">
        <w:rPr>
          <w:rFonts w:ascii="Times New Roman" w:hAnsi="Times New Roman" w:cs="Times New Roman"/>
          <w:sz w:val="24"/>
          <w:szCs w:val="24"/>
        </w:rPr>
        <w:t>3.1. В объём муниципального внутреннего долга включаются:</w:t>
      </w:r>
    </w:p>
    <w:p w:rsidR="00C32FC6" w:rsidRPr="00E85F84" w:rsidRDefault="00C32FC6" w:rsidP="00C32F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5F84">
        <w:rPr>
          <w:rFonts w:ascii="Times New Roman" w:hAnsi="Times New Roman" w:cs="Times New Roman"/>
          <w:sz w:val="24"/>
          <w:szCs w:val="24"/>
        </w:rPr>
        <w:t>1) номинальная сумма долга по муниципальным ценным бумагам, обязательства по которым выражены в  валюте Российской Федерации;</w:t>
      </w:r>
    </w:p>
    <w:p w:rsidR="00C32FC6" w:rsidRPr="00E85F84" w:rsidRDefault="00C32FC6" w:rsidP="00C32F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5F84">
        <w:rPr>
          <w:rFonts w:ascii="Times New Roman" w:hAnsi="Times New Roman" w:cs="Times New Roman"/>
          <w:sz w:val="24"/>
          <w:szCs w:val="24"/>
        </w:rPr>
        <w:t>2) объём основного долга по бюджетным кредитам, привлечённым в местный бюджет из других бюджетов бюджетной системы Российской Федерации, обязательства по которым выражены в  валюте Российской Федерации;</w:t>
      </w:r>
    </w:p>
    <w:p w:rsidR="00C32FC6" w:rsidRPr="00E85F84" w:rsidRDefault="00C32FC6" w:rsidP="00C32F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5F84">
        <w:rPr>
          <w:rFonts w:ascii="Times New Roman" w:hAnsi="Times New Roman" w:cs="Times New Roman"/>
          <w:sz w:val="24"/>
          <w:szCs w:val="24"/>
        </w:rPr>
        <w:t>3) объём основного долга по кредитам, привлечённым поселением от  кредитных организаций, обязательства по которым выражены в  валюте Российской Федерации;</w:t>
      </w:r>
    </w:p>
    <w:p w:rsidR="00C32FC6" w:rsidRPr="00653C2E" w:rsidRDefault="00C32FC6" w:rsidP="00C32F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C2E">
        <w:rPr>
          <w:rFonts w:ascii="Times New Roman" w:hAnsi="Times New Roman" w:cs="Times New Roman"/>
          <w:sz w:val="24"/>
          <w:szCs w:val="24"/>
        </w:rPr>
        <w:t xml:space="preserve">4) </w:t>
      </w:r>
      <w:r w:rsidR="00477E8C" w:rsidRPr="00653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объем обязательств, вытекающих из муниципальных гарантий, выраженных в валюте Российской Федерации;</w:t>
      </w:r>
    </w:p>
    <w:p w:rsidR="00C32FC6" w:rsidRPr="00653C2E" w:rsidRDefault="00C32FC6" w:rsidP="00C32F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C2E">
        <w:rPr>
          <w:rFonts w:ascii="Times New Roman" w:hAnsi="Times New Roman" w:cs="Times New Roman"/>
          <w:sz w:val="24"/>
          <w:szCs w:val="24"/>
        </w:rPr>
        <w:t>5) объём иных непогашенных долговых обязательств поселения в  валюте Российской Федерации.</w:t>
      </w:r>
    </w:p>
    <w:p w:rsidR="00C32FC6" w:rsidRPr="00653C2E" w:rsidRDefault="00C32FC6" w:rsidP="00C32F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C2E">
        <w:rPr>
          <w:rFonts w:ascii="Times New Roman" w:hAnsi="Times New Roman" w:cs="Times New Roman"/>
          <w:sz w:val="24"/>
          <w:szCs w:val="24"/>
        </w:rPr>
        <w:t>3.2. В объём муниципального внешнего долга включаются:</w:t>
      </w:r>
    </w:p>
    <w:p w:rsidR="00C32FC6" w:rsidRPr="00653C2E" w:rsidRDefault="00C32FC6" w:rsidP="00C32F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C2E">
        <w:rPr>
          <w:rFonts w:ascii="Times New Roman" w:hAnsi="Times New Roman" w:cs="Times New Roman"/>
          <w:sz w:val="24"/>
          <w:szCs w:val="24"/>
        </w:rPr>
        <w:t>1) объём основного долга по бюджетным кредитам в иностранной валюте, привлечённым от Российской Федерации в рамках использования целевых иностранных кредитов;</w:t>
      </w:r>
    </w:p>
    <w:p w:rsidR="00477E8C" w:rsidRDefault="00C32FC6" w:rsidP="00477E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3C2E">
        <w:rPr>
          <w:rFonts w:ascii="Times New Roman" w:hAnsi="Times New Roman" w:cs="Times New Roman"/>
          <w:sz w:val="24"/>
          <w:szCs w:val="24"/>
        </w:rPr>
        <w:t xml:space="preserve">2) </w:t>
      </w:r>
      <w:r w:rsidR="00477E8C" w:rsidRPr="00653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объем обязательств, вытекающих из муниципальных гарантий в иностранной валюте, предоставленных муниципальным образованием Российской Федерации в рамках использования целевых иностранных кредитов.</w:t>
      </w:r>
    </w:p>
    <w:p w:rsidR="00C32FC6" w:rsidRPr="004F2273" w:rsidRDefault="00C32FC6" w:rsidP="00477E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2273">
        <w:rPr>
          <w:rFonts w:ascii="Times New Roman" w:hAnsi="Times New Roman" w:cs="Times New Roman"/>
          <w:sz w:val="24"/>
          <w:szCs w:val="24"/>
        </w:rPr>
        <w:lastRenderedPageBreak/>
        <w:t>Долговые обязательства поселения могут быть краткосрочными (менее одного года), среднесрочными (от одного года до пяти лет) и долгосрочными (от пяти до 10 лет включительно).</w:t>
      </w:r>
    </w:p>
    <w:p w:rsidR="00C32FC6" w:rsidRDefault="00C32FC6" w:rsidP="00C32F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2273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4F2273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4F2273">
        <w:rPr>
          <w:rFonts w:ascii="Times New Roman" w:hAnsi="Times New Roman" w:cs="Times New Roman"/>
          <w:sz w:val="24"/>
          <w:szCs w:val="24"/>
        </w:rPr>
        <w:t xml:space="preserve"> если муниципальное долговое обязательство, выраженное в валюте Российской Федерации, не предъявлено к погашению  в течение трех лет с даты, следующей за датой погашения, предусмотренной условиями муниципального долгового обязательства, в  валюте Российской Федерации указанное обязательство считается полностью прекращенным и списывается с муниципального долга, если иное не предусмотрено муниципальными правовыми актами представительного органа поселения.</w:t>
      </w:r>
    </w:p>
    <w:p w:rsidR="00C32FC6" w:rsidRDefault="00C32FC6" w:rsidP="00C32F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Администрация поселения по истечении сроков, указанных во втором  абзаце настоящего пункта, издаёт муниципальный правовой акт о списании с муниципального долга муниципальных долговых обязательств, выраженных  </w:t>
      </w:r>
      <w:r w:rsidRPr="00380613">
        <w:rPr>
          <w:rFonts w:ascii="Times New Roman" w:hAnsi="Times New Roman" w:cs="Times New Roman"/>
          <w:sz w:val="24"/>
          <w:szCs w:val="24"/>
        </w:rPr>
        <w:t>в  валюте Российской Федерации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32FC6" w:rsidRDefault="00C32FC6" w:rsidP="00C32F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5492">
        <w:rPr>
          <w:rFonts w:ascii="Times New Roman" w:hAnsi="Times New Roman" w:cs="Times New Roman"/>
          <w:sz w:val="24"/>
          <w:szCs w:val="24"/>
        </w:rPr>
        <w:t xml:space="preserve">Списание муниципального долга осуществляется посредством уменьшения объема муниципального долга по видам списываемых муниципальных долговых обязательств, выраженных в валюте Российской Федерации, на сумму из списания без отражения сумм списания в источниках финансирования дефицита местного бюджета. </w:t>
      </w:r>
    </w:p>
    <w:p w:rsidR="00C32FC6" w:rsidRDefault="00C32FC6" w:rsidP="00C32F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Долговое обязательство поселения по муниципальным гарантиям </w:t>
      </w:r>
      <w:r w:rsidRPr="00380613">
        <w:rPr>
          <w:rFonts w:ascii="Times New Roman" w:hAnsi="Times New Roman" w:cs="Times New Roman"/>
          <w:sz w:val="24"/>
          <w:szCs w:val="24"/>
        </w:rPr>
        <w:t>в  валюте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 считается полностью прекращённым при наступлении событий (обстоятельств), являющихся  основанием прекращения муниципальных гарантий, и списываются с муниципального долга по мере наступления (получения сведений о наступлении) указанных событий (обстоятельств).</w:t>
      </w:r>
    </w:p>
    <w:p w:rsidR="009578AD" w:rsidRDefault="009578AD" w:rsidP="00C32F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о долговых обязательствах (за исключением обязательств по муниципальным гарантиям)  вносится в срок, не превышающий пяти рабочих дней с момента возникновения соответствующего долгового обязательства.</w:t>
      </w:r>
    </w:p>
    <w:p w:rsidR="00B12533" w:rsidRPr="006F423F" w:rsidRDefault="00B12533" w:rsidP="00B12533">
      <w:pPr>
        <w:pStyle w:val="af5"/>
        <w:spacing w:before="0" w:beforeAutospacing="0" w:after="0" w:afterAutospacing="0"/>
        <w:ind w:firstLine="540"/>
        <w:jc w:val="both"/>
      </w:pPr>
      <w:r>
        <w:t>4</w:t>
      </w:r>
      <w:r w:rsidRPr="006F423F">
        <w:t>. Объем муниципального долга не должен превышать утвержденный решением о местном бюджете на очередной финансовый год и плановый период (очередной финансовый год) общий объем доходов местного бюджета без учета утвержденного объема безвозмездных поступлений и (или) поступлений налоговых доходов по дополнительным нормативам отчислений от налога на доходы физических лиц.</w:t>
      </w:r>
    </w:p>
    <w:p w:rsidR="00B12533" w:rsidRPr="006F423F" w:rsidRDefault="00B12533" w:rsidP="00B12533">
      <w:pPr>
        <w:pStyle w:val="af5"/>
        <w:spacing w:before="0" w:beforeAutospacing="0" w:after="0" w:afterAutospacing="0"/>
        <w:ind w:firstLine="540"/>
        <w:jc w:val="both"/>
      </w:pPr>
      <w:proofErr w:type="gramStart"/>
      <w:r w:rsidRPr="006F423F">
        <w:t xml:space="preserve">Для муниципального образования, являющегося в текущем финансовом году получателем дотаций на выравнивание бюджетной обеспеченности муниципальных образований, объем муниципального долга с учетом общего объема обязательств, возникающих при исполнении концессионных соглашений (в размере платы </w:t>
      </w:r>
      <w:proofErr w:type="spellStart"/>
      <w:r w:rsidRPr="006F423F">
        <w:t>концедента</w:t>
      </w:r>
      <w:proofErr w:type="spellEnd"/>
      <w:r w:rsidRPr="006F423F">
        <w:t xml:space="preserve">, капитального гранта), обязательств перед юридическими лицами, являющимися стороной соглашений о </w:t>
      </w:r>
      <w:proofErr w:type="spellStart"/>
      <w:r w:rsidRPr="006F423F">
        <w:t>муниципально-частном</w:t>
      </w:r>
      <w:proofErr w:type="spellEnd"/>
      <w:r w:rsidRPr="006F423F">
        <w:t xml:space="preserve"> партнерстве, обязательств по уплате лизинговых платежей по договорам финансовой аренды (лизинга), не должен превышать утвержденный решением</w:t>
      </w:r>
      <w:proofErr w:type="gramEnd"/>
      <w:r w:rsidRPr="006F423F">
        <w:t xml:space="preserve"> </w:t>
      </w:r>
      <w:proofErr w:type="gramStart"/>
      <w:r w:rsidRPr="006F423F">
        <w:t xml:space="preserve">о местном бюджете на очередной финансовый год и плановый период (очередной финансовый год) общий объем доходов местного бюджета без учета утвержденного объема безвозмездных поступлений, за исключением безвозмездных поступлений из бюджета субъекта Российской Федерации в целях </w:t>
      </w:r>
      <w:proofErr w:type="spellStart"/>
      <w:r w:rsidRPr="006F423F">
        <w:t>софинансирования</w:t>
      </w:r>
      <w:proofErr w:type="spellEnd"/>
      <w:r w:rsidRPr="006F423F">
        <w:t xml:space="preserve"> расходных обязательств муниципальных образований, возникающих при исполнении указанных концессионных соглашений, соглашений о </w:t>
      </w:r>
      <w:proofErr w:type="spellStart"/>
      <w:r w:rsidRPr="006F423F">
        <w:t>муниципально-частном</w:t>
      </w:r>
      <w:proofErr w:type="spellEnd"/>
      <w:r w:rsidRPr="006F423F">
        <w:t xml:space="preserve"> партнерстве, договоров финансовой аренды (лизинга), а также безвозмездных поступлений на реализацию</w:t>
      </w:r>
      <w:proofErr w:type="gramEnd"/>
      <w:r w:rsidRPr="006F423F">
        <w:t xml:space="preserve"> мероприятий, источником финансового </w:t>
      </w:r>
      <w:proofErr w:type="gramStart"/>
      <w:r w:rsidRPr="006F423F">
        <w:t>обеспечения</w:t>
      </w:r>
      <w:proofErr w:type="gramEnd"/>
      <w:r w:rsidRPr="006F423F">
        <w:t xml:space="preserve"> реализации которых являются безвозмездные поступления в бюджеты субъектов Российской Федерации от публично-правовой компании "Фонд развития территорий", и (или) поступлений налоговых доходов по дополнительным нормативам отчислений от налога на доходы физических лиц. </w:t>
      </w:r>
    </w:p>
    <w:p w:rsidR="00B12533" w:rsidRPr="006F423F" w:rsidRDefault="00B12533" w:rsidP="00B12533">
      <w:pPr>
        <w:pStyle w:val="af5"/>
        <w:spacing w:before="0" w:beforeAutospacing="0" w:after="0" w:afterAutospacing="0"/>
        <w:ind w:firstLine="540"/>
        <w:jc w:val="both"/>
      </w:pPr>
      <w:proofErr w:type="gramStart"/>
      <w:r w:rsidRPr="006F423F">
        <w:t xml:space="preserve">Для муниципального образования, в отношении которого осуществляются меры, предусмотренные </w:t>
      </w:r>
      <w:hyperlink r:id="rId14" w:history="1">
        <w:r w:rsidRPr="006F423F">
          <w:rPr>
            <w:rStyle w:val="a3"/>
          </w:rPr>
          <w:t>пунктом 4 статьи 136</w:t>
        </w:r>
      </w:hyperlink>
      <w:r w:rsidRPr="006F423F">
        <w:t xml:space="preserve"> настоящего Кодекса, объем муниципального долга с учетом общего объема обязательств, возникающих при исполнении концессионных соглашений (в размере платы </w:t>
      </w:r>
      <w:proofErr w:type="spellStart"/>
      <w:r w:rsidRPr="006F423F">
        <w:t>концедента</w:t>
      </w:r>
      <w:proofErr w:type="spellEnd"/>
      <w:r w:rsidRPr="006F423F">
        <w:t xml:space="preserve">, капитального гранта), обязательств перед юридическими лицами, являющимися стороной соглашений о </w:t>
      </w:r>
      <w:proofErr w:type="spellStart"/>
      <w:r w:rsidRPr="006F423F">
        <w:t>муниципально-частном</w:t>
      </w:r>
      <w:proofErr w:type="spellEnd"/>
      <w:r w:rsidRPr="006F423F">
        <w:t xml:space="preserve"> </w:t>
      </w:r>
      <w:r w:rsidRPr="006F423F">
        <w:lastRenderedPageBreak/>
        <w:t>партнерстве, обязательств по уплате лизинговых платежей по договорам финансовой аренды (лизинга), не должен превышать 50 процентов утвержденного</w:t>
      </w:r>
      <w:proofErr w:type="gramEnd"/>
      <w:r w:rsidRPr="006F423F">
        <w:t xml:space="preserve"> </w:t>
      </w:r>
      <w:proofErr w:type="gramStart"/>
      <w:r w:rsidRPr="006F423F">
        <w:t xml:space="preserve">решением о местном бюджете на очередной финансовый год и плановый период (очередной финансовый год) общего объема доходов местного бюджета без учета утвержденного объема безвозмездных поступлений, за исключением безвозмездных поступлений из бюджета субъекта Российской Федерации в целях </w:t>
      </w:r>
      <w:proofErr w:type="spellStart"/>
      <w:r w:rsidRPr="006F423F">
        <w:t>софинансирования</w:t>
      </w:r>
      <w:proofErr w:type="spellEnd"/>
      <w:r w:rsidRPr="006F423F">
        <w:t xml:space="preserve"> расходных обязательств муниципальных образований, возникающих при исполнении указанных концессионных соглашений, соглашений о </w:t>
      </w:r>
      <w:proofErr w:type="spellStart"/>
      <w:r w:rsidRPr="006F423F">
        <w:t>муниципально-частном</w:t>
      </w:r>
      <w:proofErr w:type="spellEnd"/>
      <w:r w:rsidRPr="006F423F">
        <w:t xml:space="preserve"> партнерстве, договоров финансовой аренды (лизинга), а также безвозмездных поступлений на</w:t>
      </w:r>
      <w:proofErr w:type="gramEnd"/>
      <w:r w:rsidRPr="006F423F">
        <w:t xml:space="preserve"> реализацию мероприятий, источником финансового </w:t>
      </w:r>
      <w:proofErr w:type="gramStart"/>
      <w:r w:rsidRPr="006F423F">
        <w:t>обеспечения</w:t>
      </w:r>
      <w:proofErr w:type="gramEnd"/>
      <w:r w:rsidRPr="006F423F">
        <w:t xml:space="preserve"> реализации которых являются безвозмездные поступления в бюджеты субъектов Российской Федерации от публично-правовой компании "Фонд развития территорий", и (или) поступлений налоговых доходов по дополнительным нормативам отчислений от налога на доходы физических лиц. </w:t>
      </w:r>
    </w:p>
    <w:p w:rsidR="00B12533" w:rsidRPr="006F423F" w:rsidRDefault="00B12533" w:rsidP="00B12533">
      <w:pPr>
        <w:pStyle w:val="af5"/>
        <w:spacing w:before="0" w:beforeAutospacing="0" w:after="0" w:afterAutospacing="0"/>
        <w:ind w:firstLine="540"/>
        <w:jc w:val="both"/>
      </w:pPr>
      <w:r w:rsidRPr="006F423F">
        <w:t xml:space="preserve">Указанное ограничение не распространяется на концессионные соглашения, соглашения о </w:t>
      </w:r>
      <w:proofErr w:type="spellStart"/>
      <w:r w:rsidRPr="006F423F">
        <w:t>муниципально-частном</w:t>
      </w:r>
      <w:proofErr w:type="spellEnd"/>
      <w:r w:rsidRPr="006F423F">
        <w:t xml:space="preserve"> партнерстве, договоры финансовой аренды (лизинга), заключенные до 1 января 2025 года. </w:t>
      </w:r>
    </w:p>
    <w:p w:rsidR="00B12533" w:rsidRPr="006F423F" w:rsidRDefault="00B12533" w:rsidP="00B12533">
      <w:pPr>
        <w:pStyle w:val="af5"/>
        <w:spacing w:before="0" w:beforeAutospacing="0" w:after="0" w:afterAutospacing="0"/>
        <w:ind w:firstLine="540"/>
        <w:jc w:val="both"/>
      </w:pPr>
      <w:r w:rsidRPr="006F423F">
        <w:t xml:space="preserve">Общий объем обязательств муниципального образования, указанных в </w:t>
      </w:r>
      <w:hyperlink r:id="rId15" w:anchor="p1" w:history="1">
        <w:r w:rsidRPr="006F423F">
          <w:rPr>
            <w:rStyle w:val="a3"/>
          </w:rPr>
          <w:t>абзацах втором</w:t>
        </w:r>
      </w:hyperlink>
      <w:r w:rsidRPr="006F423F">
        <w:t xml:space="preserve"> и </w:t>
      </w:r>
      <w:hyperlink r:id="rId16" w:anchor="p2" w:history="1">
        <w:r w:rsidRPr="006F423F">
          <w:rPr>
            <w:rStyle w:val="a3"/>
          </w:rPr>
          <w:t>третьем</w:t>
        </w:r>
      </w:hyperlink>
      <w:r w:rsidRPr="006F423F">
        <w:t xml:space="preserve"> настоящего пункта, должен отражаться в бюджетном прогнозе муниципального образования на долгосрочный период. </w:t>
      </w:r>
    </w:p>
    <w:p w:rsidR="00B12533" w:rsidRPr="006F423F" w:rsidRDefault="00B12533" w:rsidP="00B12533">
      <w:pPr>
        <w:pStyle w:val="af5"/>
        <w:spacing w:before="0" w:beforeAutospacing="0" w:after="0" w:afterAutospacing="0"/>
        <w:ind w:firstLine="540"/>
        <w:jc w:val="both"/>
      </w:pPr>
      <w:proofErr w:type="gramStart"/>
      <w:r w:rsidRPr="006F423F">
        <w:t xml:space="preserve">Объем муниципального долга муниципального образования, являющегося в отчетном финансовом году получателем дотаций на выравнивание бюджетной обеспеченности муниципальных образований, с учетом общего объема обязательств, возникающих при исполнении концессионных соглашений (в размере платы </w:t>
      </w:r>
      <w:proofErr w:type="spellStart"/>
      <w:r w:rsidRPr="006F423F">
        <w:t>концедента</w:t>
      </w:r>
      <w:proofErr w:type="spellEnd"/>
      <w:r w:rsidRPr="006F423F">
        <w:t xml:space="preserve">, капитального гранта), обязательств перед юридическими лицами, являющимися стороной соглашений о </w:t>
      </w:r>
      <w:proofErr w:type="spellStart"/>
      <w:r w:rsidRPr="006F423F">
        <w:t>муниципально-частном</w:t>
      </w:r>
      <w:proofErr w:type="spellEnd"/>
      <w:r w:rsidRPr="006F423F">
        <w:t xml:space="preserve"> партнерстве, а также обязательств по уплате лизинговых платежей по договорам финансовой аренды (лизинга), по данным годового отчета</w:t>
      </w:r>
      <w:proofErr w:type="gramEnd"/>
      <w:r w:rsidRPr="006F423F">
        <w:t xml:space="preserve"> об исполнении местного бюджета должен соответствовать ограничениям, установленным  абзацем вторым и </w:t>
      </w:r>
      <w:hyperlink r:id="rId17" w:anchor="p2" w:history="1">
        <w:r w:rsidRPr="006F423F">
          <w:rPr>
            <w:rStyle w:val="a3"/>
            <w:color w:val="000000" w:themeColor="text1"/>
          </w:rPr>
          <w:t>третьим</w:t>
        </w:r>
      </w:hyperlink>
      <w:r w:rsidRPr="006F423F">
        <w:t xml:space="preserve"> настоящего пункта. </w:t>
      </w:r>
    </w:p>
    <w:p w:rsidR="00B12533" w:rsidRPr="006F423F" w:rsidRDefault="00B12533" w:rsidP="00B12533">
      <w:pPr>
        <w:pStyle w:val="af5"/>
        <w:spacing w:before="0" w:beforeAutospacing="0" w:after="0" w:afterAutospacing="0"/>
        <w:ind w:firstLine="540"/>
        <w:jc w:val="both"/>
      </w:pPr>
      <w:r>
        <w:t>5</w:t>
      </w:r>
      <w:r w:rsidRPr="006F423F">
        <w:t xml:space="preserve">. </w:t>
      </w:r>
      <w:r>
        <w:t>Чайковский</w:t>
      </w:r>
      <w:r w:rsidRPr="006F423F">
        <w:t xml:space="preserve"> сельский Совет депутатов вправе в рамках управления соответствующим долгом и в пределах соответствующих ограничений, установленных настоящей статьей, утвердить дополнительные ограничения по муниципальному долгу. </w:t>
      </w:r>
    </w:p>
    <w:p w:rsidR="00B12533" w:rsidRPr="006F423F" w:rsidRDefault="00B12533" w:rsidP="00B12533">
      <w:pPr>
        <w:pStyle w:val="af5"/>
        <w:spacing w:before="0" w:beforeAutospacing="0" w:after="0" w:afterAutospacing="0"/>
        <w:ind w:firstLine="540"/>
        <w:jc w:val="both"/>
      </w:pPr>
      <w:r>
        <w:t>6</w:t>
      </w:r>
      <w:r w:rsidRPr="006F423F">
        <w:t xml:space="preserve">. Порядок расчета обязательств, предусмотренных </w:t>
      </w:r>
      <w:hyperlink r:id="rId18" w:anchor="p1" w:history="1">
        <w:r w:rsidRPr="006F423F">
          <w:rPr>
            <w:rStyle w:val="a3"/>
          </w:rPr>
          <w:t>абзацами вторым</w:t>
        </w:r>
      </w:hyperlink>
      <w:r w:rsidRPr="006F423F">
        <w:t xml:space="preserve"> и </w:t>
      </w:r>
      <w:hyperlink r:id="rId19" w:anchor="p2" w:history="1">
        <w:r w:rsidRPr="006F423F">
          <w:rPr>
            <w:rStyle w:val="a3"/>
          </w:rPr>
          <w:t>третьим пункта 5</w:t>
        </w:r>
      </w:hyperlink>
      <w:r w:rsidRPr="006F423F">
        <w:t xml:space="preserve"> настоящей статьи, устанавливается Правительством Российской Федерации.</w:t>
      </w:r>
    </w:p>
    <w:p w:rsidR="00B12533" w:rsidRPr="00B12533" w:rsidRDefault="00B12533" w:rsidP="00B12533">
      <w:pPr>
        <w:autoSpaceDE w:val="0"/>
        <w:autoSpaceDN w:val="0"/>
        <w:adjustRightInd w:val="0"/>
        <w:spacing w:line="25" w:lineRule="atLeast"/>
        <w:ind w:firstLine="709"/>
        <w:jc w:val="both"/>
        <w:rPr>
          <w:color w:val="FF0000"/>
        </w:rPr>
      </w:pPr>
      <w:r>
        <w:rPr>
          <w:color w:val="FF0000"/>
        </w:rPr>
        <w:t>(пункты 4, 5,6,</w:t>
      </w:r>
      <w:r w:rsidRPr="006F423F">
        <w:rPr>
          <w:color w:val="FF0000"/>
        </w:rPr>
        <w:t xml:space="preserve"> в редакции решения от ___2024 №</w:t>
      </w:r>
      <w:proofErr w:type="gramStart"/>
      <w:r w:rsidRPr="006F423F">
        <w:rPr>
          <w:color w:val="FF0000"/>
        </w:rPr>
        <w:t xml:space="preserve">  )</w:t>
      </w:r>
      <w:proofErr w:type="gramEnd"/>
    </w:p>
    <w:p w:rsidR="00C32FC6" w:rsidRPr="003056FD" w:rsidRDefault="00C32FC6" w:rsidP="00C32FC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Статья 8</w:t>
      </w:r>
      <w:r w:rsidRPr="003056FD">
        <w:rPr>
          <w:rFonts w:ascii="Times New Roman" w:hAnsi="Times New Roman" w:cs="Times New Roman"/>
          <w:b/>
          <w:sz w:val="24"/>
          <w:szCs w:val="24"/>
        </w:rPr>
        <w:t>.2. Реструктуризация муниципального долга поселения</w:t>
      </w:r>
    </w:p>
    <w:p w:rsidR="00C32FC6" w:rsidRPr="003056FD" w:rsidRDefault="00C32FC6" w:rsidP="00C32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56FD">
        <w:rPr>
          <w:rFonts w:ascii="Times New Roman" w:hAnsi="Times New Roman" w:cs="Times New Roman"/>
          <w:sz w:val="24"/>
          <w:szCs w:val="24"/>
        </w:rPr>
        <w:t xml:space="preserve">            1. Под реструктуризацией муниципального долга поселения понимается основанное на соглашении изменение условий исполнения обязательств (погашение задолженности), связанное с предоставлением отсрочек, рассрочек исполнения обязательств, изменением объёмов и (или) сроков уплаты процентов и (или) иных платежей, предусмотренных действующими договорами (соглашениями) и иными документами, из которых вытекают указанные обстоятельства.  </w:t>
      </w:r>
    </w:p>
    <w:p w:rsidR="00C32FC6" w:rsidRPr="00C32FC6" w:rsidRDefault="00C32FC6" w:rsidP="00C32FC6">
      <w:pPr>
        <w:pStyle w:val="Con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39D3">
        <w:rPr>
          <w:rFonts w:ascii="Times New Roman" w:hAnsi="Times New Roman" w:cs="Times New Roman"/>
          <w:sz w:val="24"/>
          <w:szCs w:val="24"/>
        </w:rPr>
        <w:t>2. Реструктуризация долга может быть осуществлена с частичным списанием (сокращением) суммы основного долга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Pr="00BE53EE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  <w:bookmarkStart w:id="2" w:name="_GoBack"/>
      <w:bookmarkEnd w:id="2"/>
      <w:proofErr w:type="gramEnd"/>
    </w:p>
    <w:p w:rsidR="00CA44F7" w:rsidRPr="00C32FC6" w:rsidRDefault="00CA44F7" w:rsidP="000D3FED">
      <w:pPr>
        <w:pStyle w:val="ConsNormal"/>
        <w:widowControl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2FC6">
        <w:rPr>
          <w:rFonts w:ascii="Times New Roman" w:hAnsi="Times New Roman" w:cs="Times New Roman"/>
          <w:b/>
          <w:sz w:val="24"/>
          <w:szCs w:val="24"/>
        </w:rPr>
        <w:t xml:space="preserve">Статья 9. Осуществление расходов, не предусмотренных местным бюджетом </w:t>
      </w:r>
    </w:p>
    <w:p w:rsidR="00CA44F7" w:rsidRPr="000D3FED" w:rsidRDefault="00CA44F7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32FC6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C32FC6">
        <w:rPr>
          <w:rFonts w:ascii="Times New Roman" w:hAnsi="Times New Roman" w:cs="Times New Roman"/>
          <w:sz w:val="24"/>
          <w:szCs w:val="24"/>
        </w:rPr>
        <w:t>Если принимается закон или другой нормативный правовой акт, предусматривающий увеличение расходных обязательств по существующим видам расходны</w:t>
      </w:r>
      <w:r w:rsidRPr="000D3FED">
        <w:rPr>
          <w:rFonts w:ascii="Times New Roman" w:hAnsi="Times New Roman" w:cs="Times New Roman"/>
          <w:sz w:val="24"/>
          <w:szCs w:val="24"/>
        </w:rPr>
        <w:t>х обязательств или введение новых видов расходных обязательств, которые до его принятия не исполнялись ни одним публично-правовым образованием, указанный нормативный правовой акт должен содержать нормы, определяющие источники и порядок исполнения новых видов расходных обязательств, в том числе в случае необходимости порядок передачи финансовых ресурсов на</w:t>
      </w:r>
      <w:proofErr w:type="gramEnd"/>
      <w:r w:rsidRPr="000D3FED">
        <w:rPr>
          <w:rFonts w:ascii="Times New Roman" w:hAnsi="Times New Roman" w:cs="Times New Roman"/>
          <w:sz w:val="24"/>
          <w:szCs w:val="24"/>
        </w:rPr>
        <w:t xml:space="preserve"> новые виды расходных обязательств в местный бюджет. </w:t>
      </w:r>
    </w:p>
    <w:p w:rsidR="00CA44F7" w:rsidRPr="00C32FC6" w:rsidRDefault="00CA44F7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lastRenderedPageBreak/>
        <w:t xml:space="preserve">2. </w:t>
      </w:r>
      <w:proofErr w:type="gramStart"/>
      <w:r w:rsidRPr="000D3FED">
        <w:rPr>
          <w:rFonts w:ascii="Times New Roman" w:hAnsi="Times New Roman" w:cs="Times New Roman"/>
          <w:sz w:val="24"/>
          <w:szCs w:val="24"/>
        </w:rPr>
        <w:t>Выделение бюджетных ассигнований на принятие новых видов расходных обязательств или увеличение бюджетных ассигнований на исполнение существующих видов расходных обязательств может осуществляться только с начала очередного финансового года при условии включения соответствующих бюджетных ассигнований в решение представительного органа о местном бюджете  либо в текущем финансовом году после внесения соответствующих изменений в решение представительного органа о местном бюджете при наличии соответствующих источников</w:t>
      </w:r>
      <w:proofErr w:type="gramEnd"/>
      <w:r w:rsidRPr="000D3FED">
        <w:rPr>
          <w:rFonts w:ascii="Times New Roman" w:hAnsi="Times New Roman" w:cs="Times New Roman"/>
          <w:sz w:val="24"/>
          <w:szCs w:val="24"/>
        </w:rPr>
        <w:t xml:space="preserve"> дополнительных поступлений в местный бюджет и (или) при сокращении бюджетных ассигнований по отдельным статьям расходов местного бюджета.</w:t>
      </w:r>
    </w:p>
    <w:p w:rsidR="00CA44F7" w:rsidRPr="00C32FC6" w:rsidRDefault="00CA44F7" w:rsidP="000D3FED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2FC6">
        <w:rPr>
          <w:rFonts w:ascii="Times New Roman" w:hAnsi="Times New Roman" w:cs="Times New Roman"/>
          <w:b/>
          <w:sz w:val="24"/>
          <w:szCs w:val="24"/>
        </w:rPr>
        <w:t xml:space="preserve">Глава 3. Составление проекта местного бюджета </w:t>
      </w:r>
    </w:p>
    <w:p w:rsidR="00CA44F7" w:rsidRPr="00C32FC6" w:rsidRDefault="00CA44F7" w:rsidP="000D3FED">
      <w:pPr>
        <w:pStyle w:val="ConsNormal"/>
        <w:widowControl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2FC6">
        <w:rPr>
          <w:rFonts w:ascii="Times New Roman" w:hAnsi="Times New Roman" w:cs="Times New Roman"/>
          <w:b/>
          <w:sz w:val="24"/>
          <w:szCs w:val="24"/>
        </w:rPr>
        <w:t>Статья 10. Основы составления проекта местного бюджета</w:t>
      </w:r>
    </w:p>
    <w:p w:rsidR="00CA44F7" w:rsidRPr="00C32FC6" w:rsidRDefault="00CA44F7" w:rsidP="00641E7E">
      <w:pPr>
        <w:numPr>
          <w:ilvl w:val="1"/>
          <w:numId w:val="9"/>
        </w:numPr>
        <w:tabs>
          <w:tab w:val="clear" w:pos="1134"/>
          <w:tab w:val="num" w:pos="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32FC6">
        <w:rPr>
          <w:rFonts w:ascii="Times New Roman" w:hAnsi="Times New Roman" w:cs="Times New Roman"/>
          <w:sz w:val="24"/>
          <w:szCs w:val="24"/>
        </w:rPr>
        <w:t xml:space="preserve">Проект местного бюджета составляется на основе прогноза социально-экономического развития </w:t>
      </w:r>
      <w:r w:rsidR="003B3CC4" w:rsidRPr="00C32FC6">
        <w:rPr>
          <w:rFonts w:ascii="Times New Roman" w:hAnsi="Times New Roman" w:cs="Times New Roman"/>
          <w:sz w:val="24"/>
          <w:szCs w:val="24"/>
        </w:rPr>
        <w:t xml:space="preserve">Чайковского сельсовета </w:t>
      </w:r>
      <w:r w:rsidRPr="00C32FC6">
        <w:rPr>
          <w:rFonts w:ascii="Times New Roman" w:hAnsi="Times New Roman" w:cs="Times New Roman"/>
          <w:sz w:val="24"/>
          <w:szCs w:val="24"/>
        </w:rPr>
        <w:t xml:space="preserve">в целях финансового обеспечения его расходных обязательств. Порядок и сроки составления проекта местного бюджета устанавливаются местной администрацией в соответствии с Бюджетным кодексом Российской Федерации и решениями представительного органа, принятыми с соблюдением норм Бюджетного кодекса Российской Федерации. </w:t>
      </w:r>
    </w:p>
    <w:p w:rsidR="00CA44F7" w:rsidRPr="00C32FC6" w:rsidRDefault="00CA44F7" w:rsidP="00641E7E">
      <w:pPr>
        <w:pStyle w:val="ConsNormal"/>
        <w:widowControl/>
        <w:numPr>
          <w:ilvl w:val="1"/>
          <w:numId w:val="9"/>
        </w:numPr>
        <w:tabs>
          <w:tab w:val="clear" w:pos="1134"/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32FC6">
        <w:rPr>
          <w:rFonts w:ascii="Times New Roman" w:hAnsi="Times New Roman" w:cs="Times New Roman"/>
          <w:sz w:val="24"/>
          <w:szCs w:val="24"/>
        </w:rPr>
        <w:t>Проект местного бюджета составляется и утверждается сроком на три года очередной финансовый год и плановый период в соответствии с муниципальным правовым актом представительного органа, за исключением решения о бюджете.</w:t>
      </w:r>
    </w:p>
    <w:p w:rsidR="00CA44F7" w:rsidRPr="00C32FC6" w:rsidRDefault="00CA44F7" w:rsidP="00641E7E">
      <w:pPr>
        <w:pStyle w:val="ConsNormal"/>
        <w:widowControl/>
        <w:tabs>
          <w:tab w:val="num" w:pos="0"/>
        </w:tabs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2FC6">
        <w:rPr>
          <w:rFonts w:ascii="Times New Roman" w:hAnsi="Times New Roman" w:cs="Times New Roman"/>
          <w:b/>
          <w:sz w:val="24"/>
          <w:szCs w:val="24"/>
        </w:rPr>
        <w:t>Статья 11. Организация работы по составлению проекта местного бюджета</w:t>
      </w:r>
    </w:p>
    <w:p w:rsidR="00CA44F7" w:rsidRPr="00C32FC6" w:rsidRDefault="00CA44F7" w:rsidP="00641E7E">
      <w:pPr>
        <w:pStyle w:val="a7"/>
        <w:numPr>
          <w:ilvl w:val="0"/>
          <w:numId w:val="10"/>
        </w:numPr>
        <w:tabs>
          <w:tab w:val="clear" w:pos="1134"/>
          <w:tab w:val="num" w:pos="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32FC6">
        <w:rPr>
          <w:rFonts w:ascii="Times New Roman" w:hAnsi="Times New Roman" w:cs="Times New Roman"/>
          <w:sz w:val="24"/>
          <w:szCs w:val="24"/>
        </w:rPr>
        <w:t xml:space="preserve">Составление проектов бюджетов основывается </w:t>
      </w:r>
      <w:proofErr w:type="gramStart"/>
      <w:r w:rsidRPr="00C32FC6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C32FC6">
        <w:rPr>
          <w:rFonts w:ascii="Times New Roman" w:hAnsi="Times New Roman" w:cs="Times New Roman"/>
          <w:sz w:val="24"/>
          <w:szCs w:val="24"/>
        </w:rPr>
        <w:t>:</w:t>
      </w:r>
    </w:p>
    <w:p w:rsidR="00CA44F7" w:rsidRPr="000D3FED" w:rsidRDefault="00CA44F7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D3FED">
        <w:rPr>
          <w:rFonts w:ascii="Times New Roman" w:hAnsi="Times New Roman" w:cs="Times New Roman"/>
          <w:sz w:val="24"/>
          <w:szCs w:val="24"/>
        </w:rPr>
        <w:t>положениях</w:t>
      </w:r>
      <w:proofErr w:type="gramEnd"/>
      <w:r w:rsidRPr="000D3FED">
        <w:rPr>
          <w:rFonts w:ascii="Times New Roman" w:hAnsi="Times New Roman" w:cs="Times New Roman"/>
          <w:sz w:val="24"/>
          <w:szCs w:val="24"/>
        </w:rPr>
        <w:t xml:space="preserve"> послания Президента Российской Федерации Федеральному Собранию Российской Федерации, определяющих бюджетную политику (требования к бюджетной политике) в Российской Федерации;</w:t>
      </w:r>
    </w:p>
    <w:p w:rsidR="00CA44F7" w:rsidRPr="000D3FED" w:rsidRDefault="00CA44F7" w:rsidP="000D3FED">
      <w:pPr>
        <w:pStyle w:val="a7"/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D3FED">
        <w:rPr>
          <w:rFonts w:ascii="Times New Roman" w:hAnsi="Times New Roman" w:cs="Times New Roman"/>
          <w:sz w:val="24"/>
          <w:szCs w:val="24"/>
        </w:rPr>
        <w:t xml:space="preserve">основных направлениях бюджетной, налоговой и </w:t>
      </w:r>
      <w:proofErr w:type="spellStart"/>
      <w:r w:rsidRPr="000D3FED">
        <w:rPr>
          <w:rFonts w:ascii="Times New Roman" w:hAnsi="Times New Roman" w:cs="Times New Roman"/>
          <w:sz w:val="24"/>
          <w:szCs w:val="24"/>
        </w:rPr>
        <w:t>таможенно-тарифной</w:t>
      </w:r>
      <w:proofErr w:type="spellEnd"/>
      <w:r w:rsidRPr="000D3FED">
        <w:rPr>
          <w:rFonts w:ascii="Times New Roman" w:hAnsi="Times New Roman" w:cs="Times New Roman"/>
          <w:sz w:val="24"/>
          <w:szCs w:val="24"/>
        </w:rPr>
        <w:t xml:space="preserve"> политики Российской Федерации (основных направлениях бюджетной и налоговой политики субъектов Российской Федерации, основных направлениях бюджетной и налоговой поли</w:t>
      </w:r>
      <w:r w:rsidR="00DC3F7D" w:rsidRPr="000D3FED">
        <w:rPr>
          <w:rFonts w:ascii="Times New Roman" w:hAnsi="Times New Roman" w:cs="Times New Roman"/>
          <w:sz w:val="24"/>
          <w:szCs w:val="24"/>
        </w:rPr>
        <w:t>тики муниципальных образований)</w:t>
      </w:r>
      <w:r w:rsidRPr="000D3FED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CA44F7" w:rsidRPr="000D3FED" w:rsidRDefault="00CA44F7" w:rsidP="00641E7E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D3FED">
        <w:rPr>
          <w:rFonts w:ascii="Times New Roman" w:hAnsi="Times New Roman" w:cs="Times New Roman"/>
          <w:sz w:val="24"/>
          <w:szCs w:val="24"/>
        </w:rPr>
        <w:t>прогнозе</w:t>
      </w:r>
      <w:proofErr w:type="gramEnd"/>
      <w:r w:rsidRPr="000D3FED">
        <w:rPr>
          <w:rFonts w:ascii="Times New Roman" w:hAnsi="Times New Roman" w:cs="Times New Roman"/>
          <w:sz w:val="24"/>
          <w:szCs w:val="24"/>
        </w:rPr>
        <w:t xml:space="preserve"> социально-экономического развития;</w:t>
      </w:r>
    </w:p>
    <w:p w:rsidR="00ED060E" w:rsidRPr="000D3FED" w:rsidRDefault="00ED060E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C68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бюджетном </w:t>
      </w:r>
      <w:proofErr w:type="gramStart"/>
      <w:r w:rsidRPr="00DC682D">
        <w:rPr>
          <w:rFonts w:ascii="Times New Roman" w:hAnsi="Times New Roman" w:cs="Times New Roman"/>
          <w:color w:val="000000" w:themeColor="text1"/>
          <w:sz w:val="24"/>
          <w:szCs w:val="24"/>
        </w:rPr>
        <w:t>прогнозе</w:t>
      </w:r>
      <w:proofErr w:type="gramEnd"/>
      <w:r w:rsidRPr="00DC68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(проекте бюджетного прогноза, проекте изменений бюджетного прогноза) на долгосрочный период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CA44F7" w:rsidRPr="000D3FED" w:rsidRDefault="00CA44F7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 xml:space="preserve">муниципальных </w:t>
      </w:r>
      <w:proofErr w:type="gramStart"/>
      <w:r w:rsidRPr="000D3FED">
        <w:rPr>
          <w:rFonts w:ascii="Times New Roman" w:hAnsi="Times New Roman" w:cs="Times New Roman"/>
          <w:sz w:val="24"/>
          <w:szCs w:val="24"/>
        </w:rPr>
        <w:t>программах</w:t>
      </w:r>
      <w:proofErr w:type="gramEnd"/>
      <w:r w:rsidRPr="000D3FED">
        <w:rPr>
          <w:rFonts w:ascii="Times New Roman" w:hAnsi="Times New Roman" w:cs="Times New Roman"/>
          <w:sz w:val="24"/>
          <w:szCs w:val="24"/>
        </w:rPr>
        <w:t xml:space="preserve"> (проектах муниципальных программ, проектах изменений указанных программ).</w:t>
      </w:r>
    </w:p>
    <w:p w:rsidR="00CA44F7" w:rsidRPr="000D3FED" w:rsidRDefault="00CA44F7" w:rsidP="00641E7E">
      <w:pPr>
        <w:pStyle w:val="ConsNormal"/>
        <w:widowControl/>
        <w:numPr>
          <w:ilvl w:val="3"/>
          <w:numId w:val="10"/>
        </w:numPr>
        <w:tabs>
          <w:tab w:val="clear" w:pos="1134"/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Работа по составлению проекта местного бюджета начинается на основании нормативного правового акта местной администрации, в котором определяются порядок и сроки осуществления мероприятий, связанных с составлением проекта местного бюджета, работой над документами и материалами, обязательными для представления одновременно с проектом местного бюджета.</w:t>
      </w:r>
    </w:p>
    <w:p w:rsidR="00CA44F7" w:rsidRPr="000D3FED" w:rsidRDefault="00CA44F7" w:rsidP="00641E7E">
      <w:pPr>
        <w:pStyle w:val="ConsNormal"/>
        <w:widowControl/>
        <w:numPr>
          <w:ilvl w:val="3"/>
          <w:numId w:val="10"/>
        </w:numPr>
        <w:tabs>
          <w:tab w:val="clear" w:pos="1134"/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Местная администрация вправе получать необходимые для составления проекта местного бюджета сведения юридических лиц.</w:t>
      </w:r>
    </w:p>
    <w:p w:rsidR="00CA44F7" w:rsidRPr="000D3FED" w:rsidRDefault="00CA44F7" w:rsidP="000D3FED">
      <w:pPr>
        <w:pStyle w:val="ConsNormal"/>
        <w:widowControl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3FED">
        <w:rPr>
          <w:rFonts w:ascii="Times New Roman" w:hAnsi="Times New Roman" w:cs="Times New Roman"/>
          <w:b/>
          <w:sz w:val="24"/>
          <w:szCs w:val="24"/>
        </w:rPr>
        <w:t xml:space="preserve">Статья 12. Прогноз социально-экономического развития </w:t>
      </w:r>
      <w:r w:rsidR="003B3CC4" w:rsidRPr="000D3FED">
        <w:rPr>
          <w:rFonts w:ascii="Times New Roman" w:hAnsi="Times New Roman" w:cs="Times New Roman"/>
          <w:b/>
          <w:sz w:val="24"/>
          <w:szCs w:val="24"/>
        </w:rPr>
        <w:t>Чайковского сельсовета</w:t>
      </w:r>
    </w:p>
    <w:p w:rsidR="00DC3F7D" w:rsidRPr="000D3FED" w:rsidRDefault="00CA44F7" w:rsidP="00641E7E">
      <w:pPr>
        <w:numPr>
          <w:ilvl w:val="1"/>
          <w:numId w:val="11"/>
        </w:numPr>
        <w:tabs>
          <w:tab w:val="clear" w:pos="1134"/>
          <w:tab w:val="num" w:pos="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 xml:space="preserve">Прогноз социально-экономического развития </w:t>
      </w:r>
      <w:r w:rsidR="003B3CC4" w:rsidRPr="000D3FED">
        <w:rPr>
          <w:rFonts w:ascii="Times New Roman" w:hAnsi="Times New Roman" w:cs="Times New Roman"/>
          <w:sz w:val="24"/>
          <w:szCs w:val="24"/>
        </w:rPr>
        <w:t xml:space="preserve">Чайковского сельсовета </w:t>
      </w:r>
      <w:r w:rsidRPr="000D3FED">
        <w:rPr>
          <w:rFonts w:ascii="Times New Roman" w:hAnsi="Times New Roman" w:cs="Times New Roman"/>
          <w:sz w:val="24"/>
          <w:szCs w:val="24"/>
        </w:rPr>
        <w:t xml:space="preserve">разрабатывается на </w:t>
      </w:r>
      <w:r w:rsidR="00DC3F7D" w:rsidRPr="000D3FED">
        <w:rPr>
          <w:rFonts w:ascii="Times New Roman" w:hAnsi="Times New Roman" w:cs="Times New Roman"/>
          <w:sz w:val="24"/>
          <w:szCs w:val="24"/>
        </w:rPr>
        <w:t>3 года.</w:t>
      </w:r>
    </w:p>
    <w:p w:rsidR="00CA44F7" w:rsidRPr="000D3FED" w:rsidRDefault="00CA44F7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 xml:space="preserve">Прогноз социально-экономического развития </w:t>
      </w:r>
      <w:r w:rsidR="003B3CC4" w:rsidRPr="000D3FED">
        <w:rPr>
          <w:rFonts w:ascii="Times New Roman" w:hAnsi="Times New Roman" w:cs="Times New Roman"/>
          <w:sz w:val="24"/>
          <w:szCs w:val="24"/>
        </w:rPr>
        <w:t>Чайковского сельсовета</w:t>
      </w:r>
      <w:r w:rsidRPr="000D3FE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D3FED">
        <w:rPr>
          <w:rFonts w:ascii="Times New Roman" w:hAnsi="Times New Roman" w:cs="Times New Roman"/>
          <w:sz w:val="24"/>
          <w:szCs w:val="24"/>
        </w:rPr>
        <w:t>ежегодно разрабатывается в порядке, установленном местной администрацией.</w:t>
      </w:r>
    </w:p>
    <w:p w:rsidR="00CA44F7" w:rsidRPr="000D3FED" w:rsidRDefault="00CA44F7" w:rsidP="000D3FE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 xml:space="preserve">Разработка прогноза социально-экономического развития </w:t>
      </w:r>
      <w:r w:rsidR="007256A4" w:rsidRPr="007256A4">
        <w:rPr>
          <w:rFonts w:ascii="Times New Roman" w:hAnsi="Times New Roman" w:cs="Times New Roman"/>
          <w:sz w:val="24"/>
          <w:szCs w:val="24"/>
        </w:rPr>
        <w:t>Чайковского сельсовета</w:t>
      </w:r>
      <w:r w:rsidRPr="000D3FED">
        <w:rPr>
          <w:rFonts w:ascii="Times New Roman" w:hAnsi="Times New Roman" w:cs="Times New Roman"/>
          <w:sz w:val="24"/>
          <w:szCs w:val="24"/>
        </w:rPr>
        <w:t xml:space="preserve"> очередной финансовый год и плановый период осуществляется уполномоченным местной администрацией органом (должностным лицом) местной администрации.</w:t>
      </w:r>
    </w:p>
    <w:p w:rsidR="00CA44F7" w:rsidRPr="000D3FED" w:rsidRDefault="00CA44F7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 xml:space="preserve"> Прогноз социально-экономического развития на очередной финансовый год и плановый период разрабатывается путем уточнения параметров планового периода и добавления параметров второго года планового периода.</w:t>
      </w:r>
    </w:p>
    <w:p w:rsidR="00CA44F7" w:rsidRPr="000D3FED" w:rsidRDefault="00CA44F7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lastRenderedPageBreak/>
        <w:t xml:space="preserve">В пояснительной записке к прогнозу социально-экономического развития </w:t>
      </w:r>
      <w:r w:rsidR="00403FC6" w:rsidRPr="000D3FED">
        <w:rPr>
          <w:rFonts w:ascii="Times New Roman" w:hAnsi="Times New Roman" w:cs="Times New Roman"/>
          <w:sz w:val="24"/>
          <w:szCs w:val="24"/>
        </w:rPr>
        <w:t>Чайковского сельсовета</w:t>
      </w:r>
      <w:r w:rsidRPr="000D3FE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D3FED">
        <w:rPr>
          <w:rFonts w:ascii="Times New Roman" w:hAnsi="Times New Roman" w:cs="Times New Roman"/>
          <w:sz w:val="24"/>
          <w:szCs w:val="24"/>
        </w:rPr>
        <w:t>приводится обоснование параметров прогноза, в том числе их сопоставление с ранее утвержденными параметрами с указанием причин и факторов прогнозируемых изменений.</w:t>
      </w:r>
    </w:p>
    <w:p w:rsidR="00CA44F7" w:rsidRPr="000D3FED" w:rsidRDefault="00CA44F7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 xml:space="preserve">Изменение прогноза социально-экономического развития </w:t>
      </w:r>
      <w:r w:rsidR="00403FC6" w:rsidRPr="000D3FED">
        <w:rPr>
          <w:rFonts w:ascii="Times New Roman" w:hAnsi="Times New Roman" w:cs="Times New Roman"/>
          <w:sz w:val="24"/>
          <w:szCs w:val="24"/>
        </w:rPr>
        <w:t xml:space="preserve">Чайковского сельсовета </w:t>
      </w:r>
      <w:r w:rsidRPr="000D3FED">
        <w:rPr>
          <w:rFonts w:ascii="Times New Roman" w:hAnsi="Times New Roman" w:cs="Times New Roman"/>
          <w:sz w:val="24"/>
          <w:szCs w:val="24"/>
        </w:rPr>
        <w:t>в ходе составления или рассмотрения проекта бюджета влечет за собой изменение основных характеристик проекта местного бюджета.</w:t>
      </w:r>
    </w:p>
    <w:p w:rsidR="00CA44F7" w:rsidRPr="000D3FED" w:rsidRDefault="00CA44F7" w:rsidP="00641E7E">
      <w:pPr>
        <w:numPr>
          <w:ilvl w:val="1"/>
          <w:numId w:val="11"/>
        </w:numPr>
        <w:tabs>
          <w:tab w:val="clear" w:pos="1134"/>
          <w:tab w:val="num" w:pos="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 xml:space="preserve">Прогноз социально-экономического развития </w:t>
      </w:r>
      <w:r w:rsidR="00403FC6" w:rsidRPr="000D3FED">
        <w:rPr>
          <w:rFonts w:ascii="Times New Roman" w:hAnsi="Times New Roman" w:cs="Times New Roman"/>
          <w:sz w:val="24"/>
          <w:szCs w:val="24"/>
        </w:rPr>
        <w:t xml:space="preserve">Чайковского сельсовета </w:t>
      </w:r>
      <w:r w:rsidRPr="000D3FED">
        <w:rPr>
          <w:rFonts w:ascii="Times New Roman" w:hAnsi="Times New Roman" w:cs="Times New Roman"/>
          <w:sz w:val="24"/>
          <w:szCs w:val="24"/>
        </w:rPr>
        <w:t xml:space="preserve">одобряется местной администрацией одновременно с принятием решения о внесении проекта бюджета в представительный орган. </w:t>
      </w:r>
    </w:p>
    <w:p w:rsidR="00CA44F7" w:rsidRPr="00C32FC6" w:rsidRDefault="00CA44F7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C32FC6">
        <w:rPr>
          <w:rFonts w:ascii="Times New Roman" w:hAnsi="Times New Roman" w:cs="Times New Roman"/>
          <w:b/>
          <w:sz w:val="24"/>
          <w:szCs w:val="24"/>
        </w:rPr>
        <w:t>Статья 13. Муниципальные программы</w:t>
      </w:r>
    </w:p>
    <w:p w:rsidR="00CA44F7" w:rsidRPr="00C32FC6" w:rsidRDefault="00CA44F7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32FC6">
        <w:rPr>
          <w:rFonts w:ascii="Times New Roman" w:hAnsi="Times New Roman" w:cs="Times New Roman"/>
          <w:sz w:val="24"/>
          <w:szCs w:val="24"/>
        </w:rPr>
        <w:t>1. Муниципальные программы утверждаются местной администрацией.</w:t>
      </w:r>
    </w:p>
    <w:p w:rsidR="00923B90" w:rsidRPr="00956B78" w:rsidRDefault="009B3C7B" w:rsidP="009B3C7B">
      <w:pPr>
        <w:spacing w:after="0" w:line="25" w:lineRule="atLeast"/>
        <w:ind w:left="-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CA44F7" w:rsidRPr="00C32FC6">
        <w:rPr>
          <w:rFonts w:ascii="Times New Roman" w:hAnsi="Times New Roman" w:cs="Times New Roman"/>
          <w:sz w:val="24"/>
          <w:szCs w:val="24"/>
        </w:rPr>
        <w:t>2. Объем бюджетных ассигнований на финансовое обеспечение реализации муниципальных программ утверждается решением о местном бюджете по соответствующей каждой п</w:t>
      </w:r>
      <w:r w:rsidR="00CA44F7" w:rsidRPr="00956B78">
        <w:rPr>
          <w:rFonts w:ascii="Times New Roman" w:hAnsi="Times New Roman" w:cs="Times New Roman"/>
          <w:sz w:val="24"/>
          <w:szCs w:val="24"/>
        </w:rPr>
        <w:t xml:space="preserve">рограмме целевой статье расходов местного бюджета в соответствии </w:t>
      </w:r>
      <w:r w:rsidR="00923B90" w:rsidRPr="00956B78">
        <w:rPr>
          <w:rFonts w:ascii="Times New Roman" w:hAnsi="Times New Roman" w:cs="Times New Roman"/>
          <w:sz w:val="24"/>
          <w:szCs w:val="24"/>
        </w:rPr>
        <w:t xml:space="preserve">с перечнем и структурой муниципальных программ, </w:t>
      </w:r>
      <w:proofErr w:type="gramStart"/>
      <w:r w:rsidR="00923B90" w:rsidRPr="00956B78">
        <w:rPr>
          <w:rFonts w:ascii="Times New Roman" w:hAnsi="Times New Roman" w:cs="Times New Roman"/>
          <w:sz w:val="24"/>
          <w:szCs w:val="24"/>
        </w:rPr>
        <w:t>определенными</w:t>
      </w:r>
      <w:proofErr w:type="gramEnd"/>
      <w:r w:rsidR="00923B90" w:rsidRPr="00956B78">
        <w:rPr>
          <w:rFonts w:ascii="Times New Roman" w:hAnsi="Times New Roman" w:cs="Times New Roman"/>
          <w:sz w:val="24"/>
          <w:szCs w:val="24"/>
        </w:rPr>
        <w:t xml:space="preserve"> админист</w:t>
      </w:r>
      <w:r w:rsidR="00165505">
        <w:rPr>
          <w:rFonts w:ascii="Times New Roman" w:hAnsi="Times New Roman" w:cs="Times New Roman"/>
          <w:sz w:val="24"/>
          <w:szCs w:val="24"/>
        </w:rPr>
        <w:t>рацией Чайковского сельсовета.</w:t>
      </w:r>
    </w:p>
    <w:p w:rsidR="00CA44F7" w:rsidRPr="00956B78" w:rsidRDefault="00CA44F7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56B78">
        <w:rPr>
          <w:rFonts w:ascii="Times New Roman" w:hAnsi="Times New Roman" w:cs="Times New Roman"/>
          <w:sz w:val="24"/>
          <w:szCs w:val="24"/>
        </w:rPr>
        <w:t xml:space="preserve">3. Муниципальные программы, предлагаемые к реализации начиная с очередного финансового года, а также изменения в ранее утвержденные муниципальные программы подлежат утверждению </w:t>
      </w:r>
      <w:r w:rsidR="009B3C7B" w:rsidRPr="00956B78">
        <w:rPr>
          <w:rFonts w:ascii="Times New Roman" w:hAnsi="Times New Roman" w:cs="Times New Roman"/>
          <w:sz w:val="24"/>
          <w:szCs w:val="24"/>
        </w:rPr>
        <w:t xml:space="preserve">в порядке и сроки, которые установлены </w:t>
      </w:r>
      <w:r w:rsidRPr="00956B78">
        <w:rPr>
          <w:rFonts w:ascii="Times New Roman" w:hAnsi="Times New Roman" w:cs="Times New Roman"/>
          <w:sz w:val="24"/>
          <w:szCs w:val="24"/>
        </w:rPr>
        <w:t>местной администрацией.</w:t>
      </w:r>
    </w:p>
    <w:p w:rsidR="00CA44F7" w:rsidRPr="00C32FC6" w:rsidRDefault="00CA44F7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56B78">
        <w:rPr>
          <w:rFonts w:ascii="Times New Roman" w:hAnsi="Times New Roman" w:cs="Times New Roman"/>
          <w:sz w:val="24"/>
          <w:szCs w:val="24"/>
        </w:rPr>
        <w:t xml:space="preserve">Муниципальные программы подлежат приведению в соответствие с решением о местном бюджете </w:t>
      </w:r>
      <w:r w:rsidR="009B3C7B" w:rsidRPr="00956B78">
        <w:rPr>
          <w:rFonts w:ascii="Times New Roman" w:hAnsi="Times New Roman" w:cs="Times New Roman"/>
          <w:sz w:val="24"/>
          <w:szCs w:val="24"/>
        </w:rPr>
        <w:t>не позднее 1 апреля текущего финансового года</w:t>
      </w:r>
      <w:r w:rsidRPr="00956B78">
        <w:rPr>
          <w:rFonts w:ascii="Times New Roman" w:hAnsi="Times New Roman" w:cs="Times New Roman"/>
          <w:sz w:val="24"/>
          <w:szCs w:val="24"/>
        </w:rPr>
        <w:t>.</w:t>
      </w:r>
    </w:p>
    <w:p w:rsidR="00CA44F7" w:rsidRPr="00C32FC6" w:rsidRDefault="009B3C7B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CA44F7" w:rsidRPr="00C32FC6">
        <w:rPr>
          <w:rFonts w:ascii="Times New Roman" w:hAnsi="Times New Roman" w:cs="Times New Roman"/>
          <w:sz w:val="24"/>
          <w:szCs w:val="24"/>
        </w:rPr>
        <w:t xml:space="preserve">. По каждой муниципальной программе ежегодно проводится оценка эффективности ее реализации. </w:t>
      </w:r>
    </w:p>
    <w:p w:rsidR="00CA44F7" w:rsidRPr="00C32FC6" w:rsidRDefault="00CA44F7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32FC6">
        <w:rPr>
          <w:rFonts w:ascii="Times New Roman" w:hAnsi="Times New Roman" w:cs="Times New Roman"/>
          <w:sz w:val="24"/>
          <w:szCs w:val="24"/>
        </w:rPr>
        <w:t xml:space="preserve">По результатам указанной оценки местной администрацией </w:t>
      </w:r>
      <w:proofErr w:type="gramStart"/>
      <w:r w:rsidRPr="00C32FC6">
        <w:rPr>
          <w:rFonts w:ascii="Times New Roman" w:hAnsi="Times New Roman" w:cs="Times New Roman"/>
          <w:sz w:val="24"/>
          <w:szCs w:val="24"/>
        </w:rPr>
        <w:t>может быть принято решение о необходимости прекращения или об изменении начиная</w:t>
      </w:r>
      <w:proofErr w:type="gramEnd"/>
      <w:r w:rsidRPr="00C32FC6">
        <w:rPr>
          <w:rFonts w:ascii="Times New Roman" w:hAnsi="Times New Roman" w:cs="Times New Roman"/>
          <w:sz w:val="24"/>
          <w:szCs w:val="24"/>
        </w:rPr>
        <w:t xml:space="preserve"> с очередного финансового года ранее утвержденной муниципальной программы, в том числе необходимости изменения объема бюджетных ассигнований на финансовое обеспечение реализации муниципальной программы.</w:t>
      </w:r>
    </w:p>
    <w:p w:rsidR="00CA44F7" w:rsidRPr="00C32FC6" w:rsidRDefault="00CA44F7" w:rsidP="000D3FED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2FC6">
        <w:rPr>
          <w:rFonts w:ascii="Times New Roman" w:hAnsi="Times New Roman" w:cs="Times New Roman"/>
          <w:b/>
          <w:sz w:val="24"/>
          <w:szCs w:val="24"/>
        </w:rPr>
        <w:t>Глава 4. Рассмотрение проекта и утверждение решения о местном бюджете</w:t>
      </w:r>
    </w:p>
    <w:p w:rsidR="00CA44F7" w:rsidRPr="00C32FC6" w:rsidRDefault="00CA44F7" w:rsidP="000D3FED">
      <w:pPr>
        <w:pStyle w:val="ConsNormal"/>
        <w:widowControl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2FC6">
        <w:rPr>
          <w:rFonts w:ascii="Times New Roman" w:hAnsi="Times New Roman" w:cs="Times New Roman"/>
          <w:b/>
          <w:sz w:val="24"/>
          <w:szCs w:val="24"/>
        </w:rPr>
        <w:t>Статья 15. Основы рассмотрения и утверждения местного бюджета</w:t>
      </w:r>
    </w:p>
    <w:p w:rsidR="00CA44F7" w:rsidRPr="00C32FC6" w:rsidRDefault="00CA44F7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32FC6">
        <w:rPr>
          <w:rFonts w:ascii="Times New Roman" w:hAnsi="Times New Roman" w:cs="Times New Roman"/>
          <w:sz w:val="24"/>
          <w:szCs w:val="24"/>
        </w:rPr>
        <w:t>1. В решении о местном бюджете содержатся основные характеристики бюджета, к которым относятся общий объем доходов бюджета, общий объем расходов, дефицит (</w:t>
      </w:r>
      <w:proofErr w:type="spellStart"/>
      <w:r w:rsidRPr="00C32FC6">
        <w:rPr>
          <w:rFonts w:ascii="Times New Roman" w:hAnsi="Times New Roman" w:cs="Times New Roman"/>
          <w:sz w:val="24"/>
          <w:szCs w:val="24"/>
        </w:rPr>
        <w:t>профицит</w:t>
      </w:r>
      <w:proofErr w:type="spellEnd"/>
      <w:r w:rsidRPr="00C32FC6">
        <w:rPr>
          <w:rFonts w:ascii="Times New Roman" w:hAnsi="Times New Roman" w:cs="Times New Roman"/>
          <w:sz w:val="24"/>
          <w:szCs w:val="24"/>
        </w:rPr>
        <w:t>) бюджета, а также иные показатели, установленные Бюджетным кодексом Российской Федерации, муниципальными правовыми актами представительного органа (кроме решения о бюджете).</w:t>
      </w:r>
    </w:p>
    <w:p w:rsidR="00CA44F7" w:rsidRPr="00C32FC6" w:rsidRDefault="00CA44F7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32FC6">
        <w:rPr>
          <w:rFonts w:ascii="Times New Roman" w:hAnsi="Times New Roman" w:cs="Times New Roman"/>
          <w:sz w:val="24"/>
          <w:szCs w:val="24"/>
        </w:rPr>
        <w:t>2. Решение о местном бюджете вступает в силу с 1 января очередного финансового года.</w:t>
      </w:r>
    </w:p>
    <w:p w:rsidR="00CA44F7" w:rsidRPr="00C32FC6" w:rsidRDefault="00CA44F7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32FC6">
        <w:rPr>
          <w:rFonts w:ascii="Times New Roman" w:hAnsi="Times New Roman" w:cs="Times New Roman"/>
          <w:sz w:val="24"/>
          <w:szCs w:val="24"/>
        </w:rPr>
        <w:t>Решением о местном бюджете утверждаются показатели местного бюджета в соответствии со статьей 184.1 Бюджетного кодекса Российской Федерации.</w:t>
      </w:r>
    </w:p>
    <w:p w:rsidR="00CA44F7" w:rsidRPr="00C32FC6" w:rsidRDefault="00CA44F7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32FC6">
        <w:rPr>
          <w:rFonts w:ascii="Times New Roman" w:hAnsi="Times New Roman" w:cs="Times New Roman"/>
          <w:sz w:val="24"/>
          <w:szCs w:val="24"/>
        </w:rPr>
        <w:t>3. Проект решения о бюджете утверждается путем изменения параметров планового периода утвержденного бюджета и добавления к ним параметров второго года планового периода проекта бюджета.</w:t>
      </w:r>
    </w:p>
    <w:p w:rsidR="00CA44F7" w:rsidRPr="000D3FED" w:rsidRDefault="00CA44F7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32FC6">
        <w:rPr>
          <w:rFonts w:ascii="Times New Roman" w:hAnsi="Times New Roman" w:cs="Times New Roman"/>
          <w:sz w:val="24"/>
          <w:szCs w:val="24"/>
        </w:rPr>
        <w:t>Изменение параметров планового периода местного бюджета осуществляется в соответствии с муниципальным правовым актом</w:t>
      </w:r>
      <w:r w:rsidRPr="000D3FED">
        <w:rPr>
          <w:rFonts w:ascii="Times New Roman" w:hAnsi="Times New Roman" w:cs="Times New Roman"/>
          <w:sz w:val="24"/>
          <w:szCs w:val="24"/>
        </w:rPr>
        <w:t xml:space="preserve"> представительного органа.</w:t>
      </w:r>
    </w:p>
    <w:p w:rsidR="00CA44F7" w:rsidRPr="000D3FED" w:rsidRDefault="00CA44F7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Изменение показателей ведомственной структуры расходов местного бюджета осуществляется путем увеличения или сокращения утвержденных бюджетных ассигнований либо включения в ведомственную структуру расходов бюджетных ассигнований по дополнительным целевым статьям и (или) видам расходов местного бюджета.</w:t>
      </w:r>
    </w:p>
    <w:p w:rsidR="00CA44F7" w:rsidRPr="000D3FED" w:rsidRDefault="00CA44F7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4. Под условно утверждаемыми (утвержденными) расходами понимаются не распределенные в плановом периоде в соответствии с классификацией расходов бюджетов бюджетные ассигнования.</w:t>
      </w:r>
    </w:p>
    <w:p w:rsidR="00CA44F7" w:rsidRPr="000D3FED" w:rsidRDefault="00CA44F7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 xml:space="preserve">5. Решением о местном бюджете может быть предусмотрено использование доходов бюджета по отдельным видам (подвидам) неналоговых доходов, предлагаемых к введению </w:t>
      </w:r>
      <w:r w:rsidRPr="000D3FED">
        <w:rPr>
          <w:rFonts w:ascii="Times New Roman" w:hAnsi="Times New Roman" w:cs="Times New Roman"/>
          <w:sz w:val="24"/>
          <w:szCs w:val="24"/>
        </w:rPr>
        <w:lastRenderedPageBreak/>
        <w:t>(отражению в бюджете) начиная с очередного финансового года, на цели, установленные решением о местном бюджете, сверх соответствующих бюджетных ассигнований и (или) общего объема расходов местного бюджета.</w:t>
      </w:r>
    </w:p>
    <w:p w:rsidR="00CA44F7" w:rsidRPr="000D3FED" w:rsidRDefault="00CA44F7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 xml:space="preserve">6. По проекту местного бюджета и отчету о его исполнении за отчетный финансовый год проводятся публичные слушания в порядке, установленном Уставом </w:t>
      </w:r>
      <w:r w:rsidR="00403FC6" w:rsidRPr="000D3FED">
        <w:rPr>
          <w:rFonts w:ascii="Times New Roman" w:hAnsi="Times New Roman" w:cs="Times New Roman"/>
          <w:sz w:val="24"/>
          <w:szCs w:val="24"/>
        </w:rPr>
        <w:t xml:space="preserve">Чайковского сельсовета </w:t>
      </w:r>
      <w:r w:rsidRPr="000D3FED">
        <w:rPr>
          <w:rFonts w:ascii="Times New Roman" w:hAnsi="Times New Roman" w:cs="Times New Roman"/>
          <w:sz w:val="24"/>
          <w:szCs w:val="24"/>
        </w:rPr>
        <w:t>и (или) нормативными правовыми актами представительного органа.</w:t>
      </w:r>
    </w:p>
    <w:p w:rsidR="00CA44F7" w:rsidRPr="000D3FED" w:rsidRDefault="00CA44F7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3"/>
        <w:rPr>
          <w:rFonts w:ascii="Times New Roman" w:hAnsi="Times New Roman" w:cs="Times New Roman"/>
          <w:b/>
          <w:bCs/>
          <w:sz w:val="24"/>
          <w:szCs w:val="24"/>
        </w:rPr>
      </w:pPr>
      <w:r w:rsidRPr="000D3FED">
        <w:rPr>
          <w:rFonts w:ascii="Times New Roman" w:hAnsi="Times New Roman" w:cs="Times New Roman"/>
          <w:b/>
          <w:sz w:val="24"/>
          <w:szCs w:val="24"/>
        </w:rPr>
        <w:t xml:space="preserve">Статья 16. </w:t>
      </w:r>
      <w:r w:rsidRPr="000D3FED">
        <w:rPr>
          <w:rFonts w:ascii="Times New Roman" w:hAnsi="Times New Roman" w:cs="Times New Roman"/>
          <w:b/>
          <w:bCs/>
          <w:sz w:val="24"/>
          <w:szCs w:val="24"/>
        </w:rPr>
        <w:t>Внесение проекта решения о бюджете на рассмотрение  представительного органа</w:t>
      </w:r>
    </w:p>
    <w:p w:rsidR="00CA44F7" w:rsidRPr="000D3FED" w:rsidRDefault="00CA44F7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1. Глава местной администрации вносит проект решения о местном  бюджете в представительный орган не позднее 15 ноября текущего года.</w:t>
      </w:r>
    </w:p>
    <w:p w:rsidR="00CA44F7" w:rsidRPr="000D3FED" w:rsidRDefault="00CA44F7" w:rsidP="000D3FE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3FED">
        <w:rPr>
          <w:rFonts w:ascii="Times New Roman" w:eastAsia="Times New Roman" w:hAnsi="Times New Roman" w:cs="Times New Roman"/>
          <w:sz w:val="24"/>
          <w:szCs w:val="24"/>
        </w:rPr>
        <w:t>Одновременно с проектом местного бюджета в представительный орган представляются документы и материалы в соответствии со статьей 184.2 Бюджетного кодекса Российской Федерации.</w:t>
      </w:r>
    </w:p>
    <w:p w:rsidR="00CA44F7" w:rsidRPr="000D3FED" w:rsidRDefault="00CA44F7" w:rsidP="000D3FED">
      <w:pPr>
        <w:pStyle w:val="ConsNormal"/>
        <w:widowControl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2. Председатель представительного органа направляет проект решения о бюджете, соответствующие документы и материалы в определенную им  постоянную комиссию по рассмотрению проекта местного бюджета (далее - комиссия по бюджету) для подготовки заключения о соответствии представленных документов и материалов требованиям настоящего Положения.</w:t>
      </w:r>
    </w:p>
    <w:p w:rsidR="00CA44F7" w:rsidRPr="000D3FED" w:rsidRDefault="00CA44F7" w:rsidP="000D3FED">
      <w:pPr>
        <w:pStyle w:val="ConsNormal"/>
        <w:widowControl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3. На основании заключения комиссии по бюджету председатель представительного органа принимает решение о том, что проект решения о бюджете, соответствующие документы и материалы принимаются к рассмотрению представительным органом, либо подлежит возврату на доработку Главе местной администрации, если состав представленных документов и материалов не соответствует требованиям настоящего Положения.</w:t>
      </w:r>
    </w:p>
    <w:p w:rsidR="00CA44F7" w:rsidRPr="000D3FED" w:rsidRDefault="00CA44F7" w:rsidP="000D3FED">
      <w:pPr>
        <w:pStyle w:val="ConsNormal"/>
        <w:widowControl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Доработанные проект решения о бюджете, соответствующие материалы и документы должны быть представлены в представительный орган в недельный срок.</w:t>
      </w:r>
    </w:p>
    <w:p w:rsidR="00CA44F7" w:rsidRPr="000D3FED" w:rsidRDefault="00E70716" w:rsidP="00E70716">
      <w:pPr>
        <w:pStyle w:val="ConsNormal"/>
        <w:widowControl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CA44F7" w:rsidRPr="000D3FED">
        <w:rPr>
          <w:rFonts w:ascii="Times New Roman" w:hAnsi="Times New Roman" w:cs="Times New Roman"/>
          <w:sz w:val="24"/>
          <w:szCs w:val="24"/>
        </w:rPr>
        <w:t xml:space="preserve">Проект решения о бюджете, соответствующие материалы  и документы, внесенные с соблюдением требований настоящего Положения, в течение трех дней направляется председателем представительного органа во все постоянные комиссии представительного органа. </w:t>
      </w:r>
    </w:p>
    <w:p w:rsidR="00CA44F7" w:rsidRPr="000D3FED" w:rsidRDefault="00CA44F7" w:rsidP="000D3FED">
      <w:pPr>
        <w:pStyle w:val="ConsNormal"/>
        <w:widowControl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3FED">
        <w:rPr>
          <w:rFonts w:ascii="Times New Roman" w:hAnsi="Times New Roman" w:cs="Times New Roman"/>
          <w:b/>
          <w:sz w:val="24"/>
          <w:szCs w:val="24"/>
        </w:rPr>
        <w:t>Статья 17. Порядок рассмотрения проекта решения о местном бюджете на очередной финансовый год и плановый период</w:t>
      </w:r>
    </w:p>
    <w:p w:rsidR="00CA44F7" w:rsidRPr="000D3FED" w:rsidRDefault="00CA44F7" w:rsidP="000D3FED">
      <w:pPr>
        <w:pStyle w:val="ConsNormal"/>
        <w:widowControl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 xml:space="preserve">Представительный орган рассматривает проект решения о местном бюджете на очередной финансовый год и плановый период в соответствии с регламентом представительного органа </w:t>
      </w:r>
      <w:r w:rsidR="002B1C01" w:rsidRPr="000D3FED">
        <w:rPr>
          <w:rFonts w:ascii="Times New Roman" w:hAnsi="Times New Roman" w:cs="Times New Roman"/>
          <w:sz w:val="24"/>
          <w:szCs w:val="24"/>
        </w:rPr>
        <w:t>Чайковского сельсовета.</w:t>
      </w:r>
    </w:p>
    <w:p w:rsidR="00D07BF1" w:rsidRPr="000D3FED" w:rsidRDefault="00D07BF1" w:rsidP="000D3FED">
      <w:pPr>
        <w:pStyle w:val="ConsNormal"/>
        <w:widowControl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CA44F7" w:rsidRPr="000D3FED" w:rsidRDefault="00CA44F7" w:rsidP="000D3FED">
      <w:pPr>
        <w:pStyle w:val="ConsNormal"/>
        <w:widowControl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3FED">
        <w:rPr>
          <w:rFonts w:ascii="Times New Roman" w:hAnsi="Times New Roman" w:cs="Times New Roman"/>
          <w:b/>
          <w:sz w:val="24"/>
          <w:szCs w:val="24"/>
        </w:rPr>
        <w:t>Статья 18. Внесение изменений и дополнений в решение представительного органа о местном бюджете</w:t>
      </w:r>
    </w:p>
    <w:p w:rsidR="00CA44F7" w:rsidRPr="000D3FED" w:rsidRDefault="00CA44F7" w:rsidP="00DD73C9">
      <w:pPr>
        <w:pStyle w:val="ConsNormal"/>
        <w:widowControl/>
        <w:numPr>
          <w:ilvl w:val="2"/>
          <w:numId w:val="11"/>
        </w:numPr>
        <w:tabs>
          <w:tab w:val="clear" w:pos="1134"/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 xml:space="preserve">Глава местной администрации вносит </w:t>
      </w:r>
      <w:proofErr w:type="gramStart"/>
      <w:r w:rsidRPr="000D3FED">
        <w:rPr>
          <w:rFonts w:ascii="Times New Roman" w:hAnsi="Times New Roman" w:cs="Times New Roman"/>
          <w:sz w:val="24"/>
          <w:szCs w:val="24"/>
        </w:rPr>
        <w:t>в представительный орган проекты решений о внесении изменений в решения представительного органа о местном бюджете на текущий финансовый год</w:t>
      </w:r>
      <w:proofErr w:type="gramEnd"/>
      <w:r w:rsidRPr="000D3FED">
        <w:rPr>
          <w:rFonts w:ascii="Times New Roman" w:hAnsi="Times New Roman" w:cs="Times New Roman"/>
          <w:sz w:val="24"/>
          <w:szCs w:val="24"/>
        </w:rPr>
        <w:t xml:space="preserve"> и плановый период по всем вопросам, являющимся предметом правового регулирования указанного решения.</w:t>
      </w:r>
    </w:p>
    <w:p w:rsidR="00CA44F7" w:rsidRPr="000D3FED" w:rsidRDefault="00CA44F7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Одновременно с проектом указанного  решения  представляются следующие документы и материалы:</w:t>
      </w:r>
    </w:p>
    <w:p w:rsidR="00CA44F7" w:rsidRPr="000D3FED" w:rsidRDefault="00CA44F7" w:rsidP="00DD73C9">
      <w:pPr>
        <w:numPr>
          <w:ilvl w:val="1"/>
          <w:numId w:val="6"/>
        </w:numPr>
        <w:tabs>
          <w:tab w:val="clear" w:pos="1134"/>
          <w:tab w:val="num" w:pos="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 xml:space="preserve">ожидаемые итоги социально-экономического развития в текущем финансовом году и уточненный прогноз социально-экономического развития </w:t>
      </w:r>
      <w:r w:rsidR="00403FC6" w:rsidRPr="000D3FED">
        <w:rPr>
          <w:rFonts w:ascii="Times New Roman" w:hAnsi="Times New Roman" w:cs="Times New Roman"/>
          <w:sz w:val="24"/>
          <w:szCs w:val="24"/>
        </w:rPr>
        <w:t xml:space="preserve">Чайковского сельсовета </w:t>
      </w:r>
      <w:r w:rsidRPr="000D3FED">
        <w:rPr>
          <w:rFonts w:ascii="Times New Roman" w:hAnsi="Times New Roman" w:cs="Times New Roman"/>
          <w:sz w:val="24"/>
          <w:szCs w:val="24"/>
        </w:rPr>
        <w:t>в плановом периоде;</w:t>
      </w:r>
    </w:p>
    <w:p w:rsidR="00CA44F7" w:rsidRPr="000D3FED" w:rsidRDefault="00CA44F7" w:rsidP="00DD73C9">
      <w:pPr>
        <w:numPr>
          <w:ilvl w:val="1"/>
          <w:numId w:val="6"/>
        </w:numPr>
        <w:tabs>
          <w:tab w:val="clear" w:pos="1134"/>
          <w:tab w:val="num" w:pos="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Style w:val="diffins"/>
          <w:rFonts w:ascii="Times New Roman" w:hAnsi="Times New Roman" w:cs="Times New Roman"/>
          <w:sz w:val="24"/>
          <w:szCs w:val="24"/>
        </w:rPr>
      </w:pPr>
      <w:r w:rsidRPr="000D3FED">
        <w:rPr>
          <w:rStyle w:val="diffins"/>
          <w:rFonts w:ascii="Times New Roman" w:hAnsi="Times New Roman" w:cs="Times New Roman"/>
          <w:sz w:val="24"/>
          <w:szCs w:val="24"/>
        </w:rPr>
        <w:t>сведения об исполнении местного бюджета за истекший отчетный период текущего финансового года</w:t>
      </w:r>
      <w:r w:rsidRPr="000D3FED">
        <w:rPr>
          <w:rFonts w:ascii="Times New Roman" w:hAnsi="Times New Roman" w:cs="Times New Roman"/>
          <w:sz w:val="24"/>
          <w:szCs w:val="24"/>
        </w:rPr>
        <w:t xml:space="preserve">, в том числе </w:t>
      </w:r>
      <w:r w:rsidRPr="000D3FED">
        <w:rPr>
          <w:rStyle w:val="diffins"/>
          <w:rFonts w:ascii="Times New Roman" w:hAnsi="Times New Roman" w:cs="Times New Roman"/>
          <w:sz w:val="24"/>
          <w:szCs w:val="24"/>
        </w:rPr>
        <w:t xml:space="preserve">по разделам, подразделам, целевым статьям (муниципальным программам и </w:t>
      </w:r>
      <w:proofErr w:type="spellStart"/>
      <w:r w:rsidRPr="000D3FED">
        <w:rPr>
          <w:rStyle w:val="diffins"/>
          <w:rFonts w:ascii="Times New Roman" w:hAnsi="Times New Roman" w:cs="Times New Roman"/>
          <w:sz w:val="24"/>
          <w:szCs w:val="24"/>
        </w:rPr>
        <w:t>непрограммным</w:t>
      </w:r>
      <w:proofErr w:type="spellEnd"/>
      <w:r w:rsidRPr="000D3FED">
        <w:rPr>
          <w:rStyle w:val="diffins"/>
          <w:rFonts w:ascii="Times New Roman" w:hAnsi="Times New Roman" w:cs="Times New Roman"/>
          <w:sz w:val="24"/>
          <w:szCs w:val="24"/>
        </w:rPr>
        <w:t xml:space="preserve"> направлениям деятельности), группам видов расходов федерального бюджета;</w:t>
      </w:r>
    </w:p>
    <w:p w:rsidR="00CA44F7" w:rsidRPr="000D3FED" w:rsidRDefault="00CA44F7" w:rsidP="00DD73C9">
      <w:pPr>
        <w:numPr>
          <w:ilvl w:val="1"/>
          <w:numId w:val="6"/>
        </w:numPr>
        <w:tabs>
          <w:tab w:val="clear" w:pos="1134"/>
          <w:tab w:val="num" w:pos="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оценка ожидаемого исполнения местного бюджета в текущем финансовом году;</w:t>
      </w:r>
    </w:p>
    <w:p w:rsidR="00CA44F7" w:rsidRPr="000D3FED" w:rsidRDefault="00CA44F7" w:rsidP="00DD73C9">
      <w:pPr>
        <w:numPr>
          <w:ilvl w:val="1"/>
          <w:numId w:val="6"/>
        </w:numPr>
        <w:tabs>
          <w:tab w:val="clear" w:pos="1134"/>
          <w:tab w:val="num" w:pos="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Style w:val="diffins"/>
          <w:rFonts w:ascii="Times New Roman" w:hAnsi="Times New Roman" w:cs="Times New Roman"/>
          <w:sz w:val="24"/>
          <w:szCs w:val="24"/>
        </w:rPr>
        <w:lastRenderedPageBreak/>
        <w:t>информация о перераспределении бюджетных ассигнований между текущим финансовым годом и плановым периодом по разделам, подразделам, целевым статьям (муниципальным программам</w:t>
      </w:r>
      <w:r w:rsidRPr="000D3FED">
        <w:rPr>
          <w:rFonts w:ascii="Times New Roman" w:hAnsi="Times New Roman" w:cs="Times New Roman"/>
          <w:sz w:val="24"/>
          <w:szCs w:val="24"/>
        </w:rPr>
        <w:t xml:space="preserve"> </w:t>
      </w:r>
      <w:r w:rsidRPr="000D3FED">
        <w:rPr>
          <w:rStyle w:val="diffins"/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Pr="000D3FED">
        <w:rPr>
          <w:rStyle w:val="diffins"/>
          <w:rFonts w:ascii="Times New Roman" w:hAnsi="Times New Roman" w:cs="Times New Roman"/>
          <w:sz w:val="24"/>
          <w:szCs w:val="24"/>
        </w:rPr>
        <w:t>непрограммным</w:t>
      </w:r>
      <w:proofErr w:type="spellEnd"/>
      <w:r w:rsidRPr="000D3FED">
        <w:rPr>
          <w:rStyle w:val="diffins"/>
          <w:rFonts w:ascii="Times New Roman" w:hAnsi="Times New Roman" w:cs="Times New Roman"/>
          <w:sz w:val="24"/>
          <w:szCs w:val="24"/>
        </w:rPr>
        <w:t xml:space="preserve"> направлениям деятельности), группам </w:t>
      </w:r>
      <w:proofErr w:type="gramStart"/>
      <w:r w:rsidRPr="000D3FED">
        <w:rPr>
          <w:rStyle w:val="diffins"/>
          <w:rFonts w:ascii="Times New Roman" w:hAnsi="Times New Roman" w:cs="Times New Roman"/>
          <w:sz w:val="24"/>
          <w:szCs w:val="24"/>
        </w:rPr>
        <w:t>видов расходов классификации</w:t>
      </w:r>
      <w:r w:rsidRPr="000D3FED">
        <w:rPr>
          <w:rFonts w:ascii="Times New Roman" w:hAnsi="Times New Roman" w:cs="Times New Roman"/>
          <w:sz w:val="24"/>
          <w:szCs w:val="24"/>
        </w:rPr>
        <w:t xml:space="preserve"> расходов местного бюджета</w:t>
      </w:r>
      <w:proofErr w:type="gramEnd"/>
      <w:r w:rsidRPr="000D3FED">
        <w:rPr>
          <w:rFonts w:ascii="Times New Roman" w:hAnsi="Times New Roman" w:cs="Times New Roman"/>
          <w:sz w:val="24"/>
          <w:szCs w:val="24"/>
        </w:rPr>
        <w:t xml:space="preserve"> </w:t>
      </w:r>
      <w:r w:rsidRPr="000D3FED">
        <w:rPr>
          <w:rStyle w:val="diffins"/>
          <w:rFonts w:ascii="Times New Roman" w:hAnsi="Times New Roman" w:cs="Times New Roman"/>
          <w:sz w:val="24"/>
          <w:szCs w:val="24"/>
        </w:rPr>
        <w:t>за истекший отчетный период текущего финансового года;</w:t>
      </w:r>
    </w:p>
    <w:p w:rsidR="00CA44F7" w:rsidRPr="000D3FED" w:rsidRDefault="00CA44F7" w:rsidP="00DD73C9">
      <w:pPr>
        <w:numPr>
          <w:ilvl w:val="1"/>
          <w:numId w:val="6"/>
        </w:numPr>
        <w:tabs>
          <w:tab w:val="clear" w:pos="1134"/>
          <w:tab w:val="num" w:pos="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пояснительная записка с обоснованием предлагаемых изменений в решение о местном бюджете на текущий финансовый год и плановый период.</w:t>
      </w:r>
    </w:p>
    <w:p w:rsidR="00CA44F7" w:rsidRPr="000D3FED" w:rsidRDefault="00CA44F7" w:rsidP="00DD73C9">
      <w:pPr>
        <w:pStyle w:val="ConsNormal"/>
        <w:widowControl/>
        <w:numPr>
          <w:ilvl w:val="0"/>
          <w:numId w:val="6"/>
        </w:numPr>
        <w:tabs>
          <w:tab w:val="clear" w:pos="1134"/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 xml:space="preserve">Представительный орган рассматривает проекты решений </w:t>
      </w:r>
      <w:r w:rsidRPr="000D3FED">
        <w:rPr>
          <w:rFonts w:ascii="Times New Roman" w:hAnsi="Times New Roman" w:cs="Times New Roman"/>
          <w:sz w:val="24"/>
          <w:szCs w:val="24"/>
        </w:rPr>
        <w:br/>
        <w:t xml:space="preserve">о внесении изменений в решения представительного органа о местном бюджете на текущий финансовый год и плановый период в соответствии с регламентом представительного органа </w:t>
      </w:r>
      <w:r w:rsidR="002B1C01" w:rsidRPr="000D3FED">
        <w:rPr>
          <w:rFonts w:ascii="Times New Roman" w:hAnsi="Times New Roman" w:cs="Times New Roman"/>
          <w:sz w:val="24"/>
          <w:szCs w:val="24"/>
        </w:rPr>
        <w:t>Чайковского сельсовета.</w:t>
      </w:r>
    </w:p>
    <w:p w:rsidR="00CA44F7" w:rsidRPr="000D3FED" w:rsidRDefault="00CA44F7" w:rsidP="000D3FED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FED">
        <w:rPr>
          <w:rFonts w:ascii="Times New Roman" w:hAnsi="Times New Roman" w:cs="Times New Roman"/>
          <w:b/>
          <w:sz w:val="24"/>
          <w:szCs w:val="24"/>
        </w:rPr>
        <w:t>Глава 5. Исполнение местного бюджета</w:t>
      </w:r>
    </w:p>
    <w:p w:rsidR="00CA44F7" w:rsidRPr="000D3FED" w:rsidRDefault="00CA44F7" w:rsidP="000D3FED">
      <w:pPr>
        <w:pStyle w:val="ConsNormal"/>
        <w:widowControl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3FED">
        <w:rPr>
          <w:rFonts w:ascii="Times New Roman" w:hAnsi="Times New Roman" w:cs="Times New Roman"/>
          <w:b/>
          <w:sz w:val="24"/>
          <w:szCs w:val="24"/>
        </w:rPr>
        <w:t xml:space="preserve">Статья 19. Исполнение местного бюджета </w:t>
      </w:r>
    </w:p>
    <w:p w:rsidR="00CA44F7" w:rsidRPr="000D3FED" w:rsidRDefault="00CA44F7" w:rsidP="000D3FED">
      <w:pPr>
        <w:pStyle w:val="a7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Исполнение местного бюджета по доходам осуществляется в соответствии со статьей 218 Бюджетного кодекса Российской Федерации.</w:t>
      </w:r>
    </w:p>
    <w:p w:rsidR="00CA44F7" w:rsidRPr="000D3FED" w:rsidRDefault="00CA44F7" w:rsidP="000D3FED">
      <w:pPr>
        <w:pStyle w:val="a7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Исполнение местного бюджета по расходам осуществляется в соответствии со статьей 219 Бюджетного кодекса Российской Федерации.</w:t>
      </w:r>
    </w:p>
    <w:p w:rsidR="00C70FD2" w:rsidRPr="000D3FED" w:rsidRDefault="00403FC6" w:rsidP="000D3FED">
      <w:pPr>
        <w:pStyle w:val="a7"/>
        <w:autoSpaceDE w:val="0"/>
        <w:autoSpaceDN w:val="0"/>
        <w:adjustRightInd w:val="0"/>
        <w:spacing w:after="0" w:line="240" w:lineRule="auto"/>
        <w:ind w:left="0" w:firstLine="284"/>
        <w:jc w:val="both"/>
        <w:outlineLvl w:val="3"/>
        <w:rPr>
          <w:rFonts w:ascii="Times New Roman" w:hAnsi="Times New Roman" w:cs="Times New Roman"/>
          <w:bCs/>
          <w:sz w:val="24"/>
          <w:szCs w:val="24"/>
        </w:rPr>
      </w:pPr>
      <w:r w:rsidRPr="000D3FED"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="00CA44F7" w:rsidRPr="000D3FED">
        <w:rPr>
          <w:rFonts w:ascii="Times New Roman" w:hAnsi="Times New Roman" w:cs="Times New Roman"/>
          <w:bCs/>
          <w:sz w:val="24"/>
          <w:szCs w:val="24"/>
        </w:rPr>
        <w:t xml:space="preserve">Исполнение бюджета по источникам финансирования дефицита бюджета осуществляется в соответствии со статьей 219.2 Бюджетного кодекса Российской Федерации. </w:t>
      </w:r>
    </w:p>
    <w:p w:rsidR="00CA44F7" w:rsidRPr="000D3FED" w:rsidRDefault="00CA44F7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3"/>
        <w:rPr>
          <w:rFonts w:ascii="Times New Roman" w:hAnsi="Times New Roman" w:cs="Times New Roman"/>
          <w:b/>
          <w:bCs/>
          <w:sz w:val="24"/>
          <w:szCs w:val="24"/>
        </w:rPr>
      </w:pPr>
      <w:r w:rsidRPr="000D3FED">
        <w:rPr>
          <w:rFonts w:ascii="Times New Roman" w:hAnsi="Times New Roman" w:cs="Times New Roman"/>
          <w:b/>
          <w:bCs/>
          <w:sz w:val="24"/>
          <w:szCs w:val="24"/>
        </w:rPr>
        <w:t>Статья 20. Лицевые счета для учета операций по исполнению бюджета</w:t>
      </w:r>
    </w:p>
    <w:p w:rsidR="00CA44F7" w:rsidRPr="000D3FED" w:rsidRDefault="00CA44F7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D3FED">
        <w:rPr>
          <w:rFonts w:ascii="Times New Roman" w:hAnsi="Times New Roman" w:cs="Times New Roman"/>
          <w:bCs/>
          <w:sz w:val="24"/>
          <w:szCs w:val="24"/>
        </w:rPr>
        <w:t>Учет операций по исполнению бюджета, осуществляемых участниками бюджетного процесса в рамках их бюджетных полномочий, производится на лицевых счетах, открываемых в соответствии с положениями Бюджетного кодекса Российской Федерации.</w:t>
      </w:r>
    </w:p>
    <w:p w:rsidR="00CA44F7" w:rsidRPr="000D3FED" w:rsidRDefault="00CA44F7" w:rsidP="000D3FED">
      <w:pPr>
        <w:pStyle w:val="ConsNormal"/>
        <w:widowControl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FED">
        <w:rPr>
          <w:rFonts w:ascii="Times New Roman" w:hAnsi="Times New Roman" w:cs="Times New Roman"/>
          <w:b/>
          <w:sz w:val="24"/>
          <w:szCs w:val="24"/>
        </w:rPr>
        <w:t xml:space="preserve">Глава 6. </w:t>
      </w:r>
      <w:r w:rsidRPr="000D3FED">
        <w:rPr>
          <w:rFonts w:ascii="Times New Roman" w:hAnsi="Times New Roman" w:cs="Times New Roman"/>
          <w:b/>
          <w:bCs/>
          <w:sz w:val="24"/>
          <w:szCs w:val="24"/>
        </w:rPr>
        <w:t>Составление, внешняя проверка, рассмотрение и утверждение бюджетной отчетности</w:t>
      </w:r>
      <w:r w:rsidRPr="000D3FED">
        <w:rPr>
          <w:rFonts w:ascii="Times New Roman" w:hAnsi="Times New Roman" w:cs="Times New Roman"/>
          <w:b/>
          <w:sz w:val="24"/>
          <w:szCs w:val="24"/>
        </w:rPr>
        <w:t>. Муниципальный финансовый контроль</w:t>
      </w:r>
    </w:p>
    <w:p w:rsidR="00CA44F7" w:rsidRPr="000D3FED" w:rsidRDefault="00CA44F7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0D3FED">
        <w:rPr>
          <w:rFonts w:ascii="Times New Roman" w:hAnsi="Times New Roman" w:cs="Times New Roman"/>
          <w:b/>
          <w:sz w:val="24"/>
          <w:szCs w:val="24"/>
        </w:rPr>
        <w:t>Статья 21. Составление бюджетной отчетности</w:t>
      </w:r>
    </w:p>
    <w:p w:rsidR="00CA44F7" w:rsidRPr="000D3FED" w:rsidRDefault="00CA44F7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1. Главные распорядители бюджетных средств, главные администраторы доходов бюджета, главные администраторы источников финансирования дефицита бюджета (далее - главные администраторы бюджетных средств) составляют сводную бюджетную отчетность на основании представленной им бюджетной отчетности подведомственными получателями (распорядителями) бюджетных средств, администраторами доходов бюджета, администраторами источников финансирования дефицита бюджета.</w:t>
      </w:r>
    </w:p>
    <w:p w:rsidR="00CA44F7" w:rsidRPr="000D3FED" w:rsidRDefault="00CA44F7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Главные администраторы средств местного бюджета представляют сводную бюджетную отчетность в местную администрацию в установленные сроки.</w:t>
      </w:r>
    </w:p>
    <w:p w:rsidR="00CA44F7" w:rsidRPr="000D3FED" w:rsidRDefault="00CA44F7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 xml:space="preserve">2. Бюджетная отчетность </w:t>
      </w:r>
      <w:r w:rsidR="001D006C" w:rsidRPr="000D3FED">
        <w:rPr>
          <w:rFonts w:ascii="Times New Roman" w:hAnsi="Times New Roman" w:cs="Times New Roman"/>
          <w:sz w:val="24"/>
          <w:szCs w:val="24"/>
        </w:rPr>
        <w:t xml:space="preserve">Чайковского сельсовета </w:t>
      </w:r>
      <w:r w:rsidRPr="000D3FED">
        <w:rPr>
          <w:rFonts w:ascii="Times New Roman" w:hAnsi="Times New Roman" w:cs="Times New Roman"/>
          <w:sz w:val="24"/>
          <w:szCs w:val="24"/>
        </w:rPr>
        <w:t>составляется местной администрацией на основании сводной бюджетной отчетности главных администраторов бюджетных средств.</w:t>
      </w:r>
    </w:p>
    <w:p w:rsidR="00CA44F7" w:rsidRPr="000D3FED" w:rsidRDefault="00CA44F7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 xml:space="preserve">3. Бюджетная отчетность </w:t>
      </w:r>
      <w:r w:rsidR="001D006C" w:rsidRPr="000D3FED">
        <w:rPr>
          <w:rFonts w:ascii="Times New Roman" w:hAnsi="Times New Roman" w:cs="Times New Roman"/>
          <w:sz w:val="24"/>
          <w:szCs w:val="24"/>
        </w:rPr>
        <w:t xml:space="preserve">Чайковского сельсовета </w:t>
      </w:r>
      <w:r w:rsidRPr="000D3FED">
        <w:rPr>
          <w:rFonts w:ascii="Times New Roman" w:hAnsi="Times New Roman" w:cs="Times New Roman"/>
          <w:sz w:val="24"/>
          <w:szCs w:val="24"/>
        </w:rPr>
        <w:t>является годовой. Отчет об исполнении бюджета является ежеквартальным.</w:t>
      </w:r>
    </w:p>
    <w:p w:rsidR="00CA44F7" w:rsidRPr="000D3FED" w:rsidRDefault="00CA44F7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4. Отчет об исполнении местного бюджета за первый квартал, полугодие и девять месяцев текущего финансового года утверждается  местной администрацией и направляется в представительный орган</w:t>
      </w:r>
      <w:r w:rsidR="00C70FD2" w:rsidRPr="000D3FED">
        <w:rPr>
          <w:rFonts w:ascii="Times New Roman" w:hAnsi="Times New Roman" w:cs="Times New Roman"/>
          <w:sz w:val="24"/>
          <w:szCs w:val="24"/>
        </w:rPr>
        <w:t>.</w:t>
      </w:r>
    </w:p>
    <w:p w:rsidR="00CA44F7" w:rsidRPr="000D3FED" w:rsidRDefault="00CA44F7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Годовой отчет об исполнении местного бюджета подлежит утверждению решением представительного органа.</w:t>
      </w:r>
    </w:p>
    <w:p w:rsidR="00CA44F7" w:rsidRPr="000D3FED" w:rsidRDefault="00CA44F7" w:rsidP="000D3FE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5. Отчет об исполнении местного бюджета за истекший финансовый год представляется главой местной администрации в представительный орган не позднее 1 мая текущего года.</w:t>
      </w:r>
    </w:p>
    <w:p w:rsidR="00CA44F7" w:rsidRPr="000D3FED" w:rsidRDefault="00CA44F7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Одновременно с годовым отчетом об исполнении бюджета представляются проект решения представительного органа об исполнении бюджета, иная бюджетная отчетность об исполнении местного бюджета, иные документы, предусмотренные бюджетным законодательством Российской Федерации.</w:t>
      </w:r>
    </w:p>
    <w:p w:rsidR="00CA44F7" w:rsidRPr="000D3FED" w:rsidRDefault="00CA44F7" w:rsidP="000D3FE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3FED">
        <w:rPr>
          <w:rFonts w:ascii="Times New Roman" w:eastAsia="Times New Roman" w:hAnsi="Times New Roman" w:cs="Times New Roman"/>
          <w:sz w:val="24"/>
          <w:szCs w:val="24"/>
        </w:rPr>
        <w:t>Решением об исполнении местного бюджета утверждается отчет об исполнении местного бюджета за отчетный финансовый год с указанием общего объема доходов, расходов и дефицита (</w:t>
      </w:r>
      <w:proofErr w:type="spellStart"/>
      <w:r w:rsidRPr="000D3FED">
        <w:rPr>
          <w:rFonts w:ascii="Times New Roman" w:eastAsia="Times New Roman" w:hAnsi="Times New Roman" w:cs="Times New Roman"/>
          <w:sz w:val="24"/>
          <w:szCs w:val="24"/>
        </w:rPr>
        <w:t>профицита</w:t>
      </w:r>
      <w:proofErr w:type="spellEnd"/>
      <w:r w:rsidRPr="000D3FED">
        <w:rPr>
          <w:rFonts w:ascii="Times New Roman" w:eastAsia="Times New Roman" w:hAnsi="Times New Roman" w:cs="Times New Roman"/>
          <w:sz w:val="24"/>
          <w:szCs w:val="24"/>
        </w:rPr>
        <w:t>) местного бюджета.</w:t>
      </w:r>
    </w:p>
    <w:p w:rsidR="00CA44F7" w:rsidRPr="000D3FED" w:rsidRDefault="00CA44F7" w:rsidP="000D3FE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3FED">
        <w:rPr>
          <w:rFonts w:ascii="Times New Roman" w:eastAsia="Times New Roman" w:hAnsi="Times New Roman" w:cs="Times New Roman"/>
          <w:sz w:val="24"/>
          <w:szCs w:val="24"/>
        </w:rPr>
        <w:lastRenderedPageBreak/>
        <w:t>Отдельными приложениями к решению об исполнении бюджета за отчетный финансовый год утверждаются показатели:</w:t>
      </w:r>
    </w:p>
    <w:p w:rsidR="00CA44F7" w:rsidRPr="000D3FED" w:rsidRDefault="00CA44F7" w:rsidP="000D3FE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3FED">
        <w:rPr>
          <w:rFonts w:ascii="Times New Roman" w:eastAsia="Times New Roman" w:hAnsi="Times New Roman" w:cs="Times New Roman"/>
          <w:sz w:val="24"/>
          <w:szCs w:val="24"/>
        </w:rPr>
        <w:t>доходов бюджета по кодам классификации доходов бюджетов;</w:t>
      </w:r>
    </w:p>
    <w:p w:rsidR="00CA44F7" w:rsidRPr="000D3FED" w:rsidRDefault="00CA44F7" w:rsidP="000D3FE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3FED">
        <w:rPr>
          <w:rFonts w:ascii="Times New Roman" w:eastAsia="Times New Roman" w:hAnsi="Times New Roman" w:cs="Times New Roman"/>
          <w:sz w:val="24"/>
          <w:szCs w:val="24"/>
        </w:rPr>
        <w:t>доходов бюджета по кодам видов доходов, подвидов доходов, классификации операций сектора государственного управления, относящихся к доходам бюджета;</w:t>
      </w:r>
    </w:p>
    <w:p w:rsidR="00CA44F7" w:rsidRPr="000D3FED" w:rsidRDefault="00CA44F7" w:rsidP="000D3FE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3FED">
        <w:rPr>
          <w:rFonts w:ascii="Times New Roman" w:eastAsia="Times New Roman" w:hAnsi="Times New Roman" w:cs="Times New Roman"/>
          <w:sz w:val="24"/>
          <w:szCs w:val="24"/>
        </w:rPr>
        <w:t>расходов бюджета по ведомственной структуре расходов соответствующего бюджета;</w:t>
      </w:r>
    </w:p>
    <w:p w:rsidR="00CA44F7" w:rsidRPr="000D3FED" w:rsidRDefault="00CA44F7" w:rsidP="000D3FE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3FED">
        <w:rPr>
          <w:rFonts w:ascii="Times New Roman" w:eastAsia="Times New Roman" w:hAnsi="Times New Roman" w:cs="Times New Roman"/>
          <w:sz w:val="24"/>
          <w:szCs w:val="24"/>
        </w:rPr>
        <w:t>расходов бюджета по разделам и подразделам классификации расходов бюджетов;</w:t>
      </w:r>
    </w:p>
    <w:p w:rsidR="00CA44F7" w:rsidRPr="000D3FED" w:rsidRDefault="00CA44F7" w:rsidP="000D3FE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3FED">
        <w:rPr>
          <w:rFonts w:ascii="Times New Roman" w:eastAsia="Times New Roman" w:hAnsi="Times New Roman" w:cs="Times New Roman"/>
          <w:sz w:val="24"/>
          <w:szCs w:val="24"/>
        </w:rPr>
        <w:t xml:space="preserve">источников финансирования дефицита бюджета по кодам </w:t>
      </w:r>
      <w:proofErr w:type="gramStart"/>
      <w:r w:rsidRPr="000D3FED">
        <w:rPr>
          <w:rFonts w:ascii="Times New Roman" w:eastAsia="Times New Roman" w:hAnsi="Times New Roman" w:cs="Times New Roman"/>
          <w:sz w:val="24"/>
          <w:szCs w:val="24"/>
        </w:rPr>
        <w:t>классификации источников финансирования дефицитов бюджетов</w:t>
      </w:r>
      <w:proofErr w:type="gramEnd"/>
      <w:r w:rsidRPr="000D3FE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A44F7" w:rsidRPr="000D3FED" w:rsidRDefault="00CA44F7" w:rsidP="000D3FE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3FED">
        <w:rPr>
          <w:rFonts w:ascii="Times New Roman" w:eastAsia="Times New Roman" w:hAnsi="Times New Roman" w:cs="Times New Roman"/>
          <w:sz w:val="24"/>
          <w:szCs w:val="24"/>
        </w:rPr>
        <w:t xml:space="preserve">источников финансирования дефицита бюджета по кодам групп, подгрупп, статей, видов </w:t>
      </w:r>
      <w:proofErr w:type="gramStart"/>
      <w:r w:rsidRPr="000D3FED">
        <w:rPr>
          <w:rFonts w:ascii="Times New Roman" w:eastAsia="Times New Roman" w:hAnsi="Times New Roman" w:cs="Times New Roman"/>
          <w:sz w:val="24"/>
          <w:szCs w:val="24"/>
        </w:rPr>
        <w:t>источников финансирования дефицитов бюджетов классификации операций сектора государственного</w:t>
      </w:r>
      <w:proofErr w:type="gramEnd"/>
      <w:r w:rsidRPr="000D3FED">
        <w:rPr>
          <w:rFonts w:ascii="Times New Roman" w:eastAsia="Times New Roman" w:hAnsi="Times New Roman" w:cs="Times New Roman"/>
          <w:sz w:val="24"/>
          <w:szCs w:val="24"/>
        </w:rPr>
        <w:t xml:space="preserve"> управления, относящихся к источникам финансирования дефицитов бюджетов.</w:t>
      </w:r>
    </w:p>
    <w:p w:rsidR="00CA44F7" w:rsidRPr="000D3FED" w:rsidRDefault="00BC58B5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 xml:space="preserve">6. </w:t>
      </w:r>
      <w:r w:rsidR="00CA44F7" w:rsidRPr="000D3FED">
        <w:rPr>
          <w:rFonts w:ascii="Times New Roman" w:hAnsi="Times New Roman" w:cs="Times New Roman"/>
          <w:sz w:val="24"/>
          <w:szCs w:val="24"/>
        </w:rPr>
        <w:t xml:space="preserve">По результатам рассмотрения годового отчета об исполнении бюджета представительный орган принимает решение об утверждении либо отклонении </w:t>
      </w:r>
      <w:r w:rsidR="006020BA" w:rsidRPr="000D3FED">
        <w:rPr>
          <w:rFonts w:ascii="Times New Roman" w:hAnsi="Times New Roman" w:cs="Times New Roman"/>
          <w:sz w:val="24"/>
          <w:szCs w:val="24"/>
        </w:rPr>
        <w:t>решения</w:t>
      </w:r>
      <w:r w:rsidR="00CA44F7" w:rsidRPr="000D3FED">
        <w:rPr>
          <w:rFonts w:ascii="Times New Roman" w:hAnsi="Times New Roman" w:cs="Times New Roman"/>
          <w:sz w:val="24"/>
          <w:szCs w:val="24"/>
        </w:rPr>
        <w:t xml:space="preserve"> об исполнении бюджета.</w:t>
      </w:r>
    </w:p>
    <w:p w:rsidR="00CA44F7" w:rsidRPr="000D3FED" w:rsidRDefault="00CA44F7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В случае отклонения представительным органом решения об исполнении бюджета он возвращается для устранения фактов недостоверного или неполного отражения данных и повторного представления в срок, не превышающий один месяц.</w:t>
      </w:r>
    </w:p>
    <w:p w:rsidR="00CA44F7" w:rsidRPr="000D3FED" w:rsidRDefault="00CA44F7" w:rsidP="000D3FED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iCs/>
          <w:color w:val="FF0000"/>
          <w:sz w:val="24"/>
          <w:szCs w:val="24"/>
        </w:rPr>
      </w:pPr>
      <w:r w:rsidRPr="000D3FED">
        <w:rPr>
          <w:rFonts w:ascii="Times New Roman" w:hAnsi="Times New Roman" w:cs="Times New Roman"/>
          <w:b/>
          <w:iCs/>
          <w:sz w:val="24"/>
          <w:szCs w:val="24"/>
        </w:rPr>
        <w:t>Статья 22. Внешняя проверка годового отчета об исполнении местного бюджета</w:t>
      </w:r>
    </w:p>
    <w:p w:rsidR="006020BA" w:rsidRPr="000D3FED" w:rsidRDefault="006020BA" w:rsidP="000D3FE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1. Годовой отчет об исполнении местного бюджета до его рассмотрения в представительном органе подлежит внешней проверке,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бюджета.</w:t>
      </w:r>
    </w:p>
    <w:p w:rsidR="00BC58B5" w:rsidRPr="000D3FED" w:rsidRDefault="00BC58B5" w:rsidP="000D3FE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 xml:space="preserve">2. Внешняя проверка годового отчета об исполнении местного бюджета осуществляется контрольно-счетным органом </w:t>
      </w:r>
      <w:r w:rsidR="00AF25DD" w:rsidRPr="000D3FED">
        <w:rPr>
          <w:rFonts w:ascii="Times New Roman" w:hAnsi="Times New Roman" w:cs="Times New Roman"/>
          <w:sz w:val="24"/>
          <w:szCs w:val="24"/>
        </w:rPr>
        <w:t>муниципального района</w:t>
      </w:r>
      <w:r w:rsidRPr="000D3FED">
        <w:rPr>
          <w:rFonts w:ascii="Times New Roman" w:hAnsi="Times New Roman" w:cs="Times New Roman"/>
          <w:sz w:val="24"/>
          <w:szCs w:val="24"/>
        </w:rPr>
        <w:t>.</w:t>
      </w:r>
    </w:p>
    <w:p w:rsidR="00C91440" w:rsidRPr="000D3FED" w:rsidRDefault="00C91440" w:rsidP="000D3FE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3. Местная администрация представляет отчет об исполнении местного бюджета для подготовки заключения на него не позднее 1 марта текущего года. Подготовка заключения на годовой отчет об исполнении местного бюджета проводится в срок, не превышающий один месяц.</w:t>
      </w:r>
    </w:p>
    <w:p w:rsidR="00C91440" w:rsidRPr="000D3FED" w:rsidRDefault="00C91440" w:rsidP="000D3FE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vanish/>
          <w:sz w:val="24"/>
          <w:szCs w:val="24"/>
        </w:rPr>
        <w:t> </w:t>
      </w:r>
      <w:r w:rsidRPr="000D3FED">
        <w:rPr>
          <w:rFonts w:ascii="Times New Roman" w:hAnsi="Times New Roman" w:cs="Times New Roman"/>
          <w:sz w:val="24"/>
          <w:szCs w:val="24"/>
        </w:rPr>
        <w:t>4. Контрольно-счетный орган готовит заключение на отчет об исполнении бюджета с учетом данных внешней проверки годовой бюджетной отчетности главных администраторов бюджетных средств.</w:t>
      </w:r>
    </w:p>
    <w:p w:rsidR="00C91440" w:rsidRPr="000D3FED" w:rsidRDefault="00C91440" w:rsidP="000D3FE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5. Заключение на годовой отчет об исполнении местного бюджета представляется контрольно-счетным органом в представительный орган с одновременным направлением в местную администрацию.</w:t>
      </w:r>
    </w:p>
    <w:p w:rsidR="00CA44F7" w:rsidRPr="000D3FED" w:rsidRDefault="00CA44F7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0D3FED">
        <w:rPr>
          <w:rFonts w:ascii="Times New Roman" w:hAnsi="Times New Roman" w:cs="Times New Roman"/>
          <w:b/>
          <w:sz w:val="24"/>
          <w:szCs w:val="24"/>
        </w:rPr>
        <w:t>Статья 23. Муниципальный финансовый контроль</w:t>
      </w:r>
    </w:p>
    <w:p w:rsidR="00CA44F7" w:rsidRPr="000D3FED" w:rsidRDefault="00CA44F7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 xml:space="preserve">Муниципальный финансовый контроль осуществляется </w:t>
      </w:r>
      <w:r w:rsidR="00C70FD2" w:rsidRPr="000D3FED">
        <w:rPr>
          <w:rFonts w:ascii="Times New Roman" w:hAnsi="Times New Roman" w:cs="Times New Roman"/>
          <w:sz w:val="24"/>
          <w:szCs w:val="24"/>
        </w:rPr>
        <w:t xml:space="preserve">контрольно-счётным органом муниципального района </w:t>
      </w:r>
      <w:r w:rsidRPr="000D3FED">
        <w:rPr>
          <w:rFonts w:ascii="Times New Roman" w:hAnsi="Times New Roman" w:cs="Times New Roman"/>
          <w:sz w:val="24"/>
          <w:szCs w:val="24"/>
        </w:rPr>
        <w:t>в соответствии с полномочиями органов муниципального финансового контроля по формам, видам и методам, установленным Бюджетным кодексом Российской Федерации.</w:t>
      </w:r>
    </w:p>
    <w:p w:rsidR="004B2AC2" w:rsidRPr="00346787" w:rsidRDefault="004B2AC2" w:rsidP="00F97D3D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4B2AC2" w:rsidRPr="00346787" w:rsidSect="000D3FED">
      <w:headerReference w:type="even" r:id="rId20"/>
      <w:footerReference w:type="default" r:id="rId21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02DE" w:rsidRDefault="009702DE" w:rsidP="000F2B3C">
      <w:pPr>
        <w:spacing w:after="0" w:line="240" w:lineRule="auto"/>
      </w:pPr>
      <w:r>
        <w:separator/>
      </w:r>
    </w:p>
  </w:endnote>
  <w:endnote w:type="continuationSeparator" w:id="0">
    <w:p w:rsidR="009702DE" w:rsidRDefault="009702DE" w:rsidP="000F2B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41104952"/>
      <w:docPartObj>
        <w:docPartGallery w:val="Page Numbers (Bottom of Page)"/>
        <w:docPartUnique/>
      </w:docPartObj>
    </w:sdtPr>
    <w:sdtContent>
      <w:p w:rsidR="00C67044" w:rsidRDefault="00561792">
        <w:pPr>
          <w:pStyle w:val="aa"/>
          <w:jc w:val="center"/>
        </w:pPr>
        <w:r>
          <w:fldChar w:fldCharType="begin"/>
        </w:r>
        <w:r w:rsidR="00C67044">
          <w:instrText>PAGE   \* MERGEFORMAT</w:instrText>
        </w:r>
        <w:r>
          <w:fldChar w:fldCharType="separate"/>
        </w:r>
        <w:r w:rsidR="00BB2962">
          <w:rPr>
            <w:noProof/>
          </w:rPr>
          <w:t>15</w:t>
        </w:r>
        <w:r>
          <w:fldChar w:fldCharType="end"/>
        </w:r>
      </w:p>
    </w:sdtContent>
  </w:sdt>
  <w:p w:rsidR="00C67044" w:rsidRDefault="00C67044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02DE" w:rsidRDefault="009702DE" w:rsidP="000F2B3C">
      <w:pPr>
        <w:spacing w:after="0" w:line="240" w:lineRule="auto"/>
      </w:pPr>
      <w:r>
        <w:separator/>
      </w:r>
    </w:p>
  </w:footnote>
  <w:footnote w:type="continuationSeparator" w:id="0">
    <w:p w:rsidR="009702DE" w:rsidRDefault="009702DE" w:rsidP="000F2B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6787" w:rsidRDefault="00561792" w:rsidP="00346787">
    <w:pPr>
      <w:pStyle w:val="a8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346787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346787" w:rsidRDefault="00346787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E127D"/>
    <w:multiLevelType w:val="hybridMultilevel"/>
    <w:tmpl w:val="F526579A"/>
    <w:lvl w:ilvl="0" w:tplc="1F6E4758">
      <w:start w:val="1"/>
      <w:numFmt w:val="decimal"/>
      <w:lvlText w:val="%1."/>
      <w:lvlJc w:val="left"/>
      <w:pPr>
        <w:tabs>
          <w:tab w:val="num" w:pos="1021"/>
        </w:tabs>
        <w:ind w:left="0" w:firstLine="709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B241FA"/>
    <w:multiLevelType w:val="hybridMultilevel"/>
    <w:tmpl w:val="E15E5D70"/>
    <w:lvl w:ilvl="0" w:tplc="246ED5AE">
      <w:start w:val="1"/>
      <w:numFmt w:val="decimal"/>
      <w:lvlText w:val="%1)"/>
      <w:lvlJc w:val="left"/>
      <w:pPr>
        <w:tabs>
          <w:tab w:val="num" w:pos="1134"/>
        </w:tabs>
        <w:ind w:left="0" w:firstLine="709"/>
      </w:pPr>
      <w:rPr>
        <w:rFonts w:hint="default"/>
        <w:i w:val="0"/>
        <w:sz w:val="28"/>
        <w:szCs w:val="28"/>
      </w:rPr>
    </w:lvl>
    <w:lvl w:ilvl="1" w:tplc="10968E46">
      <w:start w:val="2"/>
      <w:numFmt w:val="decimal"/>
      <w:lvlText w:val="%2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E71A62"/>
    <w:multiLevelType w:val="hybridMultilevel"/>
    <w:tmpl w:val="3210D8E2"/>
    <w:lvl w:ilvl="0" w:tplc="9F5281B2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 w:tplc="1EECA37A">
      <w:start w:val="1"/>
      <w:numFmt w:val="decimal"/>
      <w:lvlText w:val="%2)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2C3B23"/>
    <w:multiLevelType w:val="hybridMultilevel"/>
    <w:tmpl w:val="DE226C5A"/>
    <w:lvl w:ilvl="0" w:tplc="E0220496">
      <w:start w:val="1"/>
      <w:numFmt w:val="decimal"/>
      <w:lvlText w:val="%1)"/>
      <w:lvlJc w:val="left"/>
      <w:pPr>
        <w:tabs>
          <w:tab w:val="num" w:pos="1134"/>
        </w:tabs>
        <w:ind w:left="0" w:firstLine="709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5969C6"/>
    <w:multiLevelType w:val="multilevel"/>
    <w:tmpl w:val="C3E0FD3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>
    <w:nsid w:val="1B59656B"/>
    <w:multiLevelType w:val="hybridMultilevel"/>
    <w:tmpl w:val="B7A23AA8"/>
    <w:lvl w:ilvl="0" w:tplc="71069740">
      <w:start w:val="1"/>
      <w:numFmt w:val="decimal"/>
      <w:lvlText w:val="%1)"/>
      <w:lvlJc w:val="left"/>
      <w:pPr>
        <w:tabs>
          <w:tab w:val="num" w:pos="1135"/>
        </w:tabs>
        <w:ind w:left="1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6">
    <w:nsid w:val="212E2601"/>
    <w:multiLevelType w:val="hybridMultilevel"/>
    <w:tmpl w:val="A57AE5B6"/>
    <w:lvl w:ilvl="0" w:tplc="3F3674E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 w:tplc="B76AFFBE">
      <w:start w:val="1"/>
      <w:numFmt w:val="decimal"/>
      <w:lvlText w:val="%2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2C353D7"/>
    <w:multiLevelType w:val="hybridMultilevel"/>
    <w:tmpl w:val="234EF026"/>
    <w:lvl w:ilvl="0" w:tplc="9808192E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 w:tplc="F0BC1930">
      <w:start w:val="1"/>
      <w:numFmt w:val="decimal"/>
      <w:lvlText w:val="%2)"/>
      <w:lvlJc w:val="left"/>
      <w:pPr>
        <w:tabs>
          <w:tab w:val="num" w:pos="567"/>
        </w:tabs>
        <w:ind w:left="-567" w:firstLine="709"/>
      </w:pPr>
      <w:rPr>
        <w:rFonts w:hint="default"/>
      </w:rPr>
    </w:lvl>
    <w:lvl w:ilvl="2" w:tplc="D926079C">
      <w:start w:val="1"/>
      <w:numFmt w:val="decimal"/>
      <w:lvlText w:val="%3)"/>
      <w:lvlJc w:val="left"/>
      <w:pPr>
        <w:tabs>
          <w:tab w:val="num" w:pos="3030"/>
        </w:tabs>
        <w:ind w:left="3030" w:hanging="105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7ED7512"/>
    <w:multiLevelType w:val="hybridMultilevel"/>
    <w:tmpl w:val="41FE12D8"/>
    <w:lvl w:ilvl="0" w:tplc="FAD0859C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A8B4108"/>
    <w:multiLevelType w:val="hybridMultilevel"/>
    <w:tmpl w:val="18AE3BBA"/>
    <w:lvl w:ilvl="0" w:tplc="FA2E599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</w:lvl>
    <w:lvl w:ilvl="1" w:tplc="E89A1660">
      <w:start w:val="1"/>
      <w:numFmt w:val="russianLower"/>
      <w:lvlText w:val="%2)"/>
      <w:lvlJc w:val="left"/>
      <w:pPr>
        <w:tabs>
          <w:tab w:val="num" w:pos="1134"/>
        </w:tabs>
        <w:ind w:left="0" w:firstLine="709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D8D4706"/>
    <w:multiLevelType w:val="multilevel"/>
    <w:tmpl w:val="C3E0FD3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1">
    <w:nsid w:val="321C24C4"/>
    <w:multiLevelType w:val="hybridMultilevel"/>
    <w:tmpl w:val="F990B5EC"/>
    <w:lvl w:ilvl="0" w:tplc="54D4CD3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2">
    <w:nsid w:val="3EF910B6"/>
    <w:multiLevelType w:val="multilevel"/>
    <w:tmpl w:val="88A488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00" w:hanging="1800"/>
      </w:pPr>
      <w:rPr>
        <w:rFonts w:hint="default"/>
      </w:rPr>
    </w:lvl>
  </w:abstractNum>
  <w:abstractNum w:abstractNumId="13">
    <w:nsid w:val="3EFE586A"/>
    <w:multiLevelType w:val="hybridMultilevel"/>
    <w:tmpl w:val="B164ED1E"/>
    <w:lvl w:ilvl="0" w:tplc="A9A0E55C">
      <w:start w:val="1"/>
      <w:numFmt w:val="decimal"/>
      <w:lvlText w:val="%1."/>
      <w:lvlJc w:val="left"/>
      <w:pPr>
        <w:tabs>
          <w:tab w:val="num" w:pos="1021"/>
        </w:tabs>
        <w:ind w:left="0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1CC02BA"/>
    <w:multiLevelType w:val="hybridMultilevel"/>
    <w:tmpl w:val="9E56DC8E"/>
    <w:lvl w:ilvl="0" w:tplc="C3C60DE6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 w:tplc="586471A6">
      <w:start w:val="1"/>
      <w:numFmt w:val="decimal"/>
      <w:lvlText w:val="%2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2" w:tplc="B9884D9A">
      <w:start w:val="1"/>
      <w:numFmt w:val="russianLower"/>
      <w:lvlText w:val="%3)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3" w:tplc="9EFEF53C">
      <w:start w:val="2"/>
      <w:numFmt w:val="decimal"/>
      <w:lvlText w:val="%4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7955FDF"/>
    <w:multiLevelType w:val="hybridMultilevel"/>
    <w:tmpl w:val="D5A0115C"/>
    <w:lvl w:ilvl="0" w:tplc="4AF4F5D0">
      <w:start w:val="1"/>
      <w:numFmt w:val="decimal"/>
      <w:lvlText w:val="%1."/>
      <w:lvlJc w:val="left"/>
      <w:pPr>
        <w:tabs>
          <w:tab w:val="num" w:pos="1021"/>
        </w:tabs>
        <w:ind w:left="0" w:firstLine="709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4B1D54CA"/>
    <w:multiLevelType w:val="hybridMultilevel"/>
    <w:tmpl w:val="C1D22FC0"/>
    <w:lvl w:ilvl="0" w:tplc="272C27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D6D0CE6"/>
    <w:multiLevelType w:val="multilevel"/>
    <w:tmpl w:val="CDF851F2"/>
    <w:lvl w:ilvl="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8">
    <w:nsid w:val="53965EC9"/>
    <w:multiLevelType w:val="hybridMultilevel"/>
    <w:tmpl w:val="25EA0B6C"/>
    <w:lvl w:ilvl="0" w:tplc="FA5C59AC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 w:tplc="164806B6">
      <w:start w:val="1"/>
      <w:numFmt w:val="decimal"/>
      <w:lvlText w:val="%2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2" w:tplc="C5E8CAE2">
      <w:start w:val="1"/>
      <w:numFmt w:val="decimal"/>
      <w:lvlText w:val="%3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3" w:tplc="0AF80D78">
      <w:start w:val="1"/>
      <w:numFmt w:val="russianLower"/>
      <w:lvlText w:val="%4)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7593161"/>
    <w:multiLevelType w:val="hybridMultilevel"/>
    <w:tmpl w:val="225228B2"/>
    <w:lvl w:ilvl="0" w:tplc="187E0964">
      <w:start w:val="1"/>
      <w:numFmt w:val="decimal"/>
      <w:lvlText w:val="%1)"/>
      <w:lvlJc w:val="left"/>
      <w:pPr>
        <w:tabs>
          <w:tab w:val="num" w:pos="1134"/>
        </w:tabs>
        <w:ind w:left="0" w:firstLine="709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9E801FF"/>
    <w:multiLevelType w:val="hybridMultilevel"/>
    <w:tmpl w:val="BCC68B36"/>
    <w:lvl w:ilvl="0" w:tplc="AB3236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C867AF4"/>
    <w:multiLevelType w:val="hybridMultilevel"/>
    <w:tmpl w:val="FD3CB170"/>
    <w:lvl w:ilvl="0" w:tplc="F54AB42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7"/>
  </w:num>
  <w:num w:numId="5">
    <w:abstractNumId w:val="15"/>
  </w:num>
  <w:num w:numId="6">
    <w:abstractNumId w:val="2"/>
  </w:num>
  <w:num w:numId="7">
    <w:abstractNumId w:val="21"/>
  </w:num>
  <w:num w:numId="8">
    <w:abstractNumId w:val="5"/>
  </w:num>
  <w:num w:numId="9">
    <w:abstractNumId w:val="6"/>
  </w:num>
  <w:num w:numId="10">
    <w:abstractNumId w:val="14"/>
  </w:num>
  <w:num w:numId="11">
    <w:abstractNumId w:val="18"/>
  </w:num>
  <w:num w:numId="12">
    <w:abstractNumId w:val="13"/>
  </w:num>
  <w:num w:numId="13">
    <w:abstractNumId w:val="1"/>
  </w:num>
  <w:num w:numId="14">
    <w:abstractNumId w:val="0"/>
  </w:num>
  <w:num w:numId="15">
    <w:abstractNumId w:val="20"/>
  </w:num>
  <w:num w:numId="16">
    <w:abstractNumId w:val="12"/>
  </w:num>
  <w:num w:numId="17">
    <w:abstractNumId w:val="8"/>
  </w:num>
  <w:num w:numId="18">
    <w:abstractNumId w:val="17"/>
  </w:num>
  <w:num w:numId="19">
    <w:abstractNumId w:val="16"/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75FF"/>
    <w:rsid w:val="0002494E"/>
    <w:rsid w:val="00045183"/>
    <w:rsid w:val="00046DB8"/>
    <w:rsid w:val="0006458C"/>
    <w:rsid w:val="00072484"/>
    <w:rsid w:val="0007368E"/>
    <w:rsid w:val="00090979"/>
    <w:rsid w:val="000A7569"/>
    <w:rsid w:val="000B08F5"/>
    <w:rsid w:val="000C210D"/>
    <w:rsid w:val="000C3B13"/>
    <w:rsid w:val="000C4661"/>
    <w:rsid w:val="000C5ED0"/>
    <w:rsid w:val="000C6A3D"/>
    <w:rsid w:val="000D3FED"/>
    <w:rsid w:val="000E1E7E"/>
    <w:rsid w:val="000E6C79"/>
    <w:rsid w:val="000F2B3C"/>
    <w:rsid w:val="001055D6"/>
    <w:rsid w:val="00106128"/>
    <w:rsid w:val="00111A03"/>
    <w:rsid w:val="00124F9A"/>
    <w:rsid w:val="00143075"/>
    <w:rsid w:val="00146ABD"/>
    <w:rsid w:val="00147192"/>
    <w:rsid w:val="00157E6D"/>
    <w:rsid w:val="00165505"/>
    <w:rsid w:val="001708FD"/>
    <w:rsid w:val="00172D63"/>
    <w:rsid w:val="00174C45"/>
    <w:rsid w:val="00183DC2"/>
    <w:rsid w:val="001A305B"/>
    <w:rsid w:val="001A49AF"/>
    <w:rsid w:val="001B79F1"/>
    <w:rsid w:val="001D006C"/>
    <w:rsid w:val="001D2416"/>
    <w:rsid w:val="001D2AEB"/>
    <w:rsid w:val="001D62DE"/>
    <w:rsid w:val="001E60ED"/>
    <w:rsid w:val="00201DAA"/>
    <w:rsid w:val="002032B4"/>
    <w:rsid w:val="002332BC"/>
    <w:rsid w:val="0026704D"/>
    <w:rsid w:val="00280BD4"/>
    <w:rsid w:val="00282A9A"/>
    <w:rsid w:val="00295B10"/>
    <w:rsid w:val="002A546A"/>
    <w:rsid w:val="002B1C01"/>
    <w:rsid w:val="002B5F6E"/>
    <w:rsid w:val="002C031B"/>
    <w:rsid w:val="002F1AF7"/>
    <w:rsid w:val="003056FD"/>
    <w:rsid w:val="003100B1"/>
    <w:rsid w:val="0031430B"/>
    <w:rsid w:val="00325002"/>
    <w:rsid w:val="00325D36"/>
    <w:rsid w:val="0033358D"/>
    <w:rsid w:val="003348E6"/>
    <w:rsid w:val="00336E9F"/>
    <w:rsid w:val="00346787"/>
    <w:rsid w:val="003620F5"/>
    <w:rsid w:val="00380613"/>
    <w:rsid w:val="00393922"/>
    <w:rsid w:val="00395B15"/>
    <w:rsid w:val="003A22BC"/>
    <w:rsid w:val="003B22CD"/>
    <w:rsid w:val="003B3CC4"/>
    <w:rsid w:val="003B59CE"/>
    <w:rsid w:val="003E6C17"/>
    <w:rsid w:val="003F5B53"/>
    <w:rsid w:val="003F7667"/>
    <w:rsid w:val="003F78CF"/>
    <w:rsid w:val="00402B19"/>
    <w:rsid w:val="00403FC6"/>
    <w:rsid w:val="00405795"/>
    <w:rsid w:val="0042208B"/>
    <w:rsid w:val="00426E69"/>
    <w:rsid w:val="004703C4"/>
    <w:rsid w:val="00477E8C"/>
    <w:rsid w:val="00481BB9"/>
    <w:rsid w:val="00485F88"/>
    <w:rsid w:val="0048675D"/>
    <w:rsid w:val="004B2AC2"/>
    <w:rsid w:val="004B2CFC"/>
    <w:rsid w:val="004C6C8B"/>
    <w:rsid w:val="004E4EC6"/>
    <w:rsid w:val="004F2273"/>
    <w:rsid w:val="00501402"/>
    <w:rsid w:val="00503BF2"/>
    <w:rsid w:val="005234C1"/>
    <w:rsid w:val="005325D8"/>
    <w:rsid w:val="0055159C"/>
    <w:rsid w:val="0055454C"/>
    <w:rsid w:val="005603A1"/>
    <w:rsid w:val="00561792"/>
    <w:rsid w:val="00567FD2"/>
    <w:rsid w:val="00571BAA"/>
    <w:rsid w:val="00573DEC"/>
    <w:rsid w:val="00580B16"/>
    <w:rsid w:val="00594792"/>
    <w:rsid w:val="00596700"/>
    <w:rsid w:val="005A07F8"/>
    <w:rsid w:val="005C4A05"/>
    <w:rsid w:val="005D324C"/>
    <w:rsid w:val="005D6143"/>
    <w:rsid w:val="005E1FB9"/>
    <w:rsid w:val="005E2933"/>
    <w:rsid w:val="005F7CED"/>
    <w:rsid w:val="00601B3F"/>
    <w:rsid w:val="006020BA"/>
    <w:rsid w:val="0060439F"/>
    <w:rsid w:val="00620FFD"/>
    <w:rsid w:val="00626208"/>
    <w:rsid w:val="00631230"/>
    <w:rsid w:val="0063402F"/>
    <w:rsid w:val="00641BE1"/>
    <w:rsid w:val="00641E7E"/>
    <w:rsid w:val="00653C2E"/>
    <w:rsid w:val="00657075"/>
    <w:rsid w:val="006647F4"/>
    <w:rsid w:val="00672CEF"/>
    <w:rsid w:val="006738DE"/>
    <w:rsid w:val="00675B01"/>
    <w:rsid w:val="006A4DB3"/>
    <w:rsid w:val="006C47F2"/>
    <w:rsid w:val="006C76FB"/>
    <w:rsid w:val="006E67D6"/>
    <w:rsid w:val="006F0779"/>
    <w:rsid w:val="006F3CB8"/>
    <w:rsid w:val="006F6F34"/>
    <w:rsid w:val="007004A0"/>
    <w:rsid w:val="00711A34"/>
    <w:rsid w:val="00716DFD"/>
    <w:rsid w:val="0072236A"/>
    <w:rsid w:val="007256A4"/>
    <w:rsid w:val="007416E0"/>
    <w:rsid w:val="0077217F"/>
    <w:rsid w:val="00785740"/>
    <w:rsid w:val="007962E0"/>
    <w:rsid w:val="00796C08"/>
    <w:rsid w:val="007A0206"/>
    <w:rsid w:val="007A6F06"/>
    <w:rsid w:val="007D5C86"/>
    <w:rsid w:val="008004DD"/>
    <w:rsid w:val="00801A76"/>
    <w:rsid w:val="00820CC3"/>
    <w:rsid w:val="00822520"/>
    <w:rsid w:val="00823D79"/>
    <w:rsid w:val="00831FC1"/>
    <w:rsid w:val="00840080"/>
    <w:rsid w:val="0085023B"/>
    <w:rsid w:val="00854F24"/>
    <w:rsid w:val="00867FBF"/>
    <w:rsid w:val="00884E15"/>
    <w:rsid w:val="008A4931"/>
    <w:rsid w:val="008B5109"/>
    <w:rsid w:val="008F1EEF"/>
    <w:rsid w:val="008F7A82"/>
    <w:rsid w:val="00900BA4"/>
    <w:rsid w:val="00904B6C"/>
    <w:rsid w:val="00921C4A"/>
    <w:rsid w:val="00923729"/>
    <w:rsid w:val="00923B90"/>
    <w:rsid w:val="00941BE6"/>
    <w:rsid w:val="0094267B"/>
    <w:rsid w:val="0094767E"/>
    <w:rsid w:val="00956B78"/>
    <w:rsid w:val="009578AD"/>
    <w:rsid w:val="00963B49"/>
    <w:rsid w:val="009675FF"/>
    <w:rsid w:val="009702DE"/>
    <w:rsid w:val="009753DB"/>
    <w:rsid w:val="00980DCC"/>
    <w:rsid w:val="009849C8"/>
    <w:rsid w:val="00996AD1"/>
    <w:rsid w:val="009B3C7B"/>
    <w:rsid w:val="009C0376"/>
    <w:rsid w:val="009C0EF7"/>
    <w:rsid w:val="00A01307"/>
    <w:rsid w:val="00A01C42"/>
    <w:rsid w:val="00A0454B"/>
    <w:rsid w:val="00A24A50"/>
    <w:rsid w:val="00A34EDD"/>
    <w:rsid w:val="00A65011"/>
    <w:rsid w:val="00A717A1"/>
    <w:rsid w:val="00A82D37"/>
    <w:rsid w:val="00AA1383"/>
    <w:rsid w:val="00AC264C"/>
    <w:rsid w:val="00AD182C"/>
    <w:rsid w:val="00AD4E10"/>
    <w:rsid w:val="00AF25DD"/>
    <w:rsid w:val="00AF4844"/>
    <w:rsid w:val="00AF55D1"/>
    <w:rsid w:val="00AF70CF"/>
    <w:rsid w:val="00B12533"/>
    <w:rsid w:val="00B13512"/>
    <w:rsid w:val="00B309C2"/>
    <w:rsid w:val="00B33DBF"/>
    <w:rsid w:val="00B40F79"/>
    <w:rsid w:val="00B44D46"/>
    <w:rsid w:val="00B55492"/>
    <w:rsid w:val="00B56B84"/>
    <w:rsid w:val="00B733DA"/>
    <w:rsid w:val="00B746AE"/>
    <w:rsid w:val="00B811F1"/>
    <w:rsid w:val="00B914DF"/>
    <w:rsid w:val="00BA1C16"/>
    <w:rsid w:val="00BA21D3"/>
    <w:rsid w:val="00BA3F2B"/>
    <w:rsid w:val="00BB11CD"/>
    <w:rsid w:val="00BB2962"/>
    <w:rsid w:val="00BC158F"/>
    <w:rsid w:val="00BC26E2"/>
    <w:rsid w:val="00BC2A08"/>
    <w:rsid w:val="00BC58B5"/>
    <w:rsid w:val="00BD1896"/>
    <w:rsid w:val="00BE53EE"/>
    <w:rsid w:val="00BF1512"/>
    <w:rsid w:val="00BF51D9"/>
    <w:rsid w:val="00C259AF"/>
    <w:rsid w:val="00C32FC6"/>
    <w:rsid w:val="00C43D5C"/>
    <w:rsid w:val="00C52D13"/>
    <w:rsid w:val="00C54ADC"/>
    <w:rsid w:val="00C56044"/>
    <w:rsid w:val="00C60EC7"/>
    <w:rsid w:val="00C67044"/>
    <w:rsid w:val="00C70FD2"/>
    <w:rsid w:val="00C91440"/>
    <w:rsid w:val="00CA38FE"/>
    <w:rsid w:val="00CA44F7"/>
    <w:rsid w:val="00CA7C16"/>
    <w:rsid w:val="00CB3423"/>
    <w:rsid w:val="00D01B98"/>
    <w:rsid w:val="00D07BF1"/>
    <w:rsid w:val="00D12A9A"/>
    <w:rsid w:val="00D16F4E"/>
    <w:rsid w:val="00D17289"/>
    <w:rsid w:val="00D3577E"/>
    <w:rsid w:val="00D444EA"/>
    <w:rsid w:val="00D612F5"/>
    <w:rsid w:val="00D624BB"/>
    <w:rsid w:val="00D85F66"/>
    <w:rsid w:val="00D907E2"/>
    <w:rsid w:val="00D90EBE"/>
    <w:rsid w:val="00DC3F7D"/>
    <w:rsid w:val="00DC682D"/>
    <w:rsid w:val="00DC6DBB"/>
    <w:rsid w:val="00DD412E"/>
    <w:rsid w:val="00DD65A7"/>
    <w:rsid w:val="00DD6D4B"/>
    <w:rsid w:val="00DD73C9"/>
    <w:rsid w:val="00DF071A"/>
    <w:rsid w:val="00DF0E7B"/>
    <w:rsid w:val="00DF1F95"/>
    <w:rsid w:val="00E105B8"/>
    <w:rsid w:val="00E173CA"/>
    <w:rsid w:val="00E2137A"/>
    <w:rsid w:val="00E22823"/>
    <w:rsid w:val="00E36B56"/>
    <w:rsid w:val="00E61BB4"/>
    <w:rsid w:val="00E628BB"/>
    <w:rsid w:val="00E67F13"/>
    <w:rsid w:val="00E70716"/>
    <w:rsid w:val="00E71EBD"/>
    <w:rsid w:val="00E82A0C"/>
    <w:rsid w:val="00E85F84"/>
    <w:rsid w:val="00EA5E21"/>
    <w:rsid w:val="00EB18D0"/>
    <w:rsid w:val="00ED060E"/>
    <w:rsid w:val="00ED5D46"/>
    <w:rsid w:val="00EF1FDA"/>
    <w:rsid w:val="00F06E30"/>
    <w:rsid w:val="00F14733"/>
    <w:rsid w:val="00F1518D"/>
    <w:rsid w:val="00F27816"/>
    <w:rsid w:val="00F3086D"/>
    <w:rsid w:val="00F32636"/>
    <w:rsid w:val="00F37DA4"/>
    <w:rsid w:val="00F404F8"/>
    <w:rsid w:val="00F47640"/>
    <w:rsid w:val="00F6331C"/>
    <w:rsid w:val="00F67FEE"/>
    <w:rsid w:val="00F72E09"/>
    <w:rsid w:val="00F757C4"/>
    <w:rsid w:val="00F94F7B"/>
    <w:rsid w:val="00F96860"/>
    <w:rsid w:val="00F97D3D"/>
    <w:rsid w:val="00FA1E7C"/>
    <w:rsid w:val="00FA4E6B"/>
    <w:rsid w:val="00FA644B"/>
    <w:rsid w:val="00FA7B46"/>
    <w:rsid w:val="00FC0454"/>
    <w:rsid w:val="00FC6803"/>
    <w:rsid w:val="00FD36E3"/>
    <w:rsid w:val="00FE396D"/>
    <w:rsid w:val="00FE3B3B"/>
    <w:rsid w:val="00FE6D17"/>
    <w:rsid w:val="00FF26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3DA"/>
  </w:style>
  <w:style w:type="paragraph" w:styleId="1">
    <w:name w:val="heading 1"/>
    <w:basedOn w:val="a"/>
    <w:next w:val="a"/>
    <w:link w:val="10"/>
    <w:qFormat/>
    <w:rsid w:val="00CA44F7"/>
    <w:pPr>
      <w:keepNext/>
      <w:spacing w:after="0" w:line="240" w:lineRule="auto"/>
      <w:ind w:left="-567" w:right="-766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FA64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">
    <w:name w:val="link"/>
    <w:basedOn w:val="a0"/>
    <w:rsid w:val="00FA644B"/>
  </w:style>
  <w:style w:type="character" w:styleId="a3">
    <w:name w:val="Hyperlink"/>
    <w:basedOn w:val="a0"/>
    <w:uiPriority w:val="99"/>
    <w:semiHidden/>
    <w:unhideWhenUsed/>
    <w:rsid w:val="00FA644B"/>
    <w:rPr>
      <w:color w:val="0000FF"/>
      <w:u w:val="single"/>
    </w:rPr>
  </w:style>
  <w:style w:type="character" w:customStyle="1" w:styleId="snippetequal">
    <w:name w:val="snippet_equal"/>
    <w:basedOn w:val="a0"/>
    <w:rsid w:val="00785740"/>
  </w:style>
  <w:style w:type="paragraph" w:customStyle="1" w:styleId="ConsNormal">
    <w:name w:val="ConsNormal"/>
    <w:rsid w:val="000C6A3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footnote text"/>
    <w:basedOn w:val="a"/>
    <w:link w:val="a5"/>
    <w:uiPriority w:val="99"/>
    <w:unhideWhenUsed/>
    <w:rsid w:val="000F2B3C"/>
    <w:pPr>
      <w:spacing w:after="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rsid w:val="000F2B3C"/>
    <w:rPr>
      <w:rFonts w:eastAsiaTheme="minorEastAsia"/>
      <w:sz w:val="20"/>
      <w:szCs w:val="20"/>
      <w:lang w:eastAsia="ru-RU"/>
    </w:rPr>
  </w:style>
  <w:style w:type="character" w:styleId="a6">
    <w:name w:val="footnote reference"/>
    <w:basedOn w:val="a0"/>
    <w:uiPriority w:val="99"/>
    <w:unhideWhenUsed/>
    <w:rsid w:val="000F2B3C"/>
    <w:rPr>
      <w:vertAlign w:val="superscript"/>
    </w:rPr>
  </w:style>
  <w:style w:type="character" w:customStyle="1" w:styleId="f">
    <w:name w:val="f"/>
    <w:basedOn w:val="a0"/>
    <w:rsid w:val="000F2B3C"/>
  </w:style>
  <w:style w:type="character" w:customStyle="1" w:styleId="10">
    <w:name w:val="Заголовок 1 Знак"/>
    <w:basedOn w:val="a0"/>
    <w:link w:val="1"/>
    <w:rsid w:val="00CA44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CA44F7"/>
    <w:pPr>
      <w:ind w:left="720"/>
      <w:contextualSpacing/>
    </w:pPr>
    <w:rPr>
      <w:rFonts w:eastAsiaTheme="minorEastAsia"/>
      <w:lang w:eastAsia="ru-RU"/>
    </w:rPr>
  </w:style>
  <w:style w:type="paragraph" w:styleId="a8">
    <w:name w:val="header"/>
    <w:basedOn w:val="a"/>
    <w:link w:val="a9"/>
    <w:uiPriority w:val="99"/>
    <w:unhideWhenUsed/>
    <w:rsid w:val="00CA44F7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CA44F7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CA44F7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CA44F7"/>
    <w:rPr>
      <w:rFonts w:eastAsiaTheme="minorEastAsia"/>
      <w:lang w:eastAsia="ru-RU"/>
    </w:rPr>
  </w:style>
  <w:style w:type="character" w:styleId="ac">
    <w:name w:val="page number"/>
    <w:basedOn w:val="a0"/>
    <w:rsid w:val="00CA44F7"/>
  </w:style>
  <w:style w:type="paragraph" w:customStyle="1" w:styleId="ConsPlusNormal">
    <w:name w:val="ConsPlusNormal"/>
    <w:rsid w:val="00CA44F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CA44F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e">
    <w:name w:val="Название Знак"/>
    <w:basedOn w:val="a0"/>
    <w:link w:val="ad"/>
    <w:rsid w:val="00CA44F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">
    <w:name w:val="Strong"/>
    <w:basedOn w:val="a0"/>
    <w:uiPriority w:val="22"/>
    <w:qFormat/>
    <w:rsid w:val="00CA44F7"/>
    <w:rPr>
      <w:b/>
      <w:bCs/>
    </w:rPr>
  </w:style>
  <w:style w:type="character" w:customStyle="1" w:styleId="diffins">
    <w:name w:val="diff_ins"/>
    <w:basedOn w:val="a0"/>
    <w:rsid w:val="00CA44F7"/>
  </w:style>
  <w:style w:type="paragraph" w:styleId="af0">
    <w:name w:val="Balloon Text"/>
    <w:basedOn w:val="a"/>
    <w:link w:val="af1"/>
    <w:uiPriority w:val="99"/>
    <w:semiHidden/>
    <w:unhideWhenUsed/>
    <w:rsid w:val="000B08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0B08F5"/>
    <w:rPr>
      <w:rFonts w:ascii="Tahoma" w:hAnsi="Tahoma" w:cs="Tahoma"/>
      <w:sz w:val="16"/>
      <w:szCs w:val="16"/>
    </w:rPr>
  </w:style>
  <w:style w:type="paragraph" w:customStyle="1" w:styleId="11">
    <w:name w:val="Знак1 Знак Знак Знак"/>
    <w:basedOn w:val="a"/>
    <w:rsid w:val="0031430B"/>
    <w:pPr>
      <w:widowControl w:val="0"/>
      <w:adjustRightInd w:val="0"/>
      <w:spacing w:after="0" w:line="360" w:lineRule="atLeast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2">
    <w:name w:val="Знак"/>
    <w:basedOn w:val="a"/>
    <w:rsid w:val="00C70FD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3">
    <w:name w:val="No Spacing"/>
    <w:link w:val="af4"/>
    <w:qFormat/>
    <w:rsid w:val="00B40F79"/>
    <w:pPr>
      <w:spacing w:after="0" w:line="240" w:lineRule="auto"/>
    </w:pPr>
  </w:style>
  <w:style w:type="paragraph" w:customStyle="1" w:styleId="ConsPlusTitle">
    <w:name w:val="ConsPlusTitle"/>
    <w:rsid w:val="00DC6D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f4">
    <w:name w:val="Без интервала Знак"/>
    <w:link w:val="af3"/>
    <w:rsid w:val="00923B90"/>
  </w:style>
  <w:style w:type="paragraph" w:styleId="af5">
    <w:name w:val="Normal (Web)"/>
    <w:basedOn w:val="a"/>
    <w:uiPriority w:val="99"/>
    <w:semiHidden/>
    <w:unhideWhenUsed/>
    <w:rsid w:val="00867F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96C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FA64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">
    <w:name w:val="link"/>
    <w:basedOn w:val="a0"/>
    <w:rsid w:val="00FA644B"/>
  </w:style>
  <w:style w:type="character" w:styleId="a3">
    <w:name w:val="Hyperlink"/>
    <w:basedOn w:val="a0"/>
    <w:uiPriority w:val="99"/>
    <w:semiHidden/>
    <w:unhideWhenUsed/>
    <w:rsid w:val="00FA644B"/>
    <w:rPr>
      <w:color w:val="0000FF"/>
      <w:u w:val="single"/>
    </w:rPr>
  </w:style>
  <w:style w:type="character" w:customStyle="1" w:styleId="snippetequal">
    <w:name w:val="snippet_equal"/>
    <w:basedOn w:val="a0"/>
    <w:rsid w:val="007857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9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9774&amp;dst=7576&amp;field=134&amp;date=08.10.2024" TargetMode="External"/><Relationship Id="rId13" Type="http://schemas.openxmlformats.org/officeDocument/2006/relationships/hyperlink" Target="file:///C:\Users\&#1058;&#1072;&#1090;&#1100;&#1103;&#1085;&#1072;%20&#1053;&#1080;&#1082;&#1086;&#1083;&#1072;&#1077;&#1074;&#1085;&#1072;\Downloads\&#1055;&#1088;&#1086;&#1077;&#1082;&#1090;%20(7).docx" TargetMode="External"/><Relationship Id="rId18" Type="http://schemas.openxmlformats.org/officeDocument/2006/relationships/hyperlink" Target="file:///C:\Users\&#1058;&#1072;&#1090;&#1100;&#1103;&#1085;&#1072;%20&#1053;&#1080;&#1082;&#1086;&#1083;&#1072;&#1077;&#1074;&#1085;&#1072;\Downloads\&#1055;&#1088;&#1086;&#1077;&#1082;&#1090;%20(7).docx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file:///C:\Users\&#1058;&#1072;&#1090;&#1100;&#1103;&#1085;&#1072;%20&#1053;&#1080;&#1082;&#1086;&#1083;&#1072;&#1077;&#1074;&#1085;&#1072;\Downloads\&#1055;&#1088;&#1086;&#1077;&#1082;&#1090;%20(7).docx" TargetMode="External"/><Relationship Id="rId17" Type="http://schemas.openxmlformats.org/officeDocument/2006/relationships/hyperlink" Target="file:///C:\Users\&#1058;&#1072;&#1090;&#1100;&#1103;&#1085;&#1072;%20&#1053;&#1080;&#1082;&#1086;&#1083;&#1072;&#1077;&#1074;&#1085;&#1072;\Downloads\&#1055;&#1088;&#1086;&#1077;&#1082;&#1090;%20(7).docx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Users\&#1058;&#1072;&#1090;&#1100;&#1103;&#1085;&#1072;%20&#1053;&#1080;&#1082;&#1086;&#1083;&#1072;&#1077;&#1074;&#1085;&#1072;\Downloads\&#1055;&#1088;&#1086;&#1077;&#1082;&#1090;%20(7).docx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&#1058;&#1072;&#1090;&#1100;&#1103;&#1085;&#1072;%20&#1053;&#1080;&#1082;&#1086;&#1083;&#1072;&#1077;&#1074;&#1085;&#1072;\Downloads\&#1055;&#1088;&#1086;&#1077;&#1082;&#1090;%20(7).docx" TargetMode="External"/><Relationship Id="rId24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hyperlink" Target="file:///C:\Users\&#1058;&#1072;&#1090;&#1100;&#1103;&#1085;&#1072;%20&#1053;&#1080;&#1082;&#1086;&#1083;&#1072;&#1077;&#1074;&#1085;&#1072;\Downloads\&#1055;&#1088;&#1086;&#1077;&#1082;&#1090;%20(7).docx" TargetMode="External"/><Relationship Id="rId23" Type="http://schemas.openxmlformats.org/officeDocument/2006/relationships/theme" Target="theme/theme1.xml"/><Relationship Id="rId10" Type="http://schemas.openxmlformats.org/officeDocument/2006/relationships/hyperlink" Target="file:///C:\Users\&#1058;&#1072;&#1090;&#1100;&#1103;&#1085;&#1072;%20&#1053;&#1080;&#1082;&#1086;&#1083;&#1072;&#1077;&#1074;&#1085;&#1072;\Downloads\&#1055;&#1088;&#1086;&#1077;&#1082;&#1090;%20(7).docx" TargetMode="External"/><Relationship Id="rId19" Type="http://schemas.openxmlformats.org/officeDocument/2006/relationships/hyperlink" Target="file:///C:\Users\&#1058;&#1072;&#1090;&#1100;&#1103;&#1085;&#1072;%20&#1053;&#1080;&#1082;&#1086;&#1083;&#1072;&#1077;&#1074;&#1085;&#1072;\Downloads\&#1055;&#1088;&#1086;&#1077;&#1082;&#1090;%20(7).docx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&#1058;&#1072;&#1090;&#1100;&#1103;&#1085;&#1072;%20&#1053;&#1080;&#1082;&#1086;&#1083;&#1072;&#1077;&#1074;&#1085;&#1072;\Downloads\&#1055;&#1088;&#1086;&#1077;&#1082;&#1090;%20(7).docx" TargetMode="External"/><Relationship Id="rId14" Type="http://schemas.openxmlformats.org/officeDocument/2006/relationships/hyperlink" Target="https://login.consultant.ru/link/?req=doc&amp;base=LAW&amp;n=469774&amp;dst=7576&amp;field=134&amp;date=08.10.2024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060253-0901-41BC-AF10-B5C005BE4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15</Pages>
  <Words>7725</Words>
  <Characters>44039</Characters>
  <Application>Microsoft Office Word</Application>
  <DocSecurity>0</DocSecurity>
  <Lines>366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Е.А. Захарова</dc:creator>
  <cp:lastModifiedBy>user</cp:lastModifiedBy>
  <cp:revision>5</cp:revision>
  <cp:lastPrinted>2024-10-16T06:43:00Z</cp:lastPrinted>
  <dcterms:created xsi:type="dcterms:W3CDTF">2024-10-16T06:04:00Z</dcterms:created>
  <dcterms:modified xsi:type="dcterms:W3CDTF">2024-10-16T06:43:00Z</dcterms:modified>
</cp:coreProperties>
</file>