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62DE" w14:textId="77777777" w:rsidR="00F86299" w:rsidRPr="00F86299" w:rsidRDefault="00F86299" w:rsidP="00F86299">
      <w:pPr>
        <w:tabs>
          <w:tab w:val="left" w:pos="3315"/>
        </w:tabs>
        <w:ind w:right="-123"/>
        <w:jc w:val="center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Жители села Боготола выбрали проект, сквер «Солнечный» продолжение реализованных проектов «Березовая роща» и «Солнечная полянка»</w:t>
      </w:r>
    </w:p>
    <w:p w14:paraId="3EF1DC01" w14:textId="77777777" w:rsidR="00F86299" w:rsidRPr="00F86299" w:rsidRDefault="00F86299" w:rsidP="00F86299">
      <w:pPr>
        <w:tabs>
          <w:tab w:val="left" w:pos="3315"/>
        </w:tabs>
        <w:ind w:right="-123"/>
        <w:jc w:val="center"/>
        <w:rPr>
          <w:rFonts w:ascii="Times New Roman" w:hAnsi="Times New Roman" w:cs="Times New Roman"/>
          <w:sz w:val="28"/>
          <w:szCs w:val="28"/>
        </w:rPr>
      </w:pPr>
    </w:p>
    <w:p w14:paraId="5F91E7DB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В Досуговом центре с. Боготол 23 октября 2025 года состоялось итоговое собрание жителей с. Боготола по выбору проекта для участия в конкурсном отборе в Программе Поддержка местных инициатив. До итогового собрания проведена серьезная подготовительная работа, состоялись предварительные встречи, собрание, опрос населения .</w:t>
      </w:r>
    </w:p>
    <w:p w14:paraId="7B78A00F" w14:textId="02AA1DE8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 xml:space="preserve">На собрании, как и в процессе предварительной работы, жители проинформированы о возможности решить актуальные проблемы в рамках программы, об основных требованиях и критериях конкурса о необходимости </w:t>
      </w:r>
      <w:proofErr w:type="spellStart"/>
      <w:r w:rsidRPr="00F86299">
        <w:rPr>
          <w:rFonts w:ascii="Times New Roman" w:hAnsi="Times New Roman" w:cs="Times New Roman"/>
          <w:sz w:val="28"/>
          <w:szCs w:val="28"/>
        </w:rPr>
        <w:t>софинансиров</w:t>
      </w:r>
      <w:r w:rsidR="00CB6FDC">
        <w:rPr>
          <w:rFonts w:ascii="Times New Roman" w:hAnsi="Times New Roman" w:cs="Times New Roman"/>
          <w:sz w:val="28"/>
          <w:szCs w:val="28"/>
        </w:rPr>
        <w:t>ан</w:t>
      </w:r>
      <w:bookmarkStart w:id="0" w:name="_GoBack"/>
      <w:bookmarkEnd w:id="0"/>
      <w:r w:rsidRPr="00F86299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F86299">
        <w:rPr>
          <w:rFonts w:ascii="Times New Roman" w:hAnsi="Times New Roman" w:cs="Times New Roman"/>
          <w:sz w:val="28"/>
          <w:szCs w:val="28"/>
        </w:rPr>
        <w:t xml:space="preserve"> выбранного проекта гражданами, юридическими лицами,  индивидуальными предпринимателями, органами местного самоуправления.</w:t>
      </w:r>
    </w:p>
    <w:p w14:paraId="5DA1680B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По  итогам опроса и итогового собрания жителями выбран проект, сквер «Солнечный» продолжение реализованных проектов «Березовая роща» и «Солнечная полянка».</w:t>
      </w:r>
    </w:p>
    <w:p w14:paraId="14214CEF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 xml:space="preserve"> Предполагаемая общая стоимость реализации выбранного проекта 2 мил. рублей, сумма вклада населения 80,0 тыс. рублей, (определен минимальный вклад с хозяйства – 500 рублей), сумма вклада юридических лиц и индивидуальных предпринимателей- 160,0 </w:t>
      </w:r>
      <w:proofErr w:type="spellStart"/>
      <w:r w:rsidRPr="00F86299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F86299">
        <w:rPr>
          <w:rFonts w:ascii="Times New Roman" w:hAnsi="Times New Roman" w:cs="Times New Roman"/>
          <w:sz w:val="28"/>
          <w:szCs w:val="28"/>
        </w:rPr>
        <w:t>.</w:t>
      </w:r>
    </w:p>
    <w:p w14:paraId="5C91259E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D1276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Состав группы по подготовке и реализации инициативного проекта</w:t>
      </w:r>
    </w:p>
    <w:p w14:paraId="589A2091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Волнуха Ольга Сергеевна                         - руководитель проекта</w:t>
      </w:r>
    </w:p>
    <w:p w14:paraId="2BE04381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Сергеева Алена Анатольевна                   - ответственная за сбор финансовых средств</w:t>
      </w:r>
    </w:p>
    <w:p w14:paraId="558A63C2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>Скоробогатова Анна Владимировна      - ответственная за информирование о ходе реализации проекта</w:t>
      </w:r>
    </w:p>
    <w:p w14:paraId="3921F6A6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000ABB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299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F86299">
        <w:rPr>
          <w:rFonts w:ascii="Times New Roman" w:hAnsi="Times New Roman" w:cs="Times New Roman"/>
          <w:sz w:val="28"/>
          <w:szCs w:val="28"/>
        </w:rPr>
        <w:t xml:space="preserve"> Олеся Ивановна</w:t>
      </w:r>
    </w:p>
    <w:p w14:paraId="07A88C44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299">
        <w:rPr>
          <w:rFonts w:ascii="Times New Roman" w:hAnsi="Times New Roman" w:cs="Times New Roman"/>
          <w:sz w:val="28"/>
          <w:szCs w:val="28"/>
        </w:rPr>
        <w:t>Щеткова</w:t>
      </w:r>
      <w:proofErr w:type="spellEnd"/>
      <w:r w:rsidRPr="00F86299"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14:paraId="6819C87E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6299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Pr="00F86299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14:paraId="402D8807" w14:textId="77777777" w:rsidR="00F86299" w:rsidRPr="00F86299" w:rsidRDefault="00F86299" w:rsidP="00F86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299">
        <w:rPr>
          <w:rFonts w:ascii="Times New Roman" w:hAnsi="Times New Roman" w:cs="Times New Roman"/>
          <w:sz w:val="28"/>
          <w:szCs w:val="28"/>
        </w:rPr>
        <w:t xml:space="preserve">Тихонова Ирина Николаевна </w:t>
      </w:r>
    </w:p>
    <w:p w14:paraId="2DC850DB" w14:textId="77777777" w:rsidR="00F86299" w:rsidRPr="00F86299" w:rsidRDefault="00F86299" w:rsidP="00F86299">
      <w:pPr>
        <w:jc w:val="center"/>
        <w:rPr>
          <w:rFonts w:ascii="Arial" w:hAnsi="Arial" w:cs="Arial"/>
          <w:bCs/>
          <w:sz w:val="20"/>
          <w:szCs w:val="20"/>
        </w:rPr>
      </w:pPr>
    </w:p>
    <w:p w14:paraId="78D2B301" w14:textId="77777777" w:rsidR="00F86299" w:rsidRPr="00F86299" w:rsidRDefault="00F86299" w:rsidP="00F8629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A1836" w14:textId="77777777" w:rsidR="00EB1925" w:rsidRPr="00AB580C" w:rsidRDefault="00EB1925" w:rsidP="00EB1925"/>
    <w:p w14:paraId="57EFAA5B" w14:textId="77777777"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AB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C5"/>
    <w:rsid w:val="0003648F"/>
    <w:rsid w:val="00062CF4"/>
    <w:rsid w:val="00065173"/>
    <w:rsid w:val="0007062D"/>
    <w:rsid w:val="0007249C"/>
    <w:rsid w:val="00073629"/>
    <w:rsid w:val="000B47B6"/>
    <w:rsid w:val="001202BB"/>
    <w:rsid w:val="001262D3"/>
    <w:rsid w:val="0013174E"/>
    <w:rsid w:val="00150172"/>
    <w:rsid w:val="001521E4"/>
    <w:rsid w:val="00162FF0"/>
    <w:rsid w:val="0016575E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786F"/>
    <w:rsid w:val="003378AD"/>
    <w:rsid w:val="0034040C"/>
    <w:rsid w:val="003412B4"/>
    <w:rsid w:val="003643AB"/>
    <w:rsid w:val="00387B7F"/>
    <w:rsid w:val="003B24B4"/>
    <w:rsid w:val="003D1CE2"/>
    <w:rsid w:val="003E3CEB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13AC"/>
    <w:rsid w:val="0069082A"/>
    <w:rsid w:val="00693E6D"/>
    <w:rsid w:val="006B215F"/>
    <w:rsid w:val="006B279D"/>
    <w:rsid w:val="006B598A"/>
    <w:rsid w:val="006C6844"/>
    <w:rsid w:val="00702F5A"/>
    <w:rsid w:val="007030A7"/>
    <w:rsid w:val="007245C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8E5748"/>
    <w:rsid w:val="00912CE2"/>
    <w:rsid w:val="00982EF5"/>
    <w:rsid w:val="00A46F8C"/>
    <w:rsid w:val="00A533EA"/>
    <w:rsid w:val="00A623D1"/>
    <w:rsid w:val="00A6510D"/>
    <w:rsid w:val="00AA57A5"/>
    <w:rsid w:val="00AB580C"/>
    <w:rsid w:val="00B058DD"/>
    <w:rsid w:val="00B36B58"/>
    <w:rsid w:val="00B63D90"/>
    <w:rsid w:val="00B82713"/>
    <w:rsid w:val="00BA4156"/>
    <w:rsid w:val="00BA7B68"/>
    <w:rsid w:val="00BC1CED"/>
    <w:rsid w:val="00BD0AAB"/>
    <w:rsid w:val="00BD1457"/>
    <w:rsid w:val="00BF0057"/>
    <w:rsid w:val="00C4686F"/>
    <w:rsid w:val="00C81DDE"/>
    <w:rsid w:val="00CB2EC3"/>
    <w:rsid w:val="00CB5CAA"/>
    <w:rsid w:val="00CB6FDC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5B53"/>
    <w:rsid w:val="00EA2E0D"/>
    <w:rsid w:val="00EB1925"/>
    <w:rsid w:val="00EF56B0"/>
    <w:rsid w:val="00F1349B"/>
    <w:rsid w:val="00F17A4C"/>
    <w:rsid w:val="00F34958"/>
    <w:rsid w:val="00F531A5"/>
    <w:rsid w:val="00F71BD5"/>
    <w:rsid w:val="00F86299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F16D"/>
  <w15:docId w15:val="{ECCB01DC-3C1B-42DD-8BEF-9D086C55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AdminDed</cp:lastModifiedBy>
  <cp:revision>5</cp:revision>
  <cp:lastPrinted>2022-01-11T07:03:00Z</cp:lastPrinted>
  <dcterms:created xsi:type="dcterms:W3CDTF">2025-11-14T08:05:00Z</dcterms:created>
  <dcterms:modified xsi:type="dcterms:W3CDTF">2025-11-17T03:58:00Z</dcterms:modified>
</cp:coreProperties>
</file>