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42" w:rsidRPr="00911D28" w:rsidRDefault="00B27452" w:rsidP="00D826F3">
      <w:pPr>
        <w:spacing w:after="0" w:line="240" w:lineRule="auto"/>
        <w:ind w:firstLine="567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11D28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017C90" w:rsidRDefault="00017C90" w:rsidP="00D826F3">
      <w:pPr>
        <w:spacing w:after="0" w:line="240" w:lineRule="auto"/>
        <w:ind w:firstLine="567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17C90">
        <w:rPr>
          <w:rFonts w:ascii="Times New Roman" w:hAnsi="Times New Roman" w:cs="Times New Roman"/>
          <w:sz w:val="28"/>
          <w:szCs w:val="28"/>
          <w:lang w:val="ru-RU"/>
        </w:rPr>
        <w:t>к распоряжению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7C90" w:rsidRDefault="00D826F3" w:rsidP="00D826F3">
      <w:pPr>
        <w:spacing w:after="0" w:line="240" w:lineRule="auto"/>
        <w:ind w:firstLine="567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17C90">
        <w:rPr>
          <w:rFonts w:ascii="Times New Roman" w:hAnsi="Times New Roman" w:cs="Times New Roman"/>
          <w:sz w:val="28"/>
          <w:szCs w:val="28"/>
          <w:lang w:val="ru-RU"/>
        </w:rPr>
        <w:t>лавы Боготольского района</w:t>
      </w:r>
      <w:r w:rsidR="00017C90" w:rsidRPr="00017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7C90" w:rsidRDefault="00372BEA" w:rsidP="00D826F3">
      <w:pPr>
        <w:spacing w:after="0" w:line="240" w:lineRule="auto"/>
        <w:ind w:firstLine="567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17.07</w:t>
      </w:r>
      <w:r w:rsidR="007145EB">
        <w:rPr>
          <w:rFonts w:ascii="Times New Roman" w:hAnsi="Times New Roman" w:cs="Times New Roman"/>
          <w:sz w:val="28"/>
          <w:szCs w:val="28"/>
          <w:lang w:val="ru-RU"/>
        </w:rPr>
        <w:t>.2023 №209</w:t>
      </w:r>
      <w:r w:rsidR="00D826F3">
        <w:rPr>
          <w:rFonts w:ascii="Times New Roman" w:hAnsi="Times New Roman" w:cs="Times New Roman"/>
          <w:sz w:val="28"/>
          <w:szCs w:val="28"/>
          <w:lang w:val="ru-RU"/>
        </w:rPr>
        <w:t>-р</w:t>
      </w:r>
    </w:p>
    <w:p w:rsidR="00017C90" w:rsidRDefault="00017C90" w:rsidP="00017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7C90" w:rsidRPr="00017C90" w:rsidRDefault="00017C90" w:rsidP="00D82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826F3" w:rsidRPr="00D826F3" w:rsidRDefault="00E6047E" w:rsidP="00D82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04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Информационное объявление о проведении </w:t>
      </w:r>
      <w:bookmarkStart w:id="0" w:name="_Hlk107510157"/>
      <w:r w:rsidR="00D826F3" w:rsidRPr="00E604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открытого </w:t>
      </w:r>
      <w:r w:rsidR="00D826F3">
        <w:rPr>
          <w:rFonts w:ascii="Times New Roman" w:hAnsi="Times New Roman" w:cs="Times New Roman"/>
          <w:b/>
          <w:sz w:val="28"/>
          <w:szCs w:val="28"/>
          <w:lang w:val="ru-RU"/>
        </w:rPr>
        <w:t>конкурса</w:t>
      </w:r>
      <w:r w:rsidR="00D826F3" w:rsidRP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предоставление </w:t>
      </w:r>
      <w:bookmarkStart w:id="1" w:name="_Hlk107511956"/>
      <w:r w:rsidR="00D826F3" w:rsidRP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грантов в форме субсидии социально </w:t>
      </w:r>
      <w:r w:rsid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826F3" w:rsidRP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ориентированным некоммерческим организациям на реализацию</w:t>
      </w:r>
    </w:p>
    <w:p w:rsidR="002C1041" w:rsidRPr="00D826F3" w:rsidRDefault="00D826F3" w:rsidP="00D82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социальных проектов</w:t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047E" w:rsidRPr="00E6047E">
        <w:rPr>
          <w:rFonts w:ascii="Times New Roman" w:hAnsi="Times New Roman" w:cs="Times New Roman"/>
          <w:b/>
          <w:sz w:val="28"/>
          <w:szCs w:val="28"/>
          <w:lang w:val="ru-RU"/>
        </w:rPr>
        <w:t>на территории муниципального образования Боготольский район</w:t>
      </w:r>
    </w:p>
    <w:p w:rsidR="00E6047E" w:rsidRDefault="00E6047E" w:rsidP="00E604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D6786" w:rsidRDefault="00E6047E" w:rsidP="00603E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Администрация Боготольского района Красноярского края сообщает о проведении открытого конкурса</w:t>
      </w:r>
      <w:r w:rsidR="00D826F3" w:rsidRPr="00D826F3">
        <w:rPr>
          <w:rFonts w:ascii="Times New Roman" w:hAnsi="Times New Roman" w:cs="Times New Roman"/>
          <w:sz w:val="28"/>
          <w:szCs w:val="28"/>
          <w:lang w:val="ru-RU"/>
        </w:rPr>
        <w:t xml:space="preserve"> на предоставление грантов в форме субсидии социально ориентированным некоммерческим организациям на реализацию</w:t>
      </w:r>
      <w:r w:rsidR="00D82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26F3" w:rsidRPr="00D826F3">
        <w:rPr>
          <w:rFonts w:ascii="Times New Roman" w:hAnsi="Times New Roman" w:cs="Times New Roman"/>
          <w:sz w:val="28"/>
          <w:szCs w:val="28"/>
          <w:lang w:val="ru-RU"/>
        </w:rPr>
        <w:t>социальных проектов</w:t>
      </w:r>
      <w:r w:rsidR="00D82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047E">
        <w:rPr>
          <w:rFonts w:ascii="Times New Roman" w:hAnsi="Times New Roman" w:cs="Times New Roman"/>
          <w:sz w:val="28"/>
          <w:szCs w:val="28"/>
          <w:lang w:val="ru-RU"/>
        </w:rPr>
        <w:t>территории муниципального образования Боготольский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7C90" w:rsidRPr="00017C90" w:rsidRDefault="007E4776" w:rsidP="00017C90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D6786" w:rsidRPr="00017C90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E6047E" w:rsidRPr="00017C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Сроки проведения конкурса:</w:t>
      </w:r>
    </w:p>
    <w:p w:rsidR="00017C90" w:rsidRPr="00017C90" w:rsidRDefault="00E6047E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Объявление конкурса – </w:t>
      </w:r>
      <w:bookmarkStart w:id="2" w:name="_GoBack"/>
      <w:bookmarkEnd w:id="2"/>
      <w:r w:rsidR="007145EB">
        <w:rPr>
          <w:rFonts w:ascii="Times New Roman" w:hAnsi="Times New Roman" w:cs="Times New Roman"/>
          <w:color w:val="000000"/>
          <w:sz w:val="24"/>
          <w:szCs w:val="24"/>
          <w:lang w:val="ru-RU"/>
        </w:rPr>
        <w:t>17</w:t>
      </w:r>
      <w:r w:rsidR="00372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.07</w:t>
      </w:r>
      <w:r w:rsidR="0034049E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.2023</w:t>
      </w:r>
      <w:r w:rsidR="00D826F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17C90" w:rsidRPr="00017C90" w:rsidRDefault="00E6047E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Начало приема заявок – </w:t>
      </w:r>
      <w:r w:rsidR="00372BEA">
        <w:rPr>
          <w:rFonts w:ascii="Times New Roman" w:hAnsi="Times New Roman" w:cs="Times New Roman"/>
          <w:color w:val="000000"/>
          <w:sz w:val="24"/>
          <w:szCs w:val="24"/>
          <w:lang w:val="ru-RU"/>
        </w:rPr>
        <w:t>19.07</w:t>
      </w:r>
      <w:r w:rsidR="0034049E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.2023</w:t>
      </w: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1503A4"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8-00</w:t>
      </w: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17C90" w:rsidRDefault="001503A4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Окончание приема заявок – </w:t>
      </w:r>
      <w:r w:rsidR="00372BEA">
        <w:rPr>
          <w:rFonts w:ascii="Times New Roman" w:hAnsi="Times New Roman" w:cs="Times New Roman"/>
          <w:color w:val="000000"/>
          <w:sz w:val="24"/>
          <w:szCs w:val="24"/>
          <w:lang w:val="ru-RU"/>
        </w:rPr>
        <w:t>21.08</w:t>
      </w:r>
      <w:r w:rsidR="00ED0922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.2023</w:t>
      </w:r>
      <w:r w:rsidR="00E6047E"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17-00</w:t>
      </w:r>
      <w:r w:rsid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7C90" w:rsidRDefault="00017C90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Заявки принимаются в рабочие дни с 08 часов 00 минут до 17 часов 00 минут, кроме перерыва на обед с 12 часов 00 минут до 13 часов 00 минут, по местному</w:t>
      </w:r>
      <w:r w:rsid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времени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7C90" w:rsidRPr="00D36E4C" w:rsidRDefault="007E4776" w:rsidP="00D36E4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C9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2D6786"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 Наименование и местонахождение организатора конкурса: </w:t>
      </w:r>
      <w:r w:rsidR="00D826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Отдел культуры, молодёжной политики и спорта администрации </w:t>
      </w:r>
      <w:r w:rsidR="002D6786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Боготольского района Красноярского края. </w:t>
      </w:r>
      <w:r w:rsid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662060, Красноярский край,</w:t>
      </w:r>
      <w:r w:rsidR="00AA3A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36E4C" w:rsidRP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34049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Боготол, ул. 40 лет Октября 9, помещение 23</w:t>
      </w:r>
      <w:r w:rsidR="002D6786" w:rsidRPr="00D826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D36E4C" w:rsidRP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тел. для справок 2-01-01.</w:t>
      </w:r>
    </w:p>
    <w:p w:rsidR="00017C90" w:rsidRPr="00D36E4C" w:rsidRDefault="002D6786" w:rsidP="00017C90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6E4C">
        <w:rPr>
          <w:rFonts w:ascii="Times New Roman" w:hAnsi="Times New Roman" w:cs="Times New Roman"/>
          <w:sz w:val="24"/>
          <w:szCs w:val="24"/>
          <w:lang w:val="ru-RU"/>
        </w:rPr>
        <w:t>Эл.почта</w:t>
      </w:r>
      <w:proofErr w:type="spellEnd"/>
      <w:r w:rsidRPr="00D36E4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="00017C90" w:rsidRPr="00D36E4C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raikultura</w:t>
        </w:r>
        <w:r w:rsidR="00017C90" w:rsidRPr="00D36E4C">
          <w:rPr>
            <w:rStyle w:val="af6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17C90" w:rsidRPr="00D36E4C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bogotol</w:t>
        </w:r>
        <w:r w:rsidR="00017C90" w:rsidRPr="00D36E4C">
          <w:rPr>
            <w:rStyle w:val="af6"/>
            <w:rFonts w:ascii="Times New Roman" w:hAnsi="Times New Roman" w:cs="Times New Roman"/>
            <w:color w:val="auto"/>
            <w:sz w:val="24"/>
            <w:szCs w:val="24"/>
            <w:lang w:val="ru-RU"/>
          </w:rPr>
          <w:t>@</w:t>
        </w:r>
        <w:r w:rsidR="00017C90" w:rsidRPr="00D36E4C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mail</w:t>
        </w:r>
        <w:r w:rsidR="00017C90" w:rsidRPr="00D36E4C">
          <w:rPr>
            <w:rStyle w:val="af6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17C90" w:rsidRPr="00D36E4C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</w:p>
    <w:p w:rsidR="00017C90" w:rsidRPr="00017C90" w:rsidRDefault="007E4776" w:rsidP="00017C90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7C90">
        <w:rPr>
          <w:b/>
          <w:color w:val="000000"/>
          <w:sz w:val="28"/>
          <w:szCs w:val="28"/>
          <w:lang w:val="ru-RU"/>
        </w:rPr>
        <w:tab/>
      </w:r>
      <w:r w:rsidR="0024603C"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Цель и результаты предоставления субсидии:</w:t>
      </w:r>
      <w:r w:rsidR="0024603C" w:rsidRPr="006E4E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17C90" w:rsidRPr="00017C90" w:rsidRDefault="007E4776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E8E">
        <w:rPr>
          <w:color w:val="000000"/>
          <w:sz w:val="28"/>
          <w:szCs w:val="28"/>
          <w:lang w:val="ru-RU"/>
        </w:rPr>
        <w:tab/>
      </w:r>
      <w:r w:rsidR="0024603C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предоставления субсидии является о</w:t>
      </w:r>
      <w:r w:rsid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казание финансовой поддержки СО</w:t>
      </w:r>
      <w:r w:rsidR="0024603C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НКО при реализации социальных проектов на территории Боготольского района. Предоставление субсидии осуществляется в пределах объема бюджетных ассигнований, </w:t>
      </w:r>
      <w:r w:rsidR="00194DE7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предусмотренных в бюджете Боготольского района на реализацию соответствующего мероприятия муниципальной программы «</w:t>
      </w:r>
      <w:r w:rsidR="00D36E4C" w:rsidRP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="00194DE7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утвержденной постановлением администрации Боготольского района от 22.04.2014 № 216-п.</w:t>
      </w:r>
    </w:p>
    <w:p w:rsidR="00017C90" w:rsidRDefault="001503A4" w:rsidP="00017C90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E4E8E">
        <w:rPr>
          <w:color w:val="000000"/>
          <w:lang w:val="ru-RU"/>
        </w:rPr>
        <w:tab/>
      </w:r>
      <w:r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</w:t>
      </w:r>
      <w:r w:rsidRPr="006E4E8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94690E"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Сетевой адрес сайта в информационно – телекоммуникационной сети «Интернет», на котором обеспечивается проведение отбора</w:t>
      </w:r>
      <w:r w:rsidR="00017C90"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1503A4" w:rsidRPr="006E4E8E" w:rsidRDefault="0094690E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E8E">
        <w:rPr>
          <w:color w:val="000000"/>
          <w:lang w:val="ru-RU"/>
        </w:rPr>
        <w:tab/>
      </w:r>
      <w:r w:rsidR="001503A4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 о проведении конкурса размещается на официальном сайте Боготольского района в информационно – телекоммуникационной сети «Интернет» по адресу: </w:t>
      </w:r>
      <w:r w:rsidR="001503A4" w:rsidRPr="00D36E4C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hyperlink r:id="rId7" w:history="1"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http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://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www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bogotol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-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r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ru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/</w:t>
        </w:r>
        <w:proofErr w:type="spellStart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reestr</w:t>
        </w:r>
        <w:proofErr w:type="spellEnd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-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so</w:t>
        </w:r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-</w:t>
        </w:r>
        <w:proofErr w:type="spellStart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nko</w:t>
        </w:r>
        <w:proofErr w:type="spellEnd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-</w:t>
        </w:r>
        <w:proofErr w:type="spellStart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poluchivshikh</w:t>
        </w:r>
        <w:proofErr w:type="spellEnd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-</w:t>
        </w:r>
        <w:proofErr w:type="spellStart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podderzhku</w:t>
        </w:r>
        <w:proofErr w:type="spellEnd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/</w:t>
        </w:r>
        <w:proofErr w:type="spellStart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</w:rPr>
          <w:t>konkurs</w:t>
        </w:r>
        <w:proofErr w:type="spellEnd"/>
        <w:r w:rsidR="001503A4" w:rsidRPr="00D36E4C">
          <w:rPr>
            <w:rStyle w:val="af6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</w:hyperlink>
    </w:p>
    <w:p w:rsidR="00C547D5" w:rsidRPr="007E4776" w:rsidRDefault="00194DE7" w:rsidP="00C547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E47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5. Требования к участникам отбора и перечень документов</w:t>
      </w:r>
      <w:r w:rsidR="00603E2A" w:rsidRPr="007E47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предоставляемых участниками отбора для подтверждения их соответствия указанным требованиям:</w:t>
      </w:r>
      <w:r w:rsidR="00C547D5" w:rsidRPr="007E47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В конкурсе могут принимать участие СОНКО, реализующие социальные проекты на территории Боготольского района и отвечающие следующим требованиям: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наличие регистрации СОНКО в качестве юридического лица на территории Боготольского района или на территории другого муниципального образования, но реализующих проекты с целевыми группами, проживающими в Боготольском районе в порядке, установленном законодательством Российской Федерации, и осуществление в соответствии со своими учредительными документами видов деятельности, предусмотренных ст. 31.1 Федерального закона от 12.01.1996 № 7-ФЗ «О некоммерческих организациях»;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соответствии с постановлением Правительства Российской Федерации от 05.04.2022 № 590 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 участника конкурса должна отсутствовать просроченная задолженность по возврату в бюджет Боготольского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Боготольского района;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  <w:r w:rsidR="0073685B">
        <w:rPr>
          <w:rFonts w:ascii="Times New Roman" w:hAnsi="Times New Roman" w:cs="Times New Roman"/>
          <w:sz w:val="24"/>
          <w:szCs w:val="24"/>
          <w:lang w:val="ru-RU"/>
        </w:rPr>
        <w:t xml:space="preserve"> (Приостановить до 1 января 2024</w:t>
      </w:r>
      <w:r w:rsidRPr="00D36E4C">
        <w:rPr>
          <w:rFonts w:ascii="Times New Roman" w:hAnsi="Times New Roman" w:cs="Times New Roman"/>
          <w:sz w:val="24"/>
          <w:szCs w:val="24"/>
          <w:lang w:val="ru-RU"/>
        </w:rPr>
        <w:t xml:space="preserve"> г.)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участники конкурса не должны получать средства из бюджета Боготольского района на основании иных нормативных правовых актов Российской Федерации (нормативных правовых актов на цели, установленные настоящим порядком;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C547D5" w:rsidRDefault="00C547D5" w:rsidP="00C547D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FangSong" w:hAnsi="Times New Roman" w:cs="Times New Roman"/>
          <w:b/>
          <w:sz w:val="28"/>
          <w:szCs w:val="28"/>
          <w:lang w:val="ru-RU"/>
        </w:rPr>
      </w:pPr>
      <w:r w:rsidRPr="00D6483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483D">
        <w:rPr>
          <w:rFonts w:ascii="Times New Roman" w:eastAsia="FangSong" w:hAnsi="Times New Roman" w:cs="Times New Roman"/>
          <w:b/>
          <w:sz w:val="28"/>
          <w:szCs w:val="28"/>
          <w:lang w:val="ru-RU"/>
        </w:rPr>
        <w:t>Порядок подачи</w:t>
      </w:r>
      <w:r w:rsidR="00D6483D" w:rsidRPr="00D6483D">
        <w:rPr>
          <w:rFonts w:ascii="Times New Roman" w:eastAsia="FangSong" w:hAnsi="Times New Roman" w:cs="Times New Roman"/>
          <w:b/>
          <w:sz w:val="28"/>
          <w:szCs w:val="28"/>
          <w:lang w:val="ru-RU"/>
        </w:rPr>
        <w:t xml:space="preserve"> заявок участниками отбора и требований, предъявляемых к форме и содержанию заявок, подаваемых участниками отбора</w:t>
      </w:r>
      <w:r w:rsidR="00D6483D">
        <w:rPr>
          <w:rFonts w:ascii="Times New Roman" w:eastAsia="FangSong" w:hAnsi="Times New Roman" w:cs="Times New Roman"/>
          <w:b/>
          <w:sz w:val="28"/>
          <w:szCs w:val="28"/>
          <w:lang w:val="ru-RU"/>
        </w:rPr>
        <w:t>:</w:t>
      </w:r>
    </w:p>
    <w:p w:rsidR="00D6483D" w:rsidRPr="007E477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Для участия в конкурсе участник конкурса предоставляет заявку, включающую:</w:t>
      </w:r>
    </w:p>
    <w:p w:rsidR="00D6483D" w:rsidRPr="007E477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- заявление на предоставление гранта в форме субсидии по форме согласно приложению № 1 </w:t>
      </w:r>
      <w:r w:rsidR="001503A4">
        <w:rPr>
          <w:rFonts w:ascii="Times New Roman" w:hAnsi="Times New Roman" w:cs="Times New Roman"/>
          <w:sz w:val="24"/>
          <w:szCs w:val="24"/>
          <w:lang w:val="ru-RU"/>
        </w:rPr>
        <w:t>к Постановлению № 251-п от 21.06.2021 года «Об утверждении порядка предоставления грантов в форме субсидии социально ориентированным некоммерческим организациям на реализацию  социальных проектов» (далее – Постановление о предоставлении грантов)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, в том числе согласие на публикацию (размещение) в информационно 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проведением отбора;</w:t>
      </w:r>
    </w:p>
    <w:p w:rsid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документы, подтверждающего полномочия руководителя организации документы, подтверждающие полномочия лица, имеющего право действовать от имени руководителя организации;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следующие документы: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 xml:space="preserve">копию годовой бухгалтерской отчетности (с приложениями) за год, предшествующий году подачи заявки, или копия документа, заменяющего ее в соответствии с законодательством Российской Федерации (с отметкой налогового органа или с квитанцией о приеме в электронном виде), заверенная в установленном порядке. 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выписку из единого государственного реестра юридических лиц;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 xml:space="preserve">копию свидетельства о постановке на учет в налоговом органе; 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копию учредительных документов организации;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оригинал выписки (справки) банка о наличии расчетного счета,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оригиналы писем поддержки организаций - партнеров проекта (при наличии).</w:t>
      </w:r>
    </w:p>
    <w:p w:rsidR="00D6483D" w:rsidRPr="007E4776" w:rsidRDefault="00D6483D" w:rsidP="00D6483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E47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случае если участник отбора не предоставил выписку из единого государственного реестра юридических лиц самостоятельно, Организатор конкурса запрашивает документ в порядке межведомственного взаимодействия.</w:t>
      </w:r>
    </w:p>
    <w:p w:rsidR="00D6483D" w:rsidRPr="007E477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Участник конкурса может подать только одну заявку. Предоставляемые копии документов должны быть заверены надлежащим образом (печатью – при наличии). Предоставленные документы участнику конкурса обратно не возвращаются. Копии документов предоставляются одновременно с оригиналами, после сверки подлинники возвращаются.</w:t>
      </w:r>
    </w:p>
    <w:p w:rsidR="00D6483D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Заявка регистрируется Организатором конкурса в день поступления. По требованию участника конкурса выдается расписка в получении документов. Журнал регистрации заявки ведется в письменном виде.</w:t>
      </w:r>
    </w:p>
    <w:p w:rsidR="00395646" w:rsidRPr="0039564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Порядок отзыва заявок участников отбора, порядка возврата заявок участников отбора, </w:t>
      </w:r>
      <w:r w:rsidR="009B7652" w:rsidRPr="00395646">
        <w:rPr>
          <w:rFonts w:ascii="Times New Roman" w:hAnsi="Times New Roman" w:cs="Times New Roman"/>
          <w:b/>
          <w:sz w:val="28"/>
          <w:szCs w:val="28"/>
          <w:lang w:val="ru-RU"/>
        </w:rPr>
        <w:t>определяющего,</w:t>
      </w: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том числе основания для возврата заявок участников отбора, порядка внесения изменений в заявки участников отбора</w:t>
      </w:r>
      <w:r w:rsidR="00395646" w:rsidRPr="00395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6483D" w:rsidRPr="007E477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Участник конкурса вправе отозвать заявку путем письменного обращения Организатору конкурса в любое время не позднее даты окончания приема заявок.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Основаниями для отклонения заявки участника конкурса на стадии рассмотрения являются: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- несоответствие участника конкурса критериям, установленным пунктом 1.5 </w:t>
      </w:r>
      <w:r w:rsidR="001503A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, и требованиям, установленным в пункте 2.3 </w:t>
      </w:r>
      <w:r w:rsidR="001503A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несоответствие представленных участником конкурса заявок и документов требованиям к заявкам участников конкурса, установленным в объявлении о проведении отбора;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- подача участником конкурса заявки после даты окончания проведения конкурса. </w:t>
      </w:r>
    </w:p>
    <w:p w:rsid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8. Правила рассмотрения и оценки предлож</w:t>
      </w:r>
      <w:r w:rsidR="00017C90">
        <w:rPr>
          <w:rFonts w:ascii="Times New Roman" w:hAnsi="Times New Roman" w:cs="Times New Roman"/>
          <w:b/>
          <w:sz w:val="28"/>
          <w:szCs w:val="28"/>
          <w:lang w:val="ru-RU"/>
        </w:rPr>
        <w:t>ений (заявок) участников отбора: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Заявки участников конкурса рассматриваются на предмет их соответствия требованиям, установленным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Постановлением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, рассматриваются конкурсной комиссией, в составе, согласно приложению № 3 к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Постановлению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 (далее – Комиссия)  в срок, не превышающий 5 рабочих дней со дня окончания приема заявок.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На стадии рассмотрения заявок Комиссия, принимает одно из следующих решений: 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принятие заявки;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отклонение заявки.</w:t>
      </w:r>
    </w:p>
    <w:p w:rsid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9. Порядка предоставления участникам отбора разъяснений положений Объявления, даты начала и окончания срока такого предоставления;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комиссии каждая заявка обсуждается отдельно с заполнением экспертного заключения на каждую заявку по форме, согласно приложению № 2 к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Постановлению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. В протоколе фиксируется итоговый рейтинговый список заявок с указанием итоговых баллов, ранжированный по мере убывания. В случае равенства итоговых баллов фиксируется время регистрации заявки.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На стадии принятия решения Комиссия принимает решение: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о предоставлении субсидии с расчетом размера субсидии в соответствии с пунктом 3.9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субсидии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об отказе в предоставлении субсидии по основаниям, предусмотренным пунктом 3.12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0134" w:rsidRPr="001503A4" w:rsidRDefault="00BD0134" w:rsidP="00BD0134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ab/>
      </w:r>
      <w:r w:rsidR="007E4776" w:rsidRPr="007E4776">
        <w:t xml:space="preserve">Результаты рассмотрения </w:t>
      </w:r>
      <w:r>
        <w:rPr>
          <w:color w:val="000000"/>
        </w:rPr>
        <w:t>о проведении конкурса размещаю</w:t>
      </w:r>
      <w:r w:rsidRPr="001503A4">
        <w:rPr>
          <w:color w:val="000000"/>
        </w:rPr>
        <w:t>тся на официальном сайте Боготольского района в информационно – телекоммуникационной сети «Интернет» по адресу:  http://www.bogotol-r.ru/reestr-so-nko-poluchivshikh-podderzhku/konkurs</w:t>
      </w:r>
      <w:r>
        <w:rPr>
          <w:color w:val="000000"/>
        </w:rPr>
        <w:t>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в срок не позднее трех календарных дней со дня проведения заседания Конкурсной комиссии и включают следующие сведения: 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дата, время и место проведения рассмотрения заявок;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информацию об участниках конкурса, заявки которых были рассмотрены;</w:t>
      </w:r>
    </w:p>
    <w:p w:rsidR="007E4776" w:rsidRPr="007E4776" w:rsidRDefault="00AA3A17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E4776" w:rsidRPr="007E4776">
        <w:rPr>
          <w:rFonts w:ascii="Times New Roman" w:hAnsi="Times New Roman" w:cs="Times New Roman"/>
          <w:sz w:val="24"/>
          <w:szCs w:val="24"/>
          <w:lang w:val="ru-RU"/>
        </w:rP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95646" w:rsidRPr="007E4776" w:rsidRDefault="007E477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наименование получателя (получателей) субсидии, с которым заключается Соглашение, и размер предоставляемой ему (им) Субсидии</w:t>
      </w:r>
      <w:r w:rsidRPr="007E477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E4776" w:rsidRPr="007E4776" w:rsidRDefault="007E477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Участникам конкурса в течение трех календарных дней со дня решения Комиссии направляется уведомление (письмо) о принятом решении.</w:t>
      </w:r>
    </w:p>
    <w:p w:rsid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10. С</w:t>
      </w:r>
      <w:r w:rsidR="007E4776">
        <w:rPr>
          <w:rFonts w:ascii="Times New Roman" w:hAnsi="Times New Roman" w:cs="Times New Roman"/>
          <w:b/>
          <w:sz w:val="28"/>
          <w:szCs w:val="28"/>
          <w:lang w:val="ru-RU"/>
        </w:rPr>
        <w:t>рок</w:t>
      </w: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, в течение которого победитель (победители) отбора должен (должны) подписать соглашение о предоставлении  субсидии;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В течение четырех рабочих дней со дня вступления в силу распоряжения о предоставлении субсидии администрация Боготольского района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позднее одного рабочего дня со дня заключения Соглашения в Муниципальное казенное учреждение «Межведомственная централизованная бухгалтерия» (далее – МКУ «МЦБ») направляется: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реестр получателей субсидии по форме, согласно приложению № 4 к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Постановлению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копия распоряжения о предоставлении субсидии.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МКУ «МЦБ» в срок не позднее пяти рабочих дней со дня получения документов, указанных в пункте 3.6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, перечисляет средства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</w:t>
      </w:r>
      <w:r w:rsidRPr="007E47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11. Услови</w:t>
      </w:r>
      <w:r w:rsidR="007E4776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признания победителя (победителей) отбора уклонившимся от заключения Соглашения;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Соглашение не подписано в установленные сроки по вине получателя субсидии, получатель субсидии считается уклонившимся от заключения Соглашения. </w:t>
      </w:r>
    </w:p>
    <w:p w:rsidR="00395646" w:rsidRDefault="00395646" w:rsidP="000067E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95646">
        <w:rPr>
          <w:b/>
          <w:sz w:val="28"/>
          <w:szCs w:val="28"/>
        </w:rPr>
        <w:t xml:space="preserve">12. </w:t>
      </w:r>
      <w:r w:rsidR="007E4776" w:rsidRPr="00BD0134">
        <w:rPr>
          <w:b/>
          <w:sz w:val="28"/>
          <w:szCs w:val="28"/>
        </w:rPr>
        <w:t>Д</w:t>
      </w:r>
      <w:r w:rsidRPr="00BD0134">
        <w:rPr>
          <w:b/>
          <w:sz w:val="28"/>
          <w:szCs w:val="28"/>
        </w:rPr>
        <w:t>ат</w:t>
      </w:r>
      <w:r w:rsidR="007E4776" w:rsidRPr="00BD0134">
        <w:rPr>
          <w:b/>
          <w:sz w:val="28"/>
          <w:szCs w:val="28"/>
        </w:rPr>
        <w:t>а</w:t>
      </w:r>
      <w:r w:rsidRPr="00BD0134">
        <w:rPr>
          <w:b/>
          <w:sz w:val="28"/>
          <w:szCs w:val="28"/>
        </w:rPr>
        <w:t xml:space="preserve"> размещения результатов отбора на</w:t>
      </w:r>
      <w:r w:rsidR="00BD0134" w:rsidRPr="00BD0134">
        <w:rPr>
          <w:b/>
          <w:color w:val="000000"/>
          <w:sz w:val="28"/>
          <w:szCs w:val="28"/>
        </w:rPr>
        <w:t xml:space="preserve"> официальном сайте Боготольского района в информационно – телекоммуникационной сети «Интернет» по адресу</w:t>
      </w:r>
      <w:r w:rsidR="00BD0134" w:rsidRPr="00866466">
        <w:rPr>
          <w:b/>
          <w:color w:val="0070C0"/>
          <w:sz w:val="28"/>
          <w:szCs w:val="28"/>
        </w:rPr>
        <w:t xml:space="preserve">:  </w:t>
      </w:r>
      <w:hyperlink r:id="rId8" w:history="1">
        <w:r w:rsidR="00BD0134" w:rsidRPr="00866466">
          <w:rPr>
            <w:rStyle w:val="af6"/>
            <w:b/>
            <w:color w:val="0070C0"/>
            <w:sz w:val="28"/>
            <w:szCs w:val="28"/>
          </w:rPr>
          <w:t>http://www.bogotol-r.ru/reestr-so-nko-poluchivshikh-podderzhku/konkurs</w:t>
        </w:r>
      </w:hyperlink>
      <w:r w:rsidR="00BD0134" w:rsidRPr="00866466">
        <w:rPr>
          <w:b/>
          <w:color w:val="0070C0"/>
          <w:sz w:val="28"/>
          <w:szCs w:val="28"/>
        </w:rPr>
        <w:t>,</w:t>
      </w:r>
      <w:r w:rsidR="00BD0134" w:rsidRPr="00BD0134">
        <w:rPr>
          <w:b/>
          <w:sz w:val="28"/>
          <w:szCs w:val="28"/>
        </w:rPr>
        <w:t xml:space="preserve"> </w:t>
      </w:r>
      <w:r w:rsidRPr="00BD0134">
        <w:rPr>
          <w:b/>
          <w:sz w:val="28"/>
          <w:szCs w:val="28"/>
        </w:rPr>
        <w:t>которая не может быть позднее 14-го календарного дня, следующего за днем</w:t>
      </w:r>
      <w:r w:rsidR="007E4776" w:rsidRPr="00BD0134">
        <w:rPr>
          <w:b/>
          <w:sz w:val="28"/>
          <w:szCs w:val="28"/>
        </w:rPr>
        <w:t xml:space="preserve"> определения победителя отбора</w:t>
      </w:r>
      <w:r w:rsidR="007E4776">
        <w:rPr>
          <w:b/>
          <w:sz w:val="28"/>
          <w:szCs w:val="28"/>
        </w:rPr>
        <w:t>:</w:t>
      </w:r>
    </w:p>
    <w:p w:rsidR="007E4776" w:rsidRPr="007E4776" w:rsidRDefault="00BD0134" w:rsidP="00BD0134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Pr="001503A4">
        <w:rPr>
          <w:color w:val="000000"/>
        </w:rPr>
        <w:t xml:space="preserve">Информация о проведении конкурса размещается на официальном сайте Боготольского района в информационно – телекоммуникационной сети «Интернет» по адресу:  </w:t>
      </w:r>
      <w:hyperlink r:id="rId9" w:history="1">
        <w:r w:rsidRPr="00866466">
          <w:rPr>
            <w:rStyle w:val="af6"/>
            <w:color w:val="0070C0"/>
          </w:rPr>
          <w:t>http://www.bogotol-r.ru/reestr-so-nko-poluchivshikh-podderzhku/konkurs</w:t>
        </w:r>
      </w:hyperlink>
      <w:r>
        <w:rPr>
          <w:color w:val="000000"/>
        </w:rPr>
        <w:t xml:space="preserve"> </w:t>
      </w:r>
      <w:r w:rsidR="007E4776" w:rsidRPr="007E4776">
        <w:t xml:space="preserve">в срок не позднее трех календарных дней со дня проведения заседания Конкурсной комиссии и включают следующие сведения: 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дата, время и место проведения рассмотрения заявок;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информацию об участниках конкурса, заявки которых были рассмотрены;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информацию 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- наименование получателя (получателей) субсидии, с которым заключается Соглашение, и размер предоставляемой ему (им) Субсидии. </w:t>
      </w:r>
    </w:p>
    <w:p w:rsidR="007E4776" w:rsidRPr="00395646" w:rsidRDefault="007E477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646" w:rsidRP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D6483D" w:rsidRPr="00D6483D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47E" w:rsidRPr="00E6047E" w:rsidRDefault="00E6047E" w:rsidP="00E6047E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6047E" w:rsidRPr="00E6047E" w:rsidSect="002C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7D94"/>
    <w:multiLevelType w:val="hybridMultilevel"/>
    <w:tmpl w:val="312A8856"/>
    <w:lvl w:ilvl="0" w:tplc="81562086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E"/>
    <w:rsid w:val="000067EB"/>
    <w:rsid w:val="00017C90"/>
    <w:rsid w:val="001503A4"/>
    <w:rsid w:val="00194DE7"/>
    <w:rsid w:val="001F7269"/>
    <w:rsid w:val="0020215E"/>
    <w:rsid w:val="0024603C"/>
    <w:rsid w:val="002C1041"/>
    <w:rsid w:val="002D6786"/>
    <w:rsid w:val="0034049E"/>
    <w:rsid w:val="00372BEA"/>
    <w:rsid w:val="00395646"/>
    <w:rsid w:val="003C79FF"/>
    <w:rsid w:val="00603E2A"/>
    <w:rsid w:val="006451FF"/>
    <w:rsid w:val="00666BC4"/>
    <w:rsid w:val="006C03C5"/>
    <w:rsid w:val="006E4E8E"/>
    <w:rsid w:val="007145EB"/>
    <w:rsid w:val="0073685B"/>
    <w:rsid w:val="00765123"/>
    <w:rsid w:val="007C021F"/>
    <w:rsid w:val="007E4776"/>
    <w:rsid w:val="00866466"/>
    <w:rsid w:val="00911D28"/>
    <w:rsid w:val="0094690E"/>
    <w:rsid w:val="00981919"/>
    <w:rsid w:val="009B7652"/>
    <w:rsid w:val="00AA03CC"/>
    <w:rsid w:val="00AA3A17"/>
    <w:rsid w:val="00AB4257"/>
    <w:rsid w:val="00AB45C4"/>
    <w:rsid w:val="00B27452"/>
    <w:rsid w:val="00B70A19"/>
    <w:rsid w:val="00B9566B"/>
    <w:rsid w:val="00BA704C"/>
    <w:rsid w:val="00BD0134"/>
    <w:rsid w:val="00C01C92"/>
    <w:rsid w:val="00C34565"/>
    <w:rsid w:val="00C547D5"/>
    <w:rsid w:val="00D36E4C"/>
    <w:rsid w:val="00D6483D"/>
    <w:rsid w:val="00D826F3"/>
    <w:rsid w:val="00DE76F8"/>
    <w:rsid w:val="00E143CE"/>
    <w:rsid w:val="00E17CDA"/>
    <w:rsid w:val="00E6047E"/>
    <w:rsid w:val="00E61D42"/>
    <w:rsid w:val="00ED0922"/>
    <w:rsid w:val="00F0475E"/>
    <w:rsid w:val="00F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BE22"/>
  <w15:docId w15:val="{AE2E729F-9EDC-4ED7-AA2A-45AF770D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5E"/>
  </w:style>
  <w:style w:type="paragraph" w:styleId="1">
    <w:name w:val="heading 1"/>
    <w:basedOn w:val="a"/>
    <w:next w:val="a"/>
    <w:link w:val="10"/>
    <w:uiPriority w:val="9"/>
    <w:qFormat/>
    <w:rsid w:val="00F047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75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7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75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75E"/>
    <w:pPr>
      <w:spacing w:before="200" w:after="0"/>
      <w:jc w:val="left"/>
      <w:outlineLvl w:val="4"/>
    </w:pPr>
    <w:rPr>
      <w:smallCaps/>
      <w:color w:val="75A67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75E"/>
    <w:pPr>
      <w:spacing w:after="0"/>
      <w:jc w:val="left"/>
      <w:outlineLvl w:val="5"/>
    </w:pPr>
    <w:rPr>
      <w:smallCaps/>
      <w:color w:val="B0CCB0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75E"/>
    <w:pPr>
      <w:spacing w:after="0"/>
      <w:jc w:val="left"/>
      <w:outlineLvl w:val="6"/>
    </w:pPr>
    <w:rPr>
      <w:b/>
      <w:smallCaps/>
      <w:color w:val="B0CCB0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75E"/>
    <w:pPr>
      <w:spacing w:after="0"/>
      <w:jc w:val="left"/>
      <w:outlineLvl w:val="7"/>
    </w:pPr>
    <w:rPr>
      <w:b/>
      <w:i/>
      <w:smallCaps/>
      <w:color w:val="75A67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75E"/>
    <w:pPr>
      <w:spacing w:after="0"/>
      <w:jc w:val="left"/>
      <w:outlineLvl w:val="8"/>
    </w:pPr>
    <w:rPr>
      <w:b/>
      <w:i/>
      <w:smallCaps/>
      <w:color w:val="4A724A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75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475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75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475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0475E"/>
    <w:rPr>
      <w:smallCaps/>
      <w:color w:val="75A67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475E"/>
    <w:rPr>
      <w:smallCaps/>
      <w:color w:val="B0CCB0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0475E"/>
    <w:rPr>
      <w:b/>
      <w:smallCaps/>
      <w:color w:val="B0CCB0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0475E"/>
    <w:rPr>
      <w:b/>
      <w:i/>
      <w:smallCaps/>
      <w:color w:val="75A67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0475E"/>
    <w:rPr>
      <w:b/>
      <w:i/>
      <w:smallCaps/>
      <w:color w:val="4A724A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0475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0475E"/>
    <w:pPr>
      <w:pBdr>
        <w:top w:val="single" w:sz="12" w:space="1" w:color="B0CCB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0475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0475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0475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0475E"/>
    <w:rPr>
      <w:b/>
      <w:color w:val="B0CCB0" w:themeColor="accent2"/>
    </w:rPr>
  </w:style>
  <w:style w:type="character" w:styleId="a9">
    <w:name w:val="Emphasis"/>
    <w:uiPriority w:val="20"/>
    <w:qFormat/>
    <w:rsid w:val="00F0475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0475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0475E"/>
  </w:style>
  <w:style w:type="paragraph" w:styleId="ac">
    <w:name w:val="List Paragraph"/>
    <w:basedOn w:val="a"/>
    <w:uiPriority w:val="34"/>
    <w:qFormat/>
    <w:rsid w:val="00F04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75E"/>
    <w:rPr>
      <w:i/>
    </w:rPr>
  </w:style>
  <w:style w:type="character" w:customStyle="1" w:styleId="22">
    <w:name w:val="Цитата 2 Знак"/>
    <w:basedOn w:val="a0"/>
    <w:link w:val="21"/>
    <w:uiPriority w:val="29"/>
    <w:rsid w:val="00F0475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0475E"/>
    <w:pPr>
      <w:pBdr>
        <w:top w:val="single" w:sz="8" w:space="10" w:color="75A675" w:themeColor="accent2" w:themeShade="BF"/>
        <w:left w:val="single" w:sz="8" w:space="10" w:color="75A675" w:themeColor="accent2" w:themeShade="BF"/>
        <w:bottom w:val="single" w:sz="8" w:space="10" w:color="75A675" w:themeColor="accent2" w:themeShade="BF"/>
        <w:right w:val="single" w:sz="8" w:space="10" w:color="75A675" w:themeColor="accent2" w:themeShade="BF"/>
      </w:pBdr>
      <w:shd w:val="clear" w:color="auto" w:fill="B0CCB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0475E"/>
    <w:rPr>
      <w:b/>
      <w:i/>
      <w:color w:val="FFFFFF" w:themeColor="background1"/>
      <w:shd w:val="clear" w:color="auto" w:fill="B0CCB0" w:themeFill="accent2"/>
    </w:rPr>
  </w:style>
  <w:style w:type="character" w:styleId="af">
    <w:name w:val="Subtle Emphasis"/>
    <w:uiPriority w:val="19"/>
    <w:qFormat/>
    <w:rsid w:val="00F0475E"/>
    <w:rPr>
      <w:i/>
    </w:rPr>
  </w:style>
  <w:style w:type="character" w:styleId="af0">
    <w:name w:val="Intense Emphasis"/>
    <w:uiPriority w:val="21"/>
    <w:qFormat/>
    <w:rsid w:val="00F0475E"/>
    <w:rPr>
      <w:b/>
      <w:i/>
      <w:color w:val="B0CCB0" w:themeColor="accent2"/>
      <w:spacing w:val="10"/>
    </w:rPr>
  </w:style>
  <w:style w:type="character" w:styleId="af1">
    <w:name w:val="Subtle Reference"/>
    <w:uiPriority w:val="31"/>
    <w:qFormat/>
    <w:rsid w:val="00F0475E"/>
    <w:rPr>
      <w:b/>
    </w:rPr>
  </w:style>
  <w:style w:type="character" w:styleId="af2">
    <w:name w:val="Intense Reference"/>
    <w:uiPriority w:val="32"/>
    <w:qFormat/>
    <w:rsid w:val="00F0475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047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0475E"/>
    <w:pPr>
      <w:outlineLvl w:val="9"/>
    </w:pPr>
  </w:style>
  <w:style w:type="paragraph" w:styleId="af5">
    <w:name w:val="Normal (Web)"/>
    <w:basedOn w:val="a"/>
    <w:uiPriority w:val="99"/>
    <w:unhideWhenUsed/>
    <w:rsid w:val="00E604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24603C"/>
    <w:rPr>
      <w:color w:val="DB5353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00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reestr-so-nko-poluchivshikh-podderzhku/konku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/reestr-so-nko-poluchivshikh-podderzhku/konkurs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ikultura.bogotol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/reestr-so-nko-poluchivshikh-podderzhku/konku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415C3-74A4-407D-AFA0-A96CC2A5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ОКМПС</dc:creator>
  <cp:lastModifiedBy>ОКМПС</cp:lastModifiedBy>
  <cp:revision>11</cp:revision>
  <cp:lastPrinted>2023-07-17T04:37:00Z</cp:lastPrinted>
  <dcterms:created xsi:type="dcterms:W3CDTF">2022-07-01T03:21:00Z</dcterms:created>
  <dcterms:modified xsi:type="dcterms:W3CDTF">2023-07-18T01:54:00Z</dcterms:modified>
</cp:coreProperties>
</file>