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F37DC" w14:textId="2DE106B3" w:rsidR="00E670D0" w:rsidRPr="008876AE" w:rsidRDefault="003F556C" w:rsidP="00E670D0">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А</w:t>
      </w:r>
      <w:r w:rsidR="00E670D0" w:rsidRPr="008876AE">
        <w:rPr>
          <w:rFonts w:ascii="Arial" w:eastAsia="Times New Roman" w:hAnsi="Arial" w:cs="Arial"/>
          <w:b/>
          <w:sz w:val="24"/>
          <w:szCs w:val="24"/>
          <w:lang w:eastAsia="ru-RU"/>
        </w:rPr>
        <w:t>дминистрация Боготольского района</w:t>
      </w:r>
    </w:p>
    <w:p w14:paraId="2F9EC2A6" w14:textId="77777777" w:rsidR="00E670D0" w:rsidRPr="008876AE" w:rsidRDefault="00E670D0" w:rsidP="00E670D0">
      <w:pPr>
        <w:spacing w:after="0" w:line="240" w:lineRule="auto"/>
        <w:jc w:val="center"/>
        <w:rPr>
          <w:rFonts w:ascii="Arial" w:eastAsia="Times New Roman" w:hAnsi="Arial" w:cs="Arial"/>
          <w:b/>
          <w:sz w:val="24"/>
          <w:szCs w:val="24"/>
          <w:lang w:eastAsia="ru-RU"/>
        </w:rPr>
      </w:pPr>
      <w:r w:rsidRPr="008876AE">
        <w:rPr>
          <w:rFonts w:ascii="Arial" w:eastAsia="Times New Roman" w:hAnsi="Arial" w:cs="Arial"/>
          <w:b/>
          <w:sz w:val="24"/>
          <w:szCs w:val="24"/>
          <w:lang w:eastAsia="ru-RU"/>
        </w:rPr>
        <w:t>Красноярского края</w:t>
      </w:r>
    </w:p>
    <w:p w14:paraId="789E17F8" w14:textId="77777777" w:rsidR="00E670D0" w:rsidRPr="008876AE" w:rsidRDefault="00E670D0" w:rsidP="00E670D0">
      <w:pPr>
        <w:spacing w:after="0" w:line="240" w:lineRule="auto"/>
        <w:jc w:val="center"/>
        <w:rPr>
          <w:rFonts w:ascii="Arial" w:eastAsia="Times New Roman" w:hAnsi="Arial" w:cs="Arial"/>
          <w:sz w:val="24"/>
          <w:szCs w:val="24"/>
          <w:lang w:eastAsia="ru-RU"/>
        </w:rPr>
      </w:pPr>
    </w:p>
    <w:p w14:paraId="640A71BD" w14:textId="07E83A7E" w:rsidR="00E670D0" w:rsidRPr="008876AE" w:rsidRDefault="00E670D0" w:rsidP="00E670D0">
      <w:pPr>
        <w:spacing w:after="0" w:line="240" w:lineRule="auto"/>
        <w:jc w:val="center"/>
        <w:rPr>
          <w:rFonts w:ascii="Arial" w:eastAsia="Times New Roman" w:hAnsi="Arial" w:cs="Arial"/>
          <w:b/>
          <w:sz w:val="24"/>
          <w:szCs w:val="24"/>
          <w:lang w:eastAsia="ru-RU"/>
        </w:rPr>
      </w:pPr>
      <w:r w:rsidRPr="008876AE">
        <w:rPr>
          <w:rFonts w:ascii="Arial" w:eastAsia="Times New Roman" w:hAnsi="Arial" w:cs="Arial"/>
          <w:b/>
          <w:sz w:val="24"/>
          <w:szCs w:val="24"/>
          <w:lang w:eastAsia="ru-RU"/>
        </w:rPr>
        <w:t>ПОСТАНОВЛЕНИЕ</w:t>
      </w:r>
    </w:p>
    <w:p w14:paraId="7FBA482E" w14:textId="77777777" w:rsidR="00E670D0" w:rsidRPr="008876AE" w:rsidRDefault="00E670D0" w:rsidP="00E670D0">
      <w:pPr>
        <w:spacing w:after="0" w:line="240" w:lineRule="auto"/>
        <w:jc w:val="center"/>
        <w:rPr>
          <w:rFonts w:ascii="Arial" w:eastAsia="Times New Roman" w:hAnsi="Arial" w:cs="Arial"/>
          <w:sz w:val="24"/>
          <w:szCs w:val="24"/>
          <w:lang w:eastAsia="ru-RU"/>
        </w:rPr>
      </w:pPr>
    </w:p>
    <w:p w14:paraId="28701BD3" w14:textId="77777777" w:rsidR="00E670D0" w:rsidRPr="00D87FAA" w:rsidRDefault="00E670D0" w:rsidP="00E670D0">
      <w:pPr>
        <w:spacing w:after="0" w:line="240" w:lineRule="auto"/>
        <w:jc w:val="center"/>
        <w:rPr>
          <w:rFonts w:ascii="Arial" w:eastAsia="Times New Roman" w:hAnsi="Arial" w:cs="Arial"/>
          <w:sz w:val="24"/>
          <w:szCs w:val="24"/>
          <w:lang w:eastAsia="ru-RU"/>
        </w:rPr>
      </w:pPr>
      <w:r w:rsidRPr="008876AE">
        <w:rPr>
          <w:rFonts w:ascii="Arial" w:eastAsia="Times New Roman" w:hAnsi="Arial" w:cs="Arial"/>
          <w:sz w:val="24"/>
          <w:szCs w:val="24"/>
          <w:lang w:eastAsia="ru-RU"/>
        </w:rPr>
        <w:t>г. Боготол</w:t>
      </w:r>
    </w:p>
    <w:p w14:paraId="2A64B8F0" w14:textId="77777777" w:rsidR="00500BE3" w:rsidRPr="00D87FAA" w:rsidRDefault="00500BE3" w:rsidP="00E670D0">
      <w:pPr>
        <w:spacing w:after="0" w:line="240" w:lineRule="auto"/>
        <w:jc w:val="center"/>
        <w:rPr>
          <w:rFonts w:ascii="Arial" w:eastAsia="Times New Roman" w:hAnsi="Arial" w:cs="Arial"/>
          <w:b/>
          <w:sz w:val="24"/>
          <w:szCs w:val="24"/>
          <w:lang w:eastAsia="ru-RU"/>
        </w:rPr>
      </w:pPr>
    </w:p>
    <w:p w14:paraId="6FE84517" w14:textId="2B29F741" w:rsidR="00E670D0" w:rsidRPr="008876AE" w:rsidRDefault="00500BE3" w:rsidP="00E670D0">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w:t>
      </w:r>
      <w:r w:rsidR="00FB5F4A">
        <w:rPr>
          <w:rFonts w:ascii="Arial" w:eastAsia="Times New Roman" w:hAnsi="Arial" w:cs="Arial"/>
          <w:sz w:val="24"/>
          <w:szCs w:val="24"/>
          <w:lang w:eastAsia="ru-RU"/>
        </w:rPr>
        <w:t>31</w:t>
      </w:r>
      <w:r w:rsidR="00D43039" w:rsidRPr="008876AE">
        <w:rPr>
          <w:rFonts w:ascii="Arial" w:eastAsia="Times New Roman" w:hAnsi="Arial" w:cs="Arial"/>
          <w:sz w:val="24"/>
          <w:szCs w:val="24"/>
          <w:lang w:eastAsia="ru-RU"/>
        </w:rPr>
        <w:t>»</w:t>
      </w:r>
      <w:r w:rsidR="00FB5F4A">
        <w:rPr>
          <w:rFonts w:ascii="Arial" w:eastAsia="Times New Roman" w:hAnsi="Arial" w:cs="Arial"/>
          <w:sz w:val="24"/>
          <w:szCs w:val="24"/>
          <w:lang w:eastAsia="ru-RU"/>
        </w:rPr>
        <w:t xml:space="preserve"> марта</w:t>
      </w:r>
      <w:r>
        <w:rPr>
          <w:rFonts w:ascii="Arial" w:eastAsia="Times New Roman" w:hAnsi="Arial" w:cs="Arial"/>
          <w:sz w:val="24"/>
          <w:szCs w:val="24"/>
          <w:lang w:eastAsia="ru-RU"/>
        </w:rPr>
        <w:t xml:space="preserve"> 202</w:t>
      </w:r>
      <w:r w:rsidRPr="00500BE3">
        <w:rPr>
          <w:rFonts w:ascii="Arial" w:eastAsia="Times New Roman" w:hAnsi="Arial" w:cs="Arial"/>
          <w:sz w:val="24"/>
          <w:szCs w:val="24"/>
          <w:lang w:eastAsia="ru-RU"/>
        </w:rPr>
        <w:t>5</w:t>
      </w:r>
      <w:r w:rsidR="00E670D0" w:rsidRPr="008876AE">
        <w:rPr>
          <w:rFonts w:ascii="Arial" w:eastAsia="Times New Roman" w:hAnsi="Arial" w:cs="Arial"/>
          <w:sz w:val="24"/>
          <w:szCs w:val="24"/>
          <w:lang w:eastAsia="ru-RU"/>
        </w:rPr>
        <w:t xml:space="preserve"> года</w:t>
      </w:r>
      <w:r w:rsidR="00E670D0" w:rsidRPr="008876AE">
        <w:rPr>
          <w:rFonts w:ascii="Arial" w:eastAsia="Times New Roman" w:hAnsi="Arial" w:cs="Arial"/>
          <w:sz w:val="24"/>
          <w:szCs w:val="24"/>
          <w:lang w:eastAsia="ru-RU"/>
        </w:rPr>
        <w:tab/>
      </w:r>
      <w:r w:rsidR="00D43039" w:rsidRPr="008876AE">
        <w:rPr>
          <w:rFonts w:ascii="Arial" w:eastAsia="Times New Roman" w:hAnsi="Arial" w:cs="Arial"/>
          <w:sz w:val="24"/>
          <w:szCs w:val="24"/>
          <w:lang w:eastAsia="ru-RU"/>
        </w:rPr>
        <w:tab/>
      </w:r>
      <w:r w:rsidR="00E670D0" w:rsidRPr="008876AE">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E670D0" w:rsidRPr="008876AE">
        <w:rPr>
          <w:rFonts w:ascii="Arial" w:eastAsia="Times New Roman" w:hAnsi="Arial" w:cs="Arial"/>
          <w:sz w:val="24"/>
          <w:szCs w:val="24"/>
          <w:lang w:eastAsia="ru-RU"/>
        </w:rPr>
        <w:t>№</w:t>
      </w:r>
      <w:r w:rsidR="00B65AFA">
        <w:rPr>
          <w:rFonts w:ascii="Arial" w:eastAsia="Times New Roman" w:hAnsi="Arial" w:cs="Arial"/>
          <w:sz w:val="24"/>
          <w:szCs w:val="24"/>
          <w:lang w:eastAsia="ru-RU"/>
        </w:rPr>
        <w:t xml:space="preserve"> 96</w:t>
      </w:r>
      <w:r w:rsidR="00EA70C3" w:rsidRPr="008876AE">
        <w:rPr>
          <w:rFonts w:ascii="Arial" w:eastAsia="Times New Roman" w:hAnsi="Arial" w:cs="Arial"/>
          <w:sz w:val="24"/>
          <w:szCs w:val="24"/>
          <w:lang w:eastAsia="ru-RU"/>
        </w:rPr>
        <w:t>-п</w:t>
      </w:r>
    </w:p>
    <w:p w14:paraId="3CAF8296" w14:textId="77777777" w:rsidR="00E670D0" w:rsidRPr="008876AE" w:rsidRDefault="00E670D0" w:rsidP="003F526A">
      <w:pPr>
        <w:spacing w:line="240" w:lineRule="auto"/>
        <w:contextualSpacing/>
        <w:rPr>
          <w:rFonts w:ascii="Arial" w:eastAsia="Calibri" w:hAnsi="Arial" w:cs="Arial"/>
          <w:sz w:val="24"/>
          <w:szCs w:val="24"/>
        </w:rPr>
      </w:pPr>
    </w:p>
    <w:p w14:paraId="34317874" w14:textId="3CC1CAAF" w:rsidR="003F526A" w:rsidRPr="008876AE" w:rsidRDefault="00E670D0" w:rsidP="003F526A">
      <w:pPr>
        <w:spacing w:line="240" w:lineRule="auto"/>
        <w:ind w:firstLine="709"/>
        <w:contextualSpacing/>
        <w:jc w:val="both"/>
        <w:rPr>
          <w:rFonts w:ascii="Arial" w:eastAsia="Calibri" w:hAnsi="Arial" w:cs="Arial"/>
          <w:sz w:val="24"/>
          <w:szCs w:val="24"/>
        </w:rPr>
      </w:pPr>
      <w:r w:rsidRPr="008876AE">
        <w:rPr>
          <w:rFonts w:ascii="Arial" w:eastAsia="Calibri" w:hAnsi="Arial" w:cs="Arial"/>
          <w:sz w:val="24"/>
          <w:szCs w:val="24"/>
        </w:rPr>
        <w:t xml:space="preserve">Об установлении </w:t>
      </w:r>
      <w:r w:rsidR="002B091A" w:rsidRPr="008876AE">
        <w:rPr>
          <w:rFonts w:ascii="Arial" w:eastAsia="Calibri" w:hAnsi="Arial" w:cs="Arial"/>
          <w:sz w:val="24"/>
          <w:szCs w:val="24"/>
        </w:rPr>
        <w:t>Порядка разработки</w:t>
      </w:r>
      <w:r w:rsidRPr="008876AE">
        <w:rPr>
          <w:rFonts w:ascii="Arial" w:eastAsia="Calibri" w:hAnsi="Arial" w:cs="Arial"/>
          <w:sz w:val="24"/>
          <w:szCs w:val="24"/>
        </w:rPr>
        <w:t xml:space="preserve"> и утверждения</w:t>
      </w:r>
      <w:r w:rsidR="003F526A" w:rsidRPr="008876AE">
        <w:rPr>
          <w:rFonts w:ascii="Arial" w:eastAsia="Calibri" w:hAnsi="Arial" w:cs="Arial"/>
          <w:sz w:val="24"/>
          <w:szCs w:val="24"/>
        </w:rPr>
        <w:t xml:space="preserve"> схемы размещения нестационарных торговых объектов на территории Боготольск</w:t>
      </w:r>
      <w:r w:rsidR="008E6A9A">
        <w:rPr>
          <w:rFonts w:ascii="Arial" w:eastAsia="Calibri" w:hAnsi="Arial" w:cs="Arial"/>
          <w:sz w:val="24"/>
          <w:szCs w:val="24"/>
        </w:rPr>
        <w:t>ий</w:t>
      </w:r>
      <w:r w:rsidR="003F526A" w:rsidRPr="008876AE">
        <w:rPr>
          <w:rFonts w:ascii="Arial" w:eastAsia="Calibri" w:hAnsi="Arial" w:cs="Arial"/>
          <w:sz w:val="24"/>
          <w:szCs w:val="24"/>
        </w:rPr>
        <w:t xml:space="preserve"> район</w:t>
      </w:r>
    </w:p>
    <w:p w14:paraId="68E6CA50" w14:textId="77777777" w:rsidR="003F526A" w:rsidRPr="008876AE" w:rsidRDefault="003F526A" w:rsidP="003F526A">
      <w:pPr>
        <w:spacing w:line="240" w:lineRule="auto"/>
        <w:ind w:firstLine="709"/>
        <w:contextualSpacing/>
        <w:jc w:val="both"/>
        <w:rPr>
          <w:rFonts w:ascii="Arial" w:eastAsia="Calibri" w:hAnsi="Arial" w:cs="Arial"/>
          <w:sz w:val="24"/>
          <w:szCs w:val="24"/>
        </w:rPr>
      </w:pPr>
    </w:p>
    <w:p w14:paraId="78EC4689" w14:textId="3E0CFAE7" w:rsidR="00E670D0" w:rsidRPr="008876AE" w:rsidRDefault="002B091A" w:rsidP="00E670D0">
      <w:pPr>
        <w:spacing w:line="240" w:lineRule="auto"/>
        <w:ind w:firstLine="709"/>
        <w:contextualSpacing/>
        <w:jc w:val="both"/>
        <w:rPr>
          <w:rFonts w:ascii="Arial" w:eastAsia="Calibri" w:hAnsi="Arial" w:cs="Arial"/>
          <w:sz w:val="24"/>
          <w:szCs w:val="24"/>
        </w:rPr>
      </w:pPr>
      <w:r w:rsidRPr="00823E08">
        <w:rPr>
          <w:rFonts w:ascii="Arial" w:eastAsia="Calibri" w:hAnsi="Arial" w:cs="Arial"/>
          <w:sz w:val="24"/>
          <w:szCs w:val="24"/>
        </w:rPr>
        <w:t xml:space="preserve">В соответствии с </w:t>
      </w:r>
      <w:hyperlink r:id="rId8" w:history="1">
        <w:r w:rsidRPr="002B091A">
          <w:rPr>
            <w:rStyle w:val="a5"/>
            <w:rFonts w:ascii="Arial" w:eastAsia="Calibri" w:hAnsi="Arial" w:cs="Arial"/>
            <w:color w:val="auto"/>
            <w:sz w:val="24"/>
            <w:szCs w:val="24"/>
            <w:u w:val="none"/>
          </w:rPr>
          <w:t>пунктом 3 статьи 10</w:t>
        </w:r>
      </w:hyperlink>
      <w:r w:rsidRPr="00823E08">
        <w:rPr>
          <w:rFonts w:ascii="Arial" w:eastAsia="Calibri" w:hAnsi="Arial" w:cs="Arial"/>
          <w:sz w:val="24"/>
          <w:szCs w:val="24"/>
        </w:rPr>
        <w:t xml:space="preserve"> Федерального закона от 28.12.2009 № 381-ФЗ «Об основах государственного регулирования торговой деятельности в Российской Федерации»,</w:t>
      </w:r>
      <w:r w:rsidRPr="002B091A">
        <w:rPr>
          <w:rFonts w:ascii="Arial" w:eastAsia="Calibri" w:hAnsi="Arial" w:cs="Arial"/>
          <w:sz w:val="24"/>
          <w:szCs w:val="24"/>
        </w:rPr>
        <w:t xml:space="preserve"> </w:t>
      </w:r>
      <w:r w:rsidRPr="00823E08">
        <w:rPr>
          <w:rFonts w:ascii="Arial" w:eastAsia="Calibri" w:hAnsi="Arial" w:cs="Arial"/>
          <w:sz w:val="24"/>
          <w:szCs w:val="24"/>
        </w:rPr>
        <w:t xml:space="preserve">подпунктом «и» статьи 4 Закона Красноярского края от 30.06.2011 №12-6090 «Об отдельных вопросах государственного регулирования торговой деятельности на территории Красноярского края», на основании Приказа министерства промышленности и торговли Красноярского края от 12.11.2024 N 27-н «Об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w:t>
      </w:r>
      <w:r w:rsidRPr="002B091A">
        <w:rPr>
          <w:rFonts w:ascii="Arial" w:eastAsia="Calibri" w:hAnsi="Arial" w:cs="Arial"/>
          <w:sz w:val="24"/>
          <w:szCs w:val="24"/>
        </w:rPr>
        <w:t>края»</w:t>
      </w:r>
      <w:r w:rsidR="000D47C9" w:rsidRPr="002B091A">
        <w:rPr>
          <w:rFonts w:ascii="Arial" w:eastAsia="Calibri" w:hAnsi="Arial" w:cs="Arial"/>
          <w:sz w:val="24"/>
          <w:szCs w:val="24"/>
        </w:rPr>
        <w:t xml:space="preserve">, </w:t>
      </w:r>
      <w:r w:rsidR="00E670D0" w:rsidRPr="002B091A">
        <w:rPr>
          <w:rFonts w:ascii="Arial" w:eastAsia="Calibri" w:hAnsi="Arial" w:cs="Arial"/>
          <w:sz w:val="24"/>
          <w:szCs w:val="24"/>
        </w:rPr>
        <w:t>руководствуясь</w:t>
      </w:r>
      <w:r w:rsidR="00E670D0" w:rsidRPr="008876AE">
        <w:rPr>
          <w:rFonts w:ascii="Arial" w:eastAsia="Calibri" w:hAnsi="Arial" w:cs="Arial"/>
          <w:sz w:val="24"/>
          <w:szCs w:val="24"/>
        </w:rPr>
        <w:t xml:space="preserve"> ст.</w:t>
      </w:r>
      <w:r w:rsidR="00AF15E3" w:rsidRPr="008876AE">
        <w:rPr>
          <w:rFonts w:ascii="Arial" w:eastAsia="Calibri" w:hAnsi="Arial" w:cs="Arial"/>
          <w:sz w:val="24"/>
          <w:szCs w:val="24"/>
        </w:rPr>
        <w:t xml:space="preserve"> </w:t>
      </w:r>
      <w:r w:rsidR="00493420" w:rsidRPr="008876AE">
        <w:rPr>
          <w:rFonts w:ascii="Arial" w:eastAsia="Calibri" w:hAnsi="Arial" w:cs="Arial"/>
          <w:sz w:val="24"/>
          <w:szCs w:val="24"/>
        </w:rPr>
        <w:t>18</w:t>
      </w:r>
      <w:r w:rsidR="00AF15E3" w:rsidRPr="008876AE">
        <w:rPr>
          <w:rFonts w:ascii="Arial" w:eastAsia="Calibri" w:hAnsi="Arial" w:cs="Arial"/>
          <w:sz w:val="24"/>
          <w:szCs w:val="24"/>
        </w:rPr>
        <w:t xml:space="preserve"> </w:t>
      </w:r>
      <w:r w:rsidR="00E670D0" w:rsidRPr="008876AE">
        <w:rPr>
          <w:rFonts w:ascii="Arial" w:eastAsia="Calibri" w:hAnsi="Arial" w:cs="Arial"/>
          <w:sz w:val="24"/>
          <w:szCs w:val="24"/>
        </w:rPr>
        <w:t>Устава Боготольского района,</w:t>
      </w:r>
    </w:p>
    <w:p w14:paraId="1B5AF00E" w14:textId="77777777" w:rsidR="00E670D0" w:rsidRPr="002B091A" w:rsidRDefault="00E670D0" w:rsidP="00E670D0">
      <w:pPr>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ПОСТАНОВЛЯЮ:</w:t>
      </w:r>
    </w:p>
    <w:p w14:paraId="0AB80D59" w14:textId="170E9E90" w:rsidR="00E670D0" w:rsidRPr="002B091A" w:rsidRDefault="00E670D0" w:rsidP="00E670D0">
      <w:pPr>
        <w:tabs>
          <w:tab w:val="left" w:pos="1134"/>
        </w:tabs>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1.</w:t>
      </w:r>
      <w:r w:rsidRPr="002B091A">
        <w:rPr>
          <w:rFonts w:ascii="Arial" w:eastAsia="Calibri" w:hAnsi="Arial" w:cs="Arial"/>
          <w:sz w:val="24"/>
          <w:szCs w:val="24"/>
        </w:rPr>
        <w:tab/>
      </w:r>
      <w:r w:rsidR="000D47C9" w:rsidRPr="002B091A">
        <w:rPr>
          <w:rFonts w:ascii="Arial" w:eastAsia="Calibri" w:hAnsi="Arial" w:cs="Arial"/>
          <w:sz w:val="24"/>
          <w:szCs w:val="24"/>
        </w:rPr>
        <w:t>Утвердить Порядок разработки и утверждения схем</w:t>
      </w:r>
      <w:r w:rsidR="00F77DE0" w:rsidRPr="002B091A">
        <w:rPr>
          <w:rFonts w:ascii="Arial" w:eastAsia="Calibri" w:hAnsi="Arial" w:cs="Arial"/>
          <w:sz w:val="24"/>
          <w:szCs w:val="24"/>
        </w:rPr>
        <w:t>ы</w:t>
      </w:r>
      <w:r w:rsidR="000D47C9" w:rsidRPr="002B091A">
        <w:rPr>
          <w:rFonts w:ascii="Arial" w:eastAsia="Calibri" w:hAnsi="Arial" w:cs="Arial"/>
          <w:sz w:val="24"/>
          <w:szCs w:val="24"/>
        </w:rPr>
        <w:t xml:space="preserve"> размещения нестационарных торговых объектов на территории Боготольского района </w:t>
      </w:r>
      <w:r w:rsidR="00CA03F9" w:rsidRPr="002B091A">
        <w:rPr>
          <w:rFonts w:ascii="Arial" w:eastAsia="Calibri" w:hAnsi="Arial" w:cs="Arial"/>
          <w:sz w:val="24"/>
          <w:szCs w:val="24"/>
        </w:rPr>
        <w:t>согласно приложению к настоящему постановлению.</w:t>
      </w:r>
    </w:p>
    <w:p w14:paraId="64C45212" w14:textId="3A20DDC8" w:rsidR="002B091A" w:rsidRPr="002B091A" w:rsidRDefault="002B091A" w:rsidP="002B091A">
      <w:pPr>
        <w:tabs>
          <w:tab w:val="left" w:pos="1134"/>
        </w:tabs>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2.</w:t>
      </w:r>
      <w:r w:rsidRPr="002B091A">
        <w:rPr>
          <w:rFonts w:ascii="Arial" w:eastAsia="Calibri" w:hAnsi="Arial" w:cs="Arial"/>
          <w:sz w:val="24"/>
          <w:szCs w:val="24"/>
        </w:rPr>
        <w:tab/>
        <w:t>Признать утратившим силу постановление администрации Боготольского района от 28.11.2022 № 569-п «Об установлении Порядка разработки и утверждения схемы размещения нестационарных торговых объектов на территории Боготольского района».</w:t>
      </w:r>
    </w:p>
    <w:p w14:paraId="51E4D504" w14:textId="4B22C5A1" w:rsidR="00E670D0" w:rsidRPr="002B091A" w:rsidRDefault="002B091A" w:rsidP="00E670D0">
      <w:pPr>
        <w:tabs>
          <w:tab w:val="left" w:pos="1134"/>
        </w:tabs>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3</w:t>
      </w:r>
      <w:r w:rsidR="00E670D0" w:rsidRPr="002B091A">
        <w:rPr>
          <w:rFonts w:ascii="Arial" w:eastAsia="Calibri" w:hAnsi="Arial" w:cs="Arial"/>
          <w:sz w:val="24"/>
          <w:szCs w:val="24"/>
        </w:rPr>
        <w:t>.</w:t>
      </w:r>
      <w:r w:rsidR="00E670D0" w:rsidRPr="002B091A">
        <w:rPr>
          <w:rFonts w:ascii="Arial" w:eastAsia="Calibri" w:hAnsi="Arial" w:cs="Arial"/>
          <w:sz w:val="24"/>
          <w:szCs w:val="24"/>
        </w:rPr>
        <w:tab/>
      </w:r>
      <w:r w:rsidR="00E0468B" w:rsidRPr="00E0468B">
        <w:rPr>
          <w:rFonts w:ascii="Arial" w:eastAsia="Times New Roman" w:hAnsi="Arial" w:cs="Arial"/>
          <w:bCs/>
          <w:sz w:val="24"/>
          <w:szCs w:val="24"/>
          <w:lang w:eastAsia="ru-RU"/>
        </w:rPr>
        <w:t>Контроль над исполнением постановления возложить на заместителя Главы Боготольского района по вопросам экономики и сельского хозяйства Л.С. Бодрину</w:t>
      </w:r>
      <w:r w:rsidR="00E670D0" w:rsidRPr="002B091A">
        <w:rPr>
          <w:rFonts w:ascii="Arial" w:eastAsia="Calibri" w:hAnsi="Arial" w:cs="Arial"/>
          <w:sz w:val="24"/>
          <w:szCs w:val="24"/>
        </w:rPr>
        <w:t>.</w:t>
      </w:r>
    </w:p>
    <w:p w14:paraId="52CCD172" w14:textId="10048975" w:rsidR="00E670D0" w:rsidRPr="002B091A" w:rsidRDefault="002B091A" w:rsidP="00E670D0">
      <w:pPr>
        <w:tabs>
          <w:tab w:val="left" w:pos="1134"/>
        </w:tabs>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4</w:t>
      </w:r>
      <w:r w:rsidR="00E670D0" w:rsidRPr="002B091A">
        <w:rPr>
          <w:rFonts w:ascii="Arial" w:eastAsia="Calibri" w:hAnsi="Arial" w:cs="Arial"/>
          <w:sz w:val="24"/>
          <w:szCs w:val="24"/>
        </w:rPr>
        <w:t>.</w:t>
      </w:r>
      <w:r w:rsidR="00E670D0" w:rsidRPr="002B091A">
        <w:rPr>
          <w:rFonts w:ascii="Arial" w:eastAsia="Calibri" w:hAnsi="Arial" w:cs="Arial"/>
          <w:sz w:val="24"/>
          <w:szCs w:val="24"/>
        </w:rPr>
        <w:tab/>
        <w:t xml:space="preserve">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r w:rsidR="00E670D0" w:rsidRPr="00E0468B">
        <w:rPr>
          <w:rFonts w:ascii="Arial" w:eastAsia="Calibri" w:hAnsi="Arial" w:cs="Arial"/>
          <w:sz w:val="24"/>
          <w:szCs w:val="24"/>
        </w:rPr>
        <w:t>www.bogotol-r.ru.</w:t>
      </w:r>
    </w:p>
    <w:p w14:paraId="168BD7D6" w14:textId="3B729544" w:rsidR="00E670D0" w:rsidRPr="008876AE" w:rsidRDefault="002B091A" w:rsidP="00E670D0">
      <w:pPr>
        <w:tabs>
          <w:tab w:val="left" w:pos="993"/>
        </w:tabs>
        <w:spacing w:line="240" w:lineRule="auto"/>
        <w:ind w:firstLine="709"/>
        <w:contextualSpacing/>
        <w:jc w:val="both"/>
        <w:rPr>
          <w:rFonts w:ascii="Arial" w:eastAsia="Calibri" w:hAnsi="Arial" w:cs="Arial"/>
          <w:sz w:val="24"/>
          <w:szCs w:val="24"/>
        </w:rPr>
      </w:pPr>
      <w:r w:rsidRPr="002B091A">
        <w:rPr>
          <w:rFonts w:ascii="Arial" w:eastAsia="Calibri" w:hAnsi="Arial" w:cs="Arial"/>
          <w:sz w:val="24"/>
          <w:szCs w:val="24"/>
        </w:rPr>
        <w:t>5</w:t>
      </w:r>
      <w:r w:rsidR="00E670D0" w:rsidRPr="002B091A">
        <w:rPr>
          <w:rFonts w:ascii="Arial" w:eastAsia="Calibri" w:hAnsi="Arial" w:cs="Arial"/>
          <w:sz w:val="24"/>
          <w:szCs w:val="24"/>
        </w:rPr>
        <w:t>.</w:t>
      </w:r>
      <w:r w:rsidR="007C5FB9">
        <w:rPr>
          <w:rFonts w:ascii="Arial" w:eastAsia="Calibri" w:hAnsi="Arial" w:cs="Arial"/>
          <w:sz w:val="24"/>
          <w:szCs w:val="24"/>
        </w:rPr>
        <w:tab/>
      </w:r>
      <w:r w:rsidR="00E670D0" w:rsidRPr="002B091A">
        <w:rPr>
          <w:rFonts w:ascii="Arial" w:eastAsia="Calibri" w:hAnsi="Arial" w:cs="Arial"/>
          <w:sz w:val="24"/>
          <w:szCs w:val="24"/>
        </w:rPr>
        <w:t xml:space="preserve">Постановление вступает в силу </w:t>
      </w:r>
      <w:r w:rsidRPr="002B091A">
        <w:rPr>
          <w:rFonts w:ascii="Arial" w:eastAsia="Calibri" w:hAnsi="Arial" w:cs="Arial"/>
          <w:sz w:val="24"/>
          <w:szCs w:val="24"/>
        </w:rPr>
        <w:t>после его</w:t>
      </w:r>
      <w:r w:rsidR="00286DCF" w:rsidRPr="002B091A">
        <w:rPr>
          <w:rFonts w:ascii="Arial" w:eastAsia="Calibri" w:hAnsi="Arial" w:cs="Arial"/>
          <w:sz w:val="24"/>
          <w:szCs w:val="24"/>
        </w:rPr>
        <w:t xml:space="preserve"> </w:t>
      </w:r>
      <w:r w:rsidR="00E670D0" w:rsidRPr="002B091A">
        <w:rPr>
          <w:rFonts w:ascii="Arial" w:eastAsia="Calibri" w:hAnsi="Arial" w:cs="Arial"/>
          <w:sz w:val="24"/>
          <w:szCs w:val="24"/>
        </w:rPr>
        <w:t>официального опубликования.</w:t>
      </w:r>
    </w:p>
    <w:p w14:paraId="0DE3E2EB" w14:textId="77777777" w:rsidR="00E670D0" w:rsidRPr="008876AE" w:rsidRDefault="00E670D0" w:rsidP="00E670D0">
      <w:pPr>
        <w:spacing w:line="240" w:lineRule="auto"/>
        <w:ind w:firstLine="709"/>
        <w:contextualSpacing/>
        <w:jc w:val="both"/>
        <w:rPr>
          <w:rFonts w:ascii="Arial" w:eastAsia="Calibri" w:hAnsi="Arial" w:cs="Arial"/>
          <w:sz w:val="24"/>
          <w:szCs w:val="24"/>
        </w:rPr>
      </w:pPr>
    </w:p>
    <w:p w14:paraId="7A85115B" w14:textId="77777777" w:rsidR="00E670D0" w:rsidRPr="008876AE" w:rsidRDefault="00E670D0" w:rsidP="00E670D0">
      <w:pPr>
        <w:spacing w:after="0" w:line="240" w:lineRule="auto"/>
        <w:ind w:firstLine="709"/>
        <w:rPr>
          <w:rFonts w:ascii="Arial" w:eastAsia="Times New Roman" w:hAnsi="Arial" w:cs="Arial"/>
          <w:sz w:val="24"/>
          <w:szCs w:val="24"/>
          <w:lang w:eastAsia="ru-RU"/>
        </w:rPr>
      </w:pPr>
    </w:p>
    <w:p w14:paraId="07AFA412" w14:textId="0B44A5D3" w:rsidR="00E670D0" w:rsidRPr="008876AE" w:rsidRDefault="002B091A" w:rsidP="00E670D0">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Г</w:t>
      </w:r>
      <w:r w:rsidR="00E670D0" w:rsidRPr="008876AE">
        <w:rPr>
          <w:rFonts w:ascii="Arial" w:eastAsia="Times New Roman" w:hAnsi="Arial" w:cs="Arial"/>
          <w:sz w:val="24"/>
          <w:szCs w:val="24"/>
          <w:lang w:eastAsia="ru-RU"/>
        </w:rPr>
        <w:t>лав</w:t>
      </w:r>
      <w:r>
        <w:rPr>
          <w:rFonts w:ascii="Arial" w:eastAsia="Times New Roman" w:hAnsi="Arial" w:cs="Arial"/>
          <w:sz w:val="24"/>
          <w:szCs w:val="24"/>
          <w:lang w:eastAsia="ru-RU"/>
        </w:rPr>
        <w:t>а</w:t>
      </w:r>
      <w:r w:rsidR="00E670D0" w:rsidRPr="008876AE">
        <w:rPr>
          <w:rFonts w:ascii="Arial" w:eastAsia="Times New Roman" w:hAnsi="Arial" w:cs="Arial"/>
          <w:sz w:val="24"/>
          <w:szCs w:val="24"/>
          <w:lang w:eastAsia="ru-RU"/>
        </w:rPr>
        <w:t xml:space="preserve"> Боготольского района</w:t>
      </w:r>
      <w:r w:rsidR="00E670D0" w:rsidRPr="008876AE">
        <w:rPr>
          <w:rFonts w:ascii="Arial" w:eastAsia="Times New Roman" w:hAnsi="Arial" w:cs="Arial"/>
          <w:sz w:val="24"/>
          <w:szCs w:val="24"/>
          <w:lang w:eastAsia="ru-RU"/>
        </w:rPr>
        <w:tab/>
      </w:r>
      <w:r w:rsidR="00E670D0" w:rsidRPr="008876AE">
        <w:rPr>
          <w:rFonts w:ascii="Arial" w:eastAsia="Times New Roman" w:hAnsi="Arial" w:cs="Arial"/>
          <w:sz w:val="24"/>
          <w:szCs w:val="24"/>
          <w:lang w:eastAsia="ru-RU"/>
        </w:rPr>
        <w:tab/>
      </w:r>
      <w:r w:rsidR="00E670D0" w:rsidRPr="008876AE">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7C5FB9">
        <w:rPr>
          <w:rFonts w:ascii="Arial" w:eastAsia="Times New Roman" w:hAnsi="Arial" w:cs="Arial"/>
          <w:sz w:val="24"/>
          <w:szCs w:val="24"/>
          <w:lang w:eastAsia="ru-RU"/>
        </w:rPr>
        <w:tab/>
      </w:r>
      <w:r w:rsidR="00E670D0" w:rsidRPr="008876AE">
        <w:rPr>
          <w:rFonts w:ascii="Arial" w:eastAsia="Times New Roman" w:hAnsi="Arial" w:cs="Arial"/>
          <w:sz w:val="24"/>
          <w:szCs w:val="24"/>
          <w:lang w:eastAsia="ru-RU"/>
        </w:rPr>
        <w:t>Н.В. Бакуневич</w:t>
      </w:r>
    </w:p>
    <w:p w14:paraId="78360D91" w14:textId="77777777" w:rsidR="00E670D0" w:rsidRPr="00D87FAA" w:rsidRDefault="00E670D0" w:rsidP="00E670D0">
      <w:pPr>
        <w:spacing w:line="240" w:lineRule="auto"/>
        <w:ind w:firstLine="709"/>
        <w:jc w:val="both"/>
        <w:rPr>
          <w:rFonts w:ascii="Arial" w:eastAsia="Calibri" w:hAnsi="Arial" w:cs="Arial"/>
          <w:sz w:val="24"/>
          <w:szCs w:val="24"/>
        </w:rPr>
      </w:pPr>
    </w:p>
    <w:p w14:paraId="11AACA61" w14:textId="77777777" w:rsidR="00CC728A" w:rsidRDefault="00CC728A" w:rsidP="00E670D0">
      <w:pPr>
        <w:spacing w:after="0" w:line="240" w:lineRule="auto"/>
        <w:jc w:val="right"/>
        <w:rPr>
          <w:rFonts w:ascii="Arial" w:eastAsia="Times New Roman" w:hAnsi="Arial" w:cs="Arial"/>
          <w:sz w:val="24"/>
          <w:szCs w:val="24"/>
          <w:lang w:eastAsia="ru-RU"/>
        </w:rPr>
      </w:pPr>
    </w:p>
    <w:p w14:paraId="2A74CC8F" w14:textId="77777777" w:rsidR="00CC728A" w:rsidRDefault="00CC728A" w:rsidP="00E670D0">
      <w:pPr>
        <w:spacing w:after="0" w:line="240" w:lineRule="auto"/>
        <w:jc w:val="right"/>
        <w:rPr>
          <w:rFonts w:ascii="Arial" w:eastAsia="Times New Roman" w:hAnsi="Arial" w:cs="Arial"/>
          <w:sz w:val="24"/>
          <w:szCs w:val="24"/>
          <w:lang w:eastAsia="ru-RU"/>
        </w:rPr>
      </w:pPr>
    </w:p>
    <w:p w14:paraId="514DEFFE" w14:textId="77777777" w:rsidR="00CC728A" w:rsidRDefault="00CC728A" w:rsidP="00E670D0">
      <w:pPr>
        <w:spacing w:after="0" w:line="240" w:lineRule="auto"/>
        <w:jc w:val="right"/>
        <w:rPr>
          <w:rFonts w:ascii="Arial" w:eastAsia="Times New Roman" w:hAnsi="Arial" w:cs="Arial"/>
          <w:sz w:val="24"/>
          <w:szCs w:val="24"/>
          <w:lang w:eastAsia="ru-RU"/>
        </w:rPr>
      </w:pPr>
    </w:p>
    <w:p w14:paraId="3F624B81" w14:textId="77777777" w:rsidR="00CC728A" w:rsidRDefault="00CC728A" w:rsidP="00E670D0">
      <w:pPr>
        <w:spacing w:after="0" w:line="240" w:lineRule="auto"/>
        <w:jc w:val="right"/>
        <w:rPr>
          <w:rFonts w:ascii="Arial" w:eastAsia="Times New Roman" w:hAnsi="Arial" w:cs="Arial"/>
          <w:sz w:val="24"/>
          <w:szCs w:val="24"/>
          <w:lang w:eastAsia="ru-RU"/>
        </w:rPr>
      </w:pPr>
    </w:p>
    <w:p w14:paraId="4CB37B5F" w14:textId="35FCD41E" w:rsidR="00E670D0" w:rsidRPr="008876AE" w:rsidRDefault="00E670D0" w:rsidP="00E670D0">
      <w:pPr>
        <w:spacing w:after="0" w:line="240" w:lineRule="auto"/>
        <w:jc w:val="right"/>
        <w:rPr>
          <w:rFonts w:ascii="Arial" w:eastAsia="Times New Roman" w:hAnsi="Arial" w:cs="Arial"/>
          <w:sz w:val="24"/>
          <w:szCs w:val="24"/>
          <w:lang w:eastAsia="ru-RU"/>
        </w:rPr>
      </w:pPr>
      <w:r w:rsidRPr="008876AE">
        <w:rPr>
          <w:rFonts w:ascii="Arial" w:eastAsia="Times New Roman" w:hAnsi="Arial" w:cs="Arial"/>
          <w:sz w:val="24"/>
          <w:szCs w:val="24"/>
          <w:lang w:eastAsia="ru-RU"/>
        </w:rPr>
        <w:t>Приложение</w:t>
      </w:r>
    </w:p>
    <w:p w14:paraId="1C90C38E" w14:textId="77777777" w:rsidR="00E670D0" w:rsidRPr="008876AE" w:rsidRDefault="00E670D0" w:rsidP="00E670D0">
      <w:pPr>
        <w:spacing w:after="0" w:line="240" w:lineRule="auto"/>
        <w:jc w:val="right"/>
        <w:rPr>
          <w:rFonts w:ascii="Arial" w:eastAsia="Times New Roman" w:hAnsi="Arial" w:cs="Arial"/>
          <w:sz w:val="24"/>
          <w:szCs w:val="24"/>
          <w:lang w:eastAsia="ru-RU"/>
        </w:rPr>
      </w:pPr>
      <w:r w:rsidRPr="008876AE">
        <w:rPr>
          <w:rFonts w:ascii="Arial" w:eastAsia="Times New Roman" w:hAnsi="Arial" w:cs="Arial"/>
          <w:sz w:val="24"/>
          <w:szCs w:val="24"/>
          <w:lang w:eastAsia="ru-RU"/>
        </w:rPr>
        <w:t>к постановлению администрации</w:t>
      </w:r>
    </w:p>
    <w:p w14:paraId="78AAE278" w14:textId="77777777" w:rsidR="00E670D0" w:rsidRPr="008876AE" w:rsidRDefault="00E670D0" w:rsidP="00E670D0">
      <w:pPr>
        <w:spacing w:after="0" w:line="240" w:lineRule="auto"/>
        <w:jc w:val="right"/>
        <w:rPr>
          <w:rFonts w:ascii="Arial" w:eastAsia="Times New Roman" w:hAnsi="Arial" w:cs="Arial"/>
          <w:sz w:val="24"/>
          <w:szCs w:val="24"/>
          <w:lang w:eastAsia="ru-RU"/>
        </w:rPr>
      </w:pPr>
      <w:r w:rsidRPr="008876AE">
        <w:rPr>
          <w:rFonts w:ascii="Arial" w:eastAsia="Times New Roman" w:hAnsi="Arial" w:cs="Arial"/>
          <w:sz w:val="24"/>
          <w:szCs w:val="24"/>
          <w:lang w:eastAsia="ru-RU"/>
        </w:rPr>
        <w:t>Боготольского района</w:t>
      </w:r>
    </w:p>
    <w:p w14:paraId="4EBF0529" w14:textId="099279DB" w:rsidR="00E670D0" w:rsidRPr="008876AE" w:rsidRDefault="00E670D0" w:rsidP="007C5FB9">
      <w:pPr>
        <w:spacing w:after="0" w:line="240" w:lineRule="auto"/>
        <w:ind w:left="4956"/>
        <w:jc w:val="right"/>
        <w:rPr>
          <w:rFonts w:ascii="Arial" w:eastAsia="Times New Roman" w:hAnsi="Arial" w:cs="Arial"/>
          <w:sz w:val="24"/>
          <w:szCs w:val="24"/>
          <w:lang w:eastAsia="ru-RU"/>
        </w:rPr>
      </w:pPr>
      <w:r w:rsidRPr="008876AE">
        <w:rPr>
          <w:rFonts w:ascii="Arial" w:eastAsia="Times New Roman" w:hAnsi="Arial" w:cs="Arial"/>
          <w:sz w:val="24"/>
          <w:szCs w:val="24"/>
          <w:lang w:eastAsia="ru-RU"/>
        </w:rPr>
        <w:t>от «</w:t>
      </w:r>
      <w:r w:rsidR="00FB5F4A">
        <w:rPr>
          <w:rFonts w:ascii="Arial" w:eastAsia="Times New Roman" w:hAnsi="Arial" w:cs="Arial"/>
          <w:sz w:val="24"/>
          <w:szCs w:val="24"/>
          <w:lang w:eastAsia="ru-RU"/>
        </w:rPr>
        <w:t>31</w:t>
      </w:r>
      <w:r w:rsidRPr="008876AE">
        <w:rPr>
          <w:rFonts w:ascii="Arial" w:eastAsia="Times New Roman" w:hAnsi="Arial" w:cs="Arial"/>
          <w:sz w:val="24"/>
          <w:szCs w:val="24"/>
          <w:lang w:eastAsia="ru-RU"/>
        </w:rPr>
        <w:t>»</w:t>
      </w:r>
      <w:r w:rsidR="007C5FB9">
        <w:rPr>
          <w:rFonts w:ascii="Arial" w:eastAsia="Times New Roman" w:hAnsi="Arial" w:cs="Arial"/>
          <w:sz w:val="24"/>
          <w:szCs w:val="24"/>
          <w:lang w:eastAsia="ru-RU"/>
        </w:rPr>
        <w:t xml:space="preserve"> </w:t>
      </w:r>
      <w:r w:rsidR="00FB5F4A">
        <w:rPr>
          <w:rFonts w:ascii="Arial" w:eastAsia="Times New Roman" w:hAnsi="Arial" w:cs="Arial"/>
          <w:sz w:val="24"/>
          <w:szCs w:val="24"/>
          <w:lang w:eastAsia="ru-RU"/>
        </w:rPr>
        <w:t xml:space="preserve">марта </w:t>
      </w:r>
      <w:r w:rsidR="00A03A28">
        <w:rPr>
          <w:rFonts w:ascii="Arial" w:eastAsia="Times New Roman" w:hAnsi="Arial" w:cs="Arial"/>
          <w:sz w:val="24"/>
          <w:szCs w:val="24"/>
          <w:lang w:eastAsia="ru-RU"/>
        </w:rPr>
        <w:t>202</w:t>
      </w:r>
      <w:r w:rsidR="00A03A28" w:rsidRPr="00D87FAA">
        <w:rPr>
          <w:rFonts w:ascii="Arial" w:eastAsia="Times New Roman" w:hAnsi="Arial" w:cs="Arial"/>
          <w:sz w:val="24"/>
          <w:szCs w:val="24"/>
          <w:lang w:eastAsia="ru-RU"/>
        </w:rPr>
        <w:t>5</w:t>
      </w:r>
      <w:r w:rsidRPr="008876AE">
        <w:rPr>
          <w:rFonts w:ascii="Arial" w:eastAsia="Times New Roman" w:hAnsi="Arial" w:cs="Arial"/>
          <w:sz w:val="24"/>
          <w:szCs w:val="24"/>
          <w:lang w:eastAsia="ru-RU"/>
        </w:rPr>
        <w:t xml:space="preserve"> </w:t>
      </w:r>
      <w:r w:rsidR="00FB5F4A">
        <w:rPr>
          <w:rFonts w:ascii="Arial" w:eastAsia="Times New Roman" w:hAnsi="Arial" w:cs="Arial"/>
          <w:sz w:val="24"/>
          <w:szCs w:val="24"/>
          <w:lang w:eastAsia="ru-RU"/>
        </w:rPr>
        <w:t xml:space="preserve">года </w:t>
      </w:r>
      <w:r w:rsidRPr="008876AE">
        <w:rPr>
          <w:rFonts w:ascii="Arial" w:eastAsia="Times New Roman" w:hAnsi="Arial" w:cs="Arial"/>
          <w:sz w:val="24"/>
          <w:szCs w:val="24"/>
          <w:lang w:eastAsia="ru-RU"/>
        </w:rPr>
        <w:t>№</w:t>
      </w:r>
      <w:r w:rsidR="00B65AFA">
        <w:rPr>
          <w:rFonts w:ascii="Arial" w:eastAsia="Times New Roman" w:hAnsi="Arial" w:cs="Arial"/>
          <w:sz w:val="24"/>
          <w:szCs w:val="24"/>
          <w:lang w:eastAsia="ru-RU"/>
        </w:rPr>
        <w:t xml:space="preserve"> 96</w:t>
      </w:r>
      <w:r w:rsidR="00EA70C3" w:rsidRPr="008876AE">
        <w:rPr>
          <w:rFonts w:ascii="Arial" w:eastAsia="Times New Roman" w:hAnsi="Arial" w:cs="Arial"/>
          <w:sz w:val="24"/>
          <w:szCs w:val="24"/>
          <w:lang w:eastAsia="ru-RU"/>
        </w:rPr>
        <w:t>-п</w:t>
      </w:r>
    </w:p>
    <w:p w14:paraId="5B1B5230" w14:textId="77777777" w:rsidR="00E670D0" w:rsidRPr="008876AE" w:rsidRDefault="00E670D0" w:rsidP="00E670D0">
      <w:pPr>
        <w:spacing w:after="0" w:line="240" w:lineRule="auto"/>
        <w:contextualSpacing/>
        <w:jc w:val="center"/>
        <w:rPr>
          <w:rFonts w:ascii="Arial" w:eastAsia="Times New Roman" w:hAnsi="Arial" w:cs="Arial"/>
          <w:sz w:val="24"/>
          <w:szCs w:val="24"/>
          <w:lang w:eastAsia="ru-RU"/>
        </w:rPr>
      </w:pPr>
    </w:p>
    <w:p w14:paraId="422CE576" w14:textId="77777777" w:rsidR="00E670D0" w:rsidRPr="008876AE" w:rsidRDefault="00E670D0" w:rsidP="00E670D0">
      <w:pPr>
        <w:spacing w:after="0" w:line="240" w:lineRule="auto"/>
        <w:contextualSpacing/>
        <w:jc w:val="center"/>
        <w:rPr>
          <w:rFonts w:ascii="Arial" w:eastAsia="Times New Roman" w:hAnsi="Arial" w:cs="Arial"/>
          <w:sz w:val="24"/>
          <w:szCs w:val="24"/>
          <w:lang w:eastAsia="ru-RU"/>
        </w:rPr>
      </w:pPr>
    </w:p>
    <w:p w14:paraId="4F6BBA88" w14:textId="2EC2FEBD" w:rsidR="00E670D0" w:rsidRPr="008876AE" w:rsidRDefault="009012F4" w:rsidP="00E65E8D">
      <w:pPr>
        <w:tabs>
          <w:tab w:val="left" w:pos="851"/>
        </w:tabs>
        <w:spacing w:after="0" w:line="240" w:lineRule="auto"/>
        <w:ind w:firstLine="709"/>
        <w:contextualSpacing/>
        <w:jc w:val="center"/>
        <w:rPr>
          <w:rFonts w:ascii="Arial" w:eastAsia="Times New Roman" w:hAnsi="Arial" w:cs="Arial"/>
          <w:sz w:val="24"/>
          <w:szCs w:val="24"/>
          <w:lang w:eastAsia="ru-RU"/>
        </w:rPr>
      </w:pPr>
      <w:r w:rsidRPr="008876AE">
        <w:rPr>
          <w:rFonts w:ascii="Arial" w:eastAsia="Times New Roman" w:hAnsi="Arial" w:cs="Arial"/>
          <w:sz w:val="24"/>
          <w:szCs w:val="24"/>
          <w:lang w:eastAsia="ru-RU"/>
        </w:rPr>
        <w:lastRenderedPageBreak/>
        <w:t>Порядок разработки</w:t>
      </w:r>
      <w:r w:rsidR="00BF4648" w:rsidRPr="008876AE">
        <w:rPr>
          <w:rFonts w:ascii="Arial" w:eastAsia="Times New Roman" w:hAnsi="Arial" w:cs="Arial"/>
          <w:sz w:val="24"/>
          <w:szCs w:val="24"/>
          <w:lang w:eastAsia="ru-RU"/>
        </w:rPr>
        <w:t xml:space="preserve"> и утверждения схемы размещения нестационарных торговых объектов на территории Боготольск</w:t>
      </w:r>
      <w:r w:rsidR="00D37769">
        <w:rPr>
          <w:rFonts w:ascii="Arial" w:eastAsia="Times New Roman" w:hAnsi="Arial" w:cs="Arial"/>
          <w:sz w:val="24"/>
          <w:szCs w:val="24"/>
          <w:lang w:eastAsia="ru-RU"/>
        </w:rPr>
        <w:t>ий</w:t>
      </w:r>
      <w:r w:rsidR="00BF4648" w:rsidRPr="008876AE">
        <w:rPr>
          <w:rFonts w:ascii="Arial" w:eastAsia="Times New Roman" w:hAnsi="Arial" w:cs="Arial"/>
          <w:sz w:val="24"/>
          <w:szCs w:val="24"/>
          <w:lang w:eastAsia="ru-RU"/>
        </w:rPr>
        <w:t xml:space="preserve"> район</w:t>
      </w:r>
    </w:p>
    <w:p w14:paraId="0274DD7E" w14:textId="77777777" w:rsidR="00A03A28" w:rsidRPr="00D87FAA" w:rsidRDefault="00A03A28" w:rsidP="00E670D0">
      <w:pPr>
        <w:spacing w:after="0" w:line="240" w:lineRule="auto"/>
        <w:ind w:firstLine="709"/>
        <w:contextualSpacing/>
        <w:jc w:val="center"/>
        <w:rPr>
          <w:rFonts w:ascii="Arial" w:eastAsia="Times New Roman" w:hAnsi="Arial" w:cs="Arial"/>
          <w:sz w:val="24"/>
          <w:szCs w:val="24"/>
          <w:lang w:eastAsia="ru-RU"/>
        </w:rPr>
      </w:pPr>
    </w:p>
    <w:p w14:paraId="09CB6922" w14:textId="3125344B" w:rsidR="00A03A28" w:rsidRDefault="00A03A28" w:rsidP="00E670D0">
      <w:pPr>
        <w:spacing w:after="0" w:line="240" w:lineRule="auto"/>
        <w:ind w:firstLine="709"/>
        <w:contextualSpacing/>
        <w:jc w:val="center"/>
        <w:rPr>
          <w:rFonts w:ascii="Arial" w:eastAsia="Times New Roman" w:hAnsi="Arial" w:cs="Arial"/>
          <w:sz w:val="24"/>
          <w:szCs w:val="24"/>
          <w:lang w:eastAsia="ru-RU"/>
        </w:rPr>
      </w:pPr>
    </w:p>
    <w:p w14:paraId="1AA75B33" w14:textId="0A078B08"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1.</w:t>
      </w:r>
      <w:r w:rsidR="00CB652F">
        <w:rPr>
          <w:rFonts w:ascii="Arial" w:eastAsia="Calibri" w:hAnsi="Arial" w:cs="Arial"/>
          <w:sz w:val="24"/>
          <w:szCs w:val="24"/>
        </w:rPr>
        <w:tab/>
      </w:r>
      <w:r w:rsidRPr="00E143D4">
        <w:rPr>
          <w:rFonts w:ascii="Arial" w:eastAsia="Calibri" w:hAnsi="Arial" w:cs="Arial"/>
          <w:sz w:val="24"/>
          <w:szCs w:val="24"/>
        </w:rPr>
        <w:t>Порядок определяет процедуру разработки и утверждения схемы размещения нестационарных торговых объектов</w:t>
      </w:r>
      <w:r w:rsidRPr="00E143D4">
        <w:rPr>
          <w:rFonts w:ascii="Arial" w:eastAsia="Times New Roman" w:hAnsi="Arial" w:cs="Arial"/>
          <w:sz w:val="24"/>
          <w:szCs w:val="24"/>
          <w:lang w:eastAsia="ru-RU"/>
        </w:rPr>
        <w:t xml:space="preserve"> </w:t>
      </w:r>
      <w:r w:rsidRPr="00E143D4">
        <w:rPr>
          <w:rFonts w:ascii="Arial" w:eastAsia="Calibri" w:hAnsi="Arial" w:cs="Arial"/>
          <w:sz w:val="24"/>
          <w:szCs w:val="24"/>
        </w:rPr>
        <w:t xml:space="preserve">на территории   </w:t>
      </w:r>
      <w:r w:rsidR="00D571CF">
        <w:rPr>
          <w:rFonts w:ascii="Arial" w:eastAsia="Calibri" w:hAnsi="Arial" w:cs="Arial"/>
          <w:sz w:val="24"/>
          <w:szCs w:val="24"/>
        </w:rPr>
        <w:t>Боготольск</w:t>
      </w:r>
      <w:r w:rsidR="00D37769">
        <w:rPr>
          <w:rFonts w:ascii="Arial" w:eastAsia="Calibri" w:hAnsi="Arial" w:cs="Arial"/>
          <w:sz w:val="24"/>
          <w:szCs w:val="24"/>
        </w:rPr>
        <w:t>ий</w:t>
      </w:r>
      <w:r w:rsidR="00D571CF">
        <w:rPr>
          <w:rFonts w:ascii="Arial" w:eastAsia="Calibri" w:hAnsi="Arial" w:cs="Arial"/>
          <w:sz w:val="24"/>
          <w:szCs w:val="24"/>
        </w:rPr>
        <w:t xml:space="preserve"> район</w:t>
      </w:r>
      <w:r w:rsidRPr="00E143D4">
        <w:rPr>
          <w:rFonts w:ascii="Arial" w:eastAsia="Calibri" w:hAnsi="Arial" w:cs="Arial"/>
          <w:sz w:val="24"/>
          <w:szCs w:val="24"/>
        </w:rPr>
        <w:t xml:space="preserve"> (далее – Порядок, Схема) администрацией </w:t>
      </w:r>
      <w:r w:rsidR="00D571CF">
        <w:rPr>
          <w:rFonts w:ascii="Arial" w:eastAsia="Calibri" w:hAnsi="Arial" w:cs="Arial"/>
          <w:sz w:val="24"/>
          <w:szCs w:val="24"/>
        </w:rPr>
        <w:t>Боготольского района</w:t>
      </w:r>
      <w:r w:rsidRPr="00E143D4">
        <w:rPr>
          <w:rFonts w:ascii="Arial" w:eastAsia="Calibri" w:hAnsi="Arial" w:cs="Arial"/>
          <w:bCs/>
          <w:sz w:val="24"/>
          <w:szCs w:val="24"/>
        </w:rPr>
        <w:t xml:space="preserve"> </w:t>
      </w:r>
      <w:r w:rsidRPr="00E143D4">
        <w:rPr>
          <w:rFonts w:ascii="Arial" w:eastAsia="Calibri" w:hAnsi="Arial" w:cs="Arial"/>
          <w:sz w:val="24"/>
          <w:szCs w:val="24"/>
        </w:rPr>
        <w:t xml:space="preserve">на земельных участках, в зданиях, строениях, сооружениях, находящихся в муниципальной собственности, а также на земельных участках, находящихся на территории </w:t>
      </w:r>
      <w:r w:rsidR="00D571CF">
        <w:rPr>
          <w:rFonts w:ascii="Arial" w:eastAsia="Calibri" w:hAnsi="Arial" w:cs="Arial"/>
          <w:sz w:val="24"/>
          <w:szCs w:val="24"/>
        </w:rPr>
        <w:t>Боготольск</w:t>
      </w:r>
      <w:r w:rsidR="003B1FA2">
        <w:rPr>
          <w:rFonts w:ascii="Arial" w:eastAsia="Calibri" w:hAnsi="Arial" w:cs="Arial"/>
          <w:sz w:val="24"/>
          <w:szCs w:val="24"/>
        </w:rPr>
        <w:t>ий</w:t>
      </w:r>
      <w:r w:rsidR="00D571CF">
        <w:rPr>
          <w:rFonts w:ascii="Arial" w:eastAsia="Calibri" w:hAnsi="Arial" w:cs="Arial"/>
          <w:sz w:val="24"/>
          <w:szCs w:val="24"/>
        </w:rPr>
        <w:t xml:space="preserve"> район</w:t>
      </w:r>
      <w:r w:rsidRPr="00E143D4">
        <w:rPr>
          <w:rFonts w:ascii="Arial" w:eastAsia="Calibri" w:hAnsi="Arial" w:cs="Arial"/>
          <w:sz w:val="24"/>
          <w:szCs w:val="24"/>
        </w:rPr>
        <w:t>, государственная собственность на которые не разграничена.</w:t>
      </w:r>
    </w:p>
    <w:p w14:paraId="21626A4D" w14:textId="733E4B1E" w:rsidR="00E143D4" w:rsidRPr="00A50653"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2.</w:t>
      </w:r>
      <w:r w:rsidRPr="00E143D4">
        <w:rPr>
          <w:rFonts w:ascii="Arial" w:eastAsia="Calibri" w:hAnsi="Arial" w:cs="Arial"/>
          <w:sz w:val="24"/>
          <w:szCs w:val="24"/>
        </w:rPr>
        <w:tab/>
        <w:t>Размещение нестационарных торговых объектов на землях и земельных участках, в зданиях, строениях, сооружениях, находящихся в муниципальной собственности, а также на землях и земельных участках, находящихся на территории муниципальных образований, государственная собственность на которые не разграничена, осуществляется на основании Схемы</w:t>
      </w:r>
      <w:r w:rsidR="00CB0C97">
        <w:rPr>
          <w:rFonts w:ascii="Arial" w:eastAsia="Calibri" w:hAnsi="Arial" w:cs="Arial"/>
          <w:sz w:val="24"/>
          <w:szCs w:val="24"/>
        </w:rPr>
        <w:t>.</w:t>
      </w:r>
    </w:p>
    <w:p w14:paraId="5794DD58"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A50653">
        <w:rPr>
          <w:rFonts w:ascii="Arial" w:eastAsia="Calibri" w:hAnsi="Arial" w:cs="Arial"/>
          <w:sz w:val="24"/>
          <w:szCs w:val="24"/>
        </w:rPr>
        <w:t>3. Для целей настоящего Порядка используются следующие основные</w:t>
      </w:r>
      <w:r w:rsidRPr="00E143D4">
        <w:rPr>
          <w:rFonts w:ascii="Arial" w:eastAsia="Calibri" w:hAnsi="Arial" w:cs="Arial"/>
          <w:sz w:val="24"/>
          <w:szCs w:val="24"/>
        </w:rPr>
        <w:t xml:space="preserve"> понятия:</w:t>
      </w:r>
    </w:p>
    <w:p w14:paraId="04FC5CDA"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торговая деятельность - вид предпринимательской деятельности, связанный с приобретением и продажей товаров;</w:t>
      </w:r>
    </w:p>
    <w:p w14:paraId="6082CF8A"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14:paraId="1560D1C1"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14:paraId="3E5B8CD0"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нестационарный торговый объект (далее НТО)-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04FDA81C" w14:textId="59134323" w:rsidR="00E143D4" w:rsidRDefault="005E5EC1"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5E5EC1">
        <w:rPr>
          <w:rFonts w:ascii="Arial" w:hAnsi="Arial" w:cs="Arial"/>
          <w:sz w:val="24"/>
          <w:szCs w:val="24"/>
        </w:rPr>
        <w:t xml:space="preserve">уполномоченный орган </w:t>
      </w:r>
      <w:bookmarkStart w:id="0" w:name="_Hlk192838734"/>
      <w:r w:rsidRPr="005E5EC1">
        <w:rPr>
          <w:rFonts w:ascii="Arial" w:hAnsi="Arial" w:cs="Arial"/>
          <w:sz w:val="24"/>
          <w:szCs w:val="24"/>
        </w:rPr>
        <w:t>–</w:t>
      </w:r>
      <w:bookmarkEnd w:id="0"/>
      <w:r w:rsidRPr="005E5EC1">
        <w:rPr>
          <w:rFonts w:ascii="Arial" w:hAnsi="Arial" w:cs="Arial"/>
          <w:sz w:val="24"/>
          <w:szCs w:val="24"/>
        </w:rPr>
        <w:t xml:space="preserve"> отдел экономики и планирования, структурное подразделение администрации Боготольского района, обеспечивающее прием и организацию работы по рассмотрению заявления о включении или исключении из Схемы НТО, находящихся в муниципальной собственности, а также на земельных участках, находящихся на территории муниципальных образований, государственная собственность на которые не разграничена, принятие решения о подготовке изменений в Схему или об отказе во внесении изменений в Схему</w:t>
      </w:r>
      <w:r w:rsidR="00E143D4" w:rsidRPr="00E143D4">
        <w:rPr>
          <w:rFonts w:ascii="Arial" w:eastAsia="Calibri" w:hAnsi="Arial" w:cs="Arial"/>
          <w:sz w:val="24"/>
          <w:szCs w:val="24"/>
        </w:rPr>
        <w:t>;</w:t>
      </w:r>
    </w:p>
    <w:p w14:paraId="53036A62" w14:textId="58FEF905" w:rsidR="0080070F" w:rsidRPr="00E143D4" w:rsidRDefault="0080070F"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хозяйствующ</w:t>
      </w:r>
      <w:r w:rsidR="00CC23A6">
        <w:rPr>
          <w:rFonts w:ascii="Arial" w:eastAsia="Calibri" w:hAnsi="Arial" w:cs="Arial"/>
          <w:sz w:val="24"/>
          <w:szCs w:val="24"/>
        </w:rPr>
        <w:t>и</w:t>
      </w:r>
      <w:r w:rsidR="003C3C5C">
        <w:rPr>
          <w:rFonts w:ascii="Arial" w:eastAsia="Calibri" w:hAnsi="Arial" w:cs="Arial"/>
          <w:sz w:val="24"/>
          <w:szCs w:val="24"/>
        </w:rPr>
        <w:t>е</w:t>
      </w:r>
      <w:r>
        <w:rPr>
          <w:rFonts w:ascii="Arial" w:eastAsia="Calibri" w:hAnsi="Arial" w:cs="Arial"/>
          <w:sz w:val="24"/>
          <w:szCs w:val="24"/>
        </w:rPr>
        <w:t xml:space="preserve"> субъект</w:t>
      </w:r>
      <w:r w:rsidR="003C3C5C">
        <w:rPr>
          <w:rFonts w:ascii="Arial" w:eastAsia="Calibri" w:hAnsi="Arial" w:cs="Arial"/>
          <w:sz w:val="24"/>
          <w:szCs w:val="24"/>
        </w:rPr>
        <w:t>ы</w:t>
      </w:r>
      <w:r>
        <w:rPr>
          <w:rFonts w:ascii="Arial" w:eastAsia="Calibri" w:hAnsi="Arial" w:cs="Arial"/>
          <w:sz w:val="24"/>
          <w:szCs w:val="24"/>
        </w:rPr>
        <w:t xml:space="preserve"> </w:t>
      </w:r>
      <w:r w:rsidRPr="005E5EC1">
        <w:rPr>
          <w:rFonts w:ascii="Arial" w:hAnsi="Arial" w:cs="Arial"/>
          <w:sz w:val="24"/>
          <w:szCs w:val="24"/>
        </w:rPr>
        <w:t>–</w:t>
      </w:r>
      <w:r w:rsidR="003C232B">
        <w:rPr>
          <w:rFonts w:ascii="Arial" w:hAnsi="Arial" w:cs="Arial"/>
          <w:sz w:val="24"/>
          <w:szCs w:val="24"/>
        </w:rPr>
        <w:t xml:space="preserve"> </w:t>
      </w:r>
      <w:r>
        <w:rPr>
          <w:rFonts w:ascii="Arial" w:eastAsia="Calibri" w:hAnsi="Arial" w:cs="Arial"/>
          <w:sz w:val="24"/>
          <w:szCs w:val="24"/>
        </w:rPr>
        <w:t>ю</w:t>
      </w:r>
      <w:r w:rsidRPr="0080070F">
        <w:rPr>
          <w:rFonts w:ascii="Arial" w:eastAsia="Calibri" w:hAnsi="Arial" w:cs="Arial"/>
          <w:sz w:val="24"/>
          <w:szCs w:val="24"/>
        </w:rPr>
        <w:t>ридическ</w:t>
      </w:r>
      <w:r w:rsidR="003C3C5C">
        <w:rPr>
          <w:rFonts w:ascii="Arial" w:eastAsia="Calibri" w:hAnsi="Arial" w:cs="Arial"/>
          <w:sz w:val="24"/>
          <w:szCs w:val="24"/>
        </w:rPr>
        <w:t>ие</w:t>
      </w:r>
      <w:r w:rsidRPr="0080070F">
        <w:rPr>
          <w:rFonts w:ascii="Arial" w:eastAsia="Calibri" w:hAnsi="Arial" w:cs="Arial"/>
          <w:sz w:val="24"/>
          <w:szCs w:val="24"/>
        </w:rPr>
        <w:t xml:space="preserve"> лиц</w:t>
      </w:r>
      <w:r w:rsidR="003C3C5C">
        <w:rPr>
          <w:rFonts w:ascii="Arial" w:eastAsia="Calibri" w:hAnsi="Arial" w:cs="Arial"/>
          <w:sz w:val="24"/>
          <w:szCs w:val="24"/>
        </w:rPr>
        <w:t>а</w:t>
      </w:r>
      <w:r w:rsidRPr="0080070F">
        <w:rPr>
          <w:rFonts w:ascii="Arial" w:eastAsia="Calibri" w:hAnsi="Arial" w:cs="Arial"/>
          <w:sz w:val="24"/>
          <w:szCs w:val="24"/>
        </w:rPr>
        <w:t>, индивидуальны</w:t>
      </w:r>
      <w:r w:rsidR="003C3C5C">
        <w:rPr>
          <w:rFonts w:ascii="Arial" w:eastAsia="Calibri" w:hAnsi="Arial" w:cs="Arial"/>
          <w:sz w:val="24"/>
          <w:szCs w:val="24"/>
        </w:rPr>
        <w:t>е</w:t>
      </w:r>
      <w:r w:rsidRPr="0080070F">
        <w:rPr>
          <w:rFonts w:ascii="Arial" w:eastAsia="Calibri" w:hAnsi="Arial" w:cs="Arial"/>
          <w:sz w:val="24"/>
          <w:szCs w:val="24"/>
        </w:rPr>
        <w:t xml:space="preserve"> предпринимател</w:t>
      </w:r>
      <w:r w:rsidR="003C3C5C">
        <w:rPr>
          <w:rFonts w:ascii="Arial" w:eastAsia="Calibri" w:hAnsi="Arial" w:cs="Arial"/>
          <w:sz w:val="24"/>
          <w:szCs w:val="24"/>
        </w:rPr>
        <w:t>и</w:t>
      </w:r>
      <w:r w:rsidRPr="0080070F">
        <w:rPr>
          <w:rFonts w:ascii="Arial" w:eastAsia="Calibri" w:hAnsi="Arial" w:cs="Arial"/>
          <w:sz w:val="24"/>
          <w:szCs w:val="24"/>
        </w:rPr>
        <w:t xml:space="preserve"> и физические лица, в том числе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r:id="rId9">
        <w:r w:rsidRPr="0080070F">
          <w:rPr>
            <w:rStyle w:val="a5"/>
            <w:rFonts w:ascii="Arial" w:eastAsia="Calibri" w:hAnsi="Arial" w:cs="Arial"/>
            <w:color w:val="auto"/>
            <w:sz w:val="24"/>
            <w:szCs w:val="24"/>
            <w:u w:val="none"/>
          </w:rPr>
          <w:t>законом</w:t>
        </w:r>
      </w:hyperlink>
      <w:r w:rsidRPr="0080070F">
        <w:rPr>
          <w:rFonts w:ascii="Arial" w:eastAsia="Calibri" w:hAnsi="Arial" w:cs="Arial"/>
          <w:sz w:val="24"/>
          <w:szCs w:val="24"/>
        </w:rPr>
        <w:t xml:space="preserve"> от 27.11.2018 N 422-ФЗ "О проведении эксперимента по установлению специального налогового режима "Налог на профессиональный доход"</w:t>
      </w:r>
      <w:r>
        <w:rPr>
          <w:rFonts w:ascii="Arial" w:eastAsia="Calibri" w:hAnsi="Arial" w:cs="Arial"/>
          <w:sz w:val="24"/>
          <w:szCs w:val="24"/>
        </w:rPr>
        <w:t>;</w:t>
      </w:r>
    </w:p>
    <w:p w14:paraId="78E55D14"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компенсационное место – место, предназначенное для предоставления хозяйствующим субъектам взамен места, ранее предоставленного под размещение НТО, включенного в Схему;</w:t>
      </w:r>
    </w:p>
    <w:p w14:paraId="1230C985" w14:textId="77777777" w:rsidR="00E143D4" w:rsidRPr="00E143D4" w:rsidRDefault="00E143D4" w:rsidP="000744B7">
      <w:pPr>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lastRenderedPageBreak/>
        <w:t>специализация НТО - торговая деятельность, при которой 80 и более процентов (60 и более процентов - для печатной продукции) всех товары (услуги) одной группы.</w:t>
      </w:r>
    </w:p>
    <w:p w14:paraId="74AFB387" w14:textId="5C24A6BB" w:rsidR="00E143D4" w:rsidRPr="00E143D4"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4</w:t>
      </w:r>
      <w:r w:rsidR="00E143D4" w:rsidRPr="00E143D4">
        <w:rPr>
          <w:rFonts w:ascii="Arial" w:eastAsia="Calibri" w:hAnsi="Arial" w:cs="Arial"/>
          <w:sz w:val="24"/>
          <w:szCs w:val="24"/>
        </w:rPr>
        <w:t>.</w:t>
      </w:r>
      <w:r w:rsidR="00CB652F">
        <w:rPr>
          <w:rFonts w:ascii="Arial" w:eastAsia="Calibri" w:hAnsi="Arial" w:cs="Arial"/>
          <w:sz w:val="24"/>
          <w:szCs w:val="24"/>
        </w:rPr>
        <w:tab/>
      </w:r>
      <w:r w:rsidR="005E5EC1" w:rsidRPr="00E143D4">
        <w:rPr>
          <w:rFonts w:ascii="Arial" w:eastAsia="Calibri" w:hAnsi="Arial" w:cs="Arial"/>
          <w:sz w:val="24"/>
          <w:szCs w:val="24"/>
        </w:rPr>
        <w:t>Требования Порядка</w:t>
      </w:r>
      <w:r w:rsidR="00E143D4" w:rsidRPr="00E143D4">
        <w:rPr>
          <w:rFonts w:ascii="Arial" w:eastAsia="Calibri" w:hAnsi="Arial" w:cs="Arial"/>
          <w:sz w:val="24"/>
          <w:szCs w:val="24"/>
        </w:rPr>
        <w:t xml:space="preserve"> не распространяются на отношения, связанные с размещением НТО, находящихся на территориях розничных рынков, ярмарок.</w:t>
      </w:r>
    </w:p>
    <w:p w14:paraId="13873570" w14:textId="0585F29C" w:rsidR="00E143D4"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5</w:t>
      </w:r>
      <w:r w:rsidR="00E143D4" w:rsidRPr="00E143D4">
        <w:rPr>
          <w:rFonts w:ascii="Arial" w:eastAsia="Calibri" w:hAnsi="Arial" w:cs="Arial"/>
          <w:sz w:val="24"/>
          <w:szCs w:val="24"/>
        </w:rPr>
        <w:t>.</w:t>
      </w:r>
      <w:r w:rsidR="00E143D4" w:rsidRPr="00E143D4">
        <w:rPr>
          <w:rFonts w:ascii="Arial" w:eastAsia="Calibri" w:hAnsi="Arial" w:cs="Arial"/>
          <w:sz w:val="24"/>
          <w:szCs w:val="24"/>
        </w:rPr>
        <w:tab/>
        <w:t xml:space="preserve">Схема разрабатывается </w:t>
      </w:r>
      <w:r w:rsidR="00CB0C97">
        <w:rPr>
          <w:rFonts w:ascii="Arial" w:eastAsia="Calibri" w:hAnsi="Arial" w:cs="Arial"/>
          <w:sz w:val="24"/>
          <w:szCs w:val="24"/>
        </w:rPr>
        <w:t xml:space="preserve">по форме согласно приложению № 3 к настоящему Порядку </w:t>
      </w:r>
      <w:r w:rsidR="00E143D4" w:rsidRPr="00E143D4">
        <w:rPr>
          <w:rFonts w:ascii="Arial" w:eastAsia="Calibri" w:hAnsi="Arial" w:cs="Arial"/>
          <w:sz w:val="24"/>
          <w:szCs w:val="24"/>
        </w:rPr>
        <w:t>и утверждается</w:t>
      </w:r>
      <w:r w:rsidR="00CB0C97">
        <w:rPr>
          <w:rFonts w:ascii="Arial" w:eastAsia="Calibri" w:hAnsi="Arial" w:cs="Arial"/>
          <w:sz w:val="24"/>
          <w:szCs w:val="24"/>
        </w:rPr>
        <w:t xml:space="preserve"> </w:t>
      </w:r>
      <w:r w:rsidR="0099640E">
        <w:rPr>
          <w:rFonts w:ascii="Arial" w:eastAsia="Calibri" w:hAnsi="Arial" w:cs="Arial"/>
          <w:sz w:val="24"/>
          <w:szCs w:val="24"/>
        </w:rPr>
        <w:t xml:space="preserve">постановлением </w:t>
      </w:r>
      <w:r w:rsidR="0099640E" w:rsidRPr="00E143D4">
        <w:rPr>
          <w:rFonts w:ascii="Arial" w:eastAsia="Calibri" w:hAnsi="Arial" w:cs="Arial"/>
          <w:sz w:val="24"/>
          <w:szCs w:val="24"/>
        </w:rPr>
        <w:t>администрации</w:t>
      </w:r>
      <w:r w:rsidR="00E143D4" w:rsidRPr="00E143D4">
        <w:rPr>
          <w:rFonts w:ascii="Arial" w:eastAsia="Calibri" w:hAnsi="Arial" w:cs="Arial"/>
          <w:sz w:val="24"/>
          <w:szCs w:val="24"/>
        </w:rPr>
        <w:t xml:space="preserve"> </w:t>
      </w:r>
      <w:r w:rsidR="00D571CF" w:rsidRPr="00D571CF">
        <w:rPr>
          <w:rFonts w:ascii="Arial" w:eastAsia="Calibri" w:hAnsi="Arial" w:cs="Arial"/>
          <w:sz w:val="24"/>
          <w:szCs w:val="24"/>
          <w:lang w:eastAsia="ru-RU"/>
        </w:rPr>
        <w:t>Боготольского района</w:t>
      </w:r>
      <w:r w:rsidR="00B615B8">
        <w:rPr>
          <w:rFonts w:ascii="Arial" w:eastAsia="Calibri" w:hAnsi="Arial" w:cs="Arial"/>
          <w:sz w:val="24"/>
          <w:szCs w:val="24"/>
          <w:lang w:eastAsia="ru-RU"/>
        </w:rPr>
        <w:t>.</w:t>
      </w:r>
    </w:p>
    <w:p w14:paraId="1F67E244" w14:textId="7328F683" w:rsidR="00B615B8" w:rsidRPr="00E143D4" w:rsidRDefault="00B615B8"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B615B8">
        <w:rPr>
          <w:rFonts w:ascii="Arial" w:eastAsia="Calibri" w:hAnsi="Arial" w:cs="Arial"/>
          <w:sz w:val="24"/>
          <w:szCs w:val="24"/>
        </w:rPr>
        <w:t xml:space="preserve">Включение </w:t>
      </w:r>
      <w:r>
        <w:rPr>
          <w:rFonts w:ascii="Arial" w:eastAsia="Calibri" w:hAnsi="Arial" w:cs="Arial"/>
          <w:sz w:val="24"/>
          <w:szCs w:val="24"/>
        </w:rPr>
        <w:t>НТО</w:t>
      </w:r>
      <w:r w:rsidRPr="00B615B8">
        <w:rPr>
          <w:rFonts w:ascii="Arial" w:eastAsia="Calibri" w:hAnsi="Arial" w:cs="Arial"/>
          <w:sz w:val="24"/>
          <w:szCs w:val="24"/>
        </w:rPr>
        <w:t xml:space="preserve"> в Схему осуществляется в следующих целях:</w:t>
      </w:r>
    </w:p>
    <w:p w14:paraId="4519B2AC" w14:textId="250342E9" w:rsidR="00E143D4" w:rsidRPr="00E143D4" w:rsidRDefault="00E80771" w:rsidP="000744B7">
      <w:pPr>
        <w:tabs>
          <w:tab w:val="left" w:pos="709"/>
          <w:tab w:val="left" w:pos="993"/>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w:t>
      </w:r>
      <w:r w:rsidR="00CB652F">
        <w:rPr>
          <w:rFonts w:ascii="Arial" w:eastAsia="Calibri" w:hAnsi="Arial" w:cs="Arial"/>
          <w:sz w:val="24"/>
          <w:szCs w:val="24"/>
        </w:rPr>
        <w:t xml:space="preserve"> </w:t>
      </w:r>
      <w:r w:rsidR="00CB652F">
        <w:rPr>
          <w:rFonts w:ascii="Arial" w:eastAsia="Calibri" w:hAnsi="Arial" w:cs="Arial"/>
          <w:sz w:val="24"/>
          <w:szCs w:val="24"/>
        </w:rPr>
        <w:tab/>
      </w:r>
      <w:r w:rsidR="00E143D4" w:rsidRPr="00E143D4">
        <w:rPr>
          <w:rFonts w:ascii="Arial" w:eastAsia="Calibri" w:hAnsi="Arial" w:cs="Arial"/>
          <w:sz w:val="24"/>
          <w:szCs w:val="24"/>
        </w:rPr>
        <w:t>достижения установленных нормативов минимальной обеспеченности населения площадью торговых объектов;</w:t>
      </w:r>
    </w:p>
    <w:p w14:paraId="05E8580A" w14:textId="5A2E2EB6" w:rsidR="00E143D4" w:rsidRPr="00E143D4" w:rsidRDefault="00E80771" w:rsidP="000744B7">
      <w:pPr>
        <w:tabs>
          <w:tab w:val="left" w:pos="993"/>
        </w:tabs>
        <w:autoSpaceDE w:val="0"/>
        <w:autoSpaceDN w:val="0"/>
        <w:adjustRightInd w:val="0"/>
        <w:spacing w:before="280" w:after="0" w:line="240" w:lineRule="auto"/>
        <w:ind w:left="426" w:firstLine="709"/>
        <w:contextualSpacing/>
        <w:jc w:val="both"/>
        <w:rPr>
          <w:rFonts w:ascii="Arial" w:eastAsia="Calibri" w:hAnsi="Arial" w:cs="Arial"/>
          <w:sz w:val="24"/>
          <w:szCs w:val="24"/>
        </w:rPr>
      </w:pPr>
      <w:r>
        <w:rPr>
          <w:rFonts w:ascii="Arial" w:eastAsia="Calibri" w:hAnsi="Arial" w:cs="Arial"/>
          <w:sz w:val="24"/>
          <w:szCs w:val="24"/>
        </w:rPr>
        <w:t>-</w:t>
      </w:r>
      <w:r w:rsidR="00CB652F">
        <w:rPr>
          <w:rFonts w:ascii="Arial" w:eastAsia="Calibri" w:hAnsi="Arial" w:cs="Arial"/>
          <w:sz w:val="24"/>
          <w:szCs w:val="24"/>
        </w:rPr>
        <w:t xml:space="preserve"> </w:t>
      </w:r>
      <w:r w:rsidR="00E143D4" w:rsidRPr="00E143D4">
        <w:rPr>
          <w:rFonts w:ascii="Arial" w:eastAsia="Calibri" w:hAnsi="Arial" w:cs="Arial"/>
          <w:sz w:val="24"/>
          <w:szCs w:val="24"/>
        </w:rPr>
        <w:t xml:space="preserve">размещения НТО, </w:t>
      </w:r>
      <w:r w:rsidR="0099640E" w:rsidRPr="0099640E">
        <w:rPr>
          <w:rFonts w:ascii="Arial" w:eastAsia="Calibri" w:hAnsi="Arial" w:cs="Arial"/>
          <w:sz w:val="24"/>
          <w:szCs w:val="24"/>
        </w:rPr>
        <w:t xml:space="preserve">используемых </w:t>
      </w:r>
      <w:r w:rsidR="00304661">
        <w:rPr>
          <w:rFonts w:ascii="Arial" w:eastAsia="Calibri" w:hAnsi="Arial" w:cs="Arial"/>
          <w:sz w:val="24"/>
          <w:szCs w:val="24"/>
        </w:rPr>
        <w:t>хозяйствующими субъектами</w:t>
      </w:r>
      <w:r w:rsidR="00E143D4" w:rsidRPr="00E143D4">
        <w:rPr>
          <w:rFonts w:ascii="Arial" w:eastAsia="Calibri" w:hAnsi="Arial" w:cs="Arial"/>
          <w:sz w:val="24"/>
          <w:szCs w:val="24"/>
        </w:rPr>
        <w:t>;</w:t>
      </w:r>
    </w:p>
    <w:p w14:paraId="3D862C28" w14:textId="28994705"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w:t>
      </w:r>
      <w:r w:rsidR="00CB652F">
        <w:rPr>
          <w:rFonts w:ascii="Arial" w:eastAsia="Calibri" w:hAnsi="Arial" w:cs="Arial"/>
          <w:sz w:val="24"/>
          <w:szCs w:val="24"/>
        </w:rPr>
        <w:t xml:space="preserve"> </w:t>
      </w:r>
      <w:r w:rsidRPr="00E143D4">
        <w:rPr>
          <w:rFonts w:ascii="Arial" w:eastAsia="Calibri" w:hAnsi="Arial" w:cs="Arial"/>
          <w:sz w:val="24"/>
          <w:szCs w:val="24"/>
        </w:rPr>
        <w:t>формирования торговой инфраструктуры с учетом видов и типов торговых объектов, форм торговли, потребностей населения;</w:t>
      </w:r>
    </w:p>
    <w:p w14:paraId="5F58E108" w14:textId="078DA89F" w:rsidR="00E143D4" w:rsidRPr="00E143D4" w:rsidRDefault="00E143D4" w:rsidP="000744B7">
      <w:pPr>
        <w:tabs>
          <w:tab w:val="left" w:pos="851"/>
          <w:tab w:val="left" w:pos="993"/>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w:t>
      </w:r>
      <w:r w:rsidR="00CB652F">
        <w:rPr>
          <w:rFonts w:ascii="Arial" w:eastAsia="Calibri" w:hAnsi="Arial" w:cs="Arial"/>
          <w:sz w:val="24"/>
          <w:szCs w:val="24"/>
        </w:rPr>
        <w:tab/>
      </w:r>
      <w:r w:rsidRPr="00E143D4">
        <w:rPr>
          <w:rFonts w:ascii="Arial" w:eastAsia="Calibri" w:hAnsi="Arial" w:cs="Arial"/>
          <w:sz w:val="24"/>
          <w:szCs w:val="24"/>
        </w:rPr>
        <w:t>повышения доступности товаров для населения.</w:t>
      </w:r>
    </w:p>
    <w:p w14:paraId="61BA55FC" w14:textId="3FAE5CEF" w:rsidR="00E143D4" w:rsidRPr="00E143D4" w:rsidRDefault="008E75AE" w:rsidP="000744B7">
      <w:pPr>
        <w:tabs>
          <w:tab w:val="left" w:pos="993"/>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6</w:t>
      </w:r>
      <w:r w:rsidR="00E143D4" w:rsidRPr="00E143D4">
        <w:rPr>
          <w:rFonts w:ascii="Arial" w:eastAsia="Calibri" w:hAnsi="Arial" w:cs="Arial"/>
          <w:sz w:val="24"/>
          <w:szCs w:val="24"/>
        </w:rPr>
        <w:t>.</w:t>
      </w:r>
      <w:r w:rsidR="00CB652F">
        <w:rPr>
          <w:rFonts w:ascii="Arial" w:eastAsia="Calibri" w:hAnsi="Arial" w:cs="Arial"/>
          <w:sz w:val="24"/>
          <w:szCs w:val="24"/>
        </w:rPr>
        <w:tab/>
      </w:r>
      <w:r w:rsidR="00E143D4" w:rsidRPr="00E143D4">
        <w:rPr>
          <w:rFonts w:ascii="Arial" w:eastAsia="Calibri" w:hAnsi="Arial" w:cs="Arial"/>
          <w:sz w:val="24"/>
          <w:szCs w:val="24"/>
        </w:rPr>
        <w:t>Схема содержит:</w:t>
      </w:r>
    </w:p>
    <w:p w14:paraId="44818BDF"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тип НТО (павильон, киоск, передвижная торговая точка, другое);</w:t>
      </w:r>
    </w:p>
    <w:p w14:paraId="38DFD65C"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адресный ориентир расположения НТО, кадастровый номер земельного участка (при наличии);</w:t>
      </w:r>
    </w:p>
    <w:p w14:paraId="7E2F53EC"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количество НТО по каждому адресному ориентиру;</w:t>
      </w:r>
    </w:p>
    <w:p w14:paraId="78B37007"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площадь земельного участка, здания, строения, сооружения или их части, занимаемую НТО;</w:t>
      </w:r>
    </w:p>
    <w:p w14:paraId="16DDC0F2"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площадь НТО;</w:t>
      </w:r>
    </w:p>
    <w:p w14:paraId="543FB5E4" w14:textId="25EBB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 xml:space="preserve">вид деятельности (торговля продовольственными и (или) непродовольственными товарами, общественное питание), специализация </w:t>
      </w:r>
      <w:r w:rsidR="003C3C5C" w:rsidRPr="00E143D4">
        <w:rPr>
          <w:rFonts w:ascii="Arial" w:eastAsia="Calibri" w:hAnsi="Arial" w:cs="Arial"/>
          <w:sz w:val="24"/>
          <w:szCs w:val="24"/>
        </w:rPr>
        <w:t>НТО (</w:t>
      </w:r>
      <w:r w:rsidRPr="00E143D4">
        <w:rPr>
          <w:rFonts w:ascii="Arial" w:eastAsia="Calibri" w:hAnsi="Arial" w:cs="Arial"/>
          <w:sz w:val="24"/>
          <w:szCs w:val="24"/>
        </w:rPr>
        <w:t>при ее наличии);</w:t>
      </w:r>
    </w:p>
    <w:p w14:paraId="2B31CB97"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информацию о собственнике земельного участка, здания, сооружения на котором расположен НТО;</w:t>
      </w:r>
    </w:p>
    <w:p w14:paraId="305C1894" w14:textId="1752B406"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 xml:space="preserve">информацию об использовании НТО </w:t>
      </w:r>
      <w:r w:rsidR="003C3C5C">
        <w:rPr>
          <w:rFonts w:ascii="Arial" w:eastAsia="Calibri" w:hAnsi="Arial" w:cs="Arial"/>
          <w:sz w:val="24"/>
          <w:szCs w:val="24"/>
        </w:rPr>
        <w:t>хозяйствующими субъектами</w:t>
      </w:r>
      <w:r w:rsidRPr="00E143D4">
        <w:rPr>
          <w:rFonts w:ascii="Arial" w:eastAsia="Calibri" w:hAnsi="Arial" w:cs="Arial"/>
          <w:sz w:val="24"/>
          <w:szCs w:val="24"/>
        </w:rPr>
        <w:t>;</w:t>
      </w:r>
    </w:p>
    <w:p w14:paraId="5827AC7F" w14:textId="77777777" w:rsidR="00E143D4" w:rsidRPr="00E143D4" w:rsidRDefault="00E143D4"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E143D4">
        <w:rPr>
          <w:rFonts w:ascii="Arial" w:eastAsia="Calibri" w:hAnsi="Arial" w:cs="Arial"/>
          <w:sz w:val="24"/>
          <w:szCs w:val="24"/>
        </w:rPr>
        <w:t xml:space="preserve">- </w:t>
      </w:r>
      <w:r w:rsidRPr="00E143D4">
        <w:rPr>
          <w:rFonts w:ascii="Arial" w:eastAsia="Calibri" w:hAnsi="Arial" w:cs="Arial"/>
          <w:sz w:val="24"/>
          <w:szCs w:val="24"/>
        </w:rPr>
        <w:tab/>
        <w:t>период размещения НТО.</w:t>
      </w:r>
    </w:p>
    <w:p w14:paraId="05116FF6" w14:textId="686B45CD" w:rsidR="00E143D4" w:rsidRPr="00E143D4"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7</w:t>
      </w:r>
      <w:r w:rsidR="00E143D4" w:rsidRPr="00E143D4">
        <w:rPr>
          <w:rFonts w:ascii="Arial" w:eastAsia="Calibri" w:hAnsi="Arial" w:cs="Arial"/>
          <w:sz w:val="24"/>
          <w:szCs w:val="24"/>
        </w:rPr>
        <w:t>.</w:t>
      </w:r>
      <w:r w:rsidR="00E143D4" w:rsidRPr="00E143D4">
        <w:rPr>
          <w:rFonts w:ascii="Arial" w:eastAsia="Calibri" w:hAnsi="Arial" w:cs="Arial"/>
          <w:sz w:val="24"/>
          <w:szCs w:val="24"/>
        </w:rPr>
        <w:tab/>
        <w:t xml:space="preserve">Схема разрабатывается в соответствии с архитектурными, градостроительными, строительными, пожарными, санитарными и экологическими нормами и правилами, правилами продажи отдельных видов товаров, </w:t>
      </w:r>
      <w:r w:rsidR="003478A4">
        <w:rPr>
          <w:rFonts w:ascii="Arial" w:eastAsia="Calibri" w:hAnsi="Arial" w:cs="Arial"/>
          <w:sz w:val="24"/>
          <w:szCs w:val="24"/>
        </w:rPr>
        <w:t>п</w:t>
      </w:r>
      <w:r w:rsidRPr="00E143D4">
        <w:rPr>
          <w:rFonts w:ascii="Arial" w:eastAsia="Calibri" w:hAnsi="Arial" w:cs="Arial"/>
          <w:sz w:val="24"/>
          <w:szCs w:val="24"/>
        </w:rPr>
        <w:t>равилами благоустройства</w:t>
      </w:r>
      <w:r w:rsidR="00E143D4" w:rsidRPr="00E143D4">
        <w:rPr>
          <w:rFonts w:ascii="Arial" w:eastAsia="Calibri" w:hAnsi="Arial" w:cs="Arial"/>
          <w:sz w:val="24"/>
          <w:szCs w:val="24"/>
        </w:rPr>
        <w:t xml:space="preserve"> территории </w:t>
      </w:r>
      <w:r w:rsidR="00D571CF" w:rsidRPr="00D571CF">
        <w:rPr>
          <w:rFonts w:ascii="Arial" w:eastAsia="Calibri" w:hAnsi="Arial" w:cs="Arial"/>
          <w:sz w:val="24"/>
          <w:szCs w:val="24"/>
        </w:rPr>
        <w:t>Боготольск</w:t>
      </w:r>
      <w:r w:rsidR="003B1FA2">
        <w:rPr>
          <w:rFonts w:ascii="Arial" w:eastAsia="Calibri" w:hAnsi="Arial" w:cs="Arial"/>
          <w:sz w:val="24"/>
          <w:szCs w:val="24"/>
        </w:rPr>
        <w:t>ий</w:t>
      </w:r>
      <w:r w:rsidR="00D571CF" w:rsidRPr="00D571CF">
        <w:rPr>
          <w:rFonts w:ascii="Arial" w:eastAsia="Calibri" w:hAnsi="Arial" w:cs="Arial"/>
          <w:sz w:val="24"/>
          <w:szCs w:val="24"/>
        </w:rPr>
        <w:t xml:space="preserve"> район</w:t>
      </w:r>
      <w:r>
        <w:rPr>
          <w:rFonts w:ascii="Arial" w:eastAsia="Calibri" w:hAnsi="Arial" w:cs="Arial"/>
          <w:sz w:val="24"/>
          <w:szCs w:val="24"/>
        </w:rPr>
        <w:t>.</w:t>
      </w:r>
    </w:p>
    <w:p w14:paraId="0900F275" w14:textId="6842B337" w:rsidR="00E143D4"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8</w:t>
      </w:r>
      <w:r w:rsidR="00E143D4" w:rsidRPr="00E143D4">
        <w:rPr>
          <w:rFonts w:ascii="Arial" w:eastAsia="Calibri" w:hAnsi="Arial" w:cs="Arial"/>
          <w:sz w:val="24"/>
          <w:szCs w:val="24"/>
        </w:rPr>
        <w:t>.</w:t>
      </w:r>
      <w:r w:rsidR="00E143D4" w:rsidRPr="00E143D4">
        <w:rPr>
          <w:rFonts w:ascii="Arial" w:eastAsia="Calibri" w:hAnsi="Arial" w:cs="Arial"/>
          <w:sz w:val="24"/>
          <w:szCs w:val="24"/>
        </w:rPr>
        <w:tab/>
        <w:t xml:space="preserve">Схемой должно предусматриваться размещение не менее чем шестидесяти процентов НТО, используемых </w:t>
      </w:r>
      <w:r w:rsidR="003C3C5C">
        <w:rPr>
          <w:rFonts w:ascii="Arial" w:eastAsia="Calibri" w:hAnsi="Arial" w:cs="Arial"/>
          <w:sz w:val="24"/>
          <w:szCs w:val="24"/>
        </w:rPr>
        <w:t>хозяйствующими субъектами</w:t>
      </w:r>
      <w:r w:rsidR="00E143D4" w:rsidRPr="00E143D4">
        <w:rPr>
          <w:rFonts w:ascii="Arial" w:eastAsia="Calibri" w:hAnsi="Arial" w:cs="Arial"/>
          <w:sz w:val="24"/>
          <w:szCs w:val="24"/>
        </w:rPr>
        <w:t>, от общего количества НТО.</w:t>
      </w:r>
    </w:p>
    <w:p w14:paraId="16F3D98B" w14:textId="4D5E7A39" w:rsidR="008E75AE" w:rsidRPr="008E75AE" w:rsidRDefault="003C3C5C"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Pr>
          <w:rFonts w:ascii="Arial" w:eastAsia="Calibri" w:hAnsi="Arial" w:cs="Arial"/>
          <w:sz w:val="24"/>
          <w:szCs w:val="24"/>
        </w:rPr>
        <w:t>9</w:t>
      </w:r>
      <w:r w:rsidR="008E75AE" w:rsidRPr="008E75AE">
        <w:rPr>
          <w:rFonts w:ascii="Arial" w:eastAsia="Calibri" w:hAnsi="Arial" w:cs="Arial"/>
          <w:sz w:val="24"/>
          <w:szCs w:val="24"/>
        </w:rPr>
        <w:t>.</w:t>
      </w:r>
      <w:r w:rsidR="00CB652F">
        <w:rPr>
          <w:rFonts w:ascii="Arial" w:eastAsia="Calibri" w:hAnsi="Arial" w:cs="Arial"/>
          <w:sz w:val="24"/>
          <w:szCs w:val="24"/>
        </w:rPr>
        <w:tab/>
      </w:r>
      <w:r w:rsidR="008E75AE" w:rsidRPr="008E75AE">
        <w:rPr>
          <w:rFonts w:ascii="Arial" w:eastAsia="Calibri" w:hAnsi="Arial" w:cs="Arial"/>
          <w:sz w:val="24"/>
          <w:szCs w:val="24"/>
        </w:rPr>
        <w:t>При разработке Схемы уполномоченный орган формирует проект Схемы и размещает его на своем официальном сайте в информационно - телекоммуникационной сети «Интернет» на срок не менее чем 45 рабочих дней.</w:t>
      </w:r>
    </w:p>
    <w:p w14:paraId="23ED6B0F" w14:textId="5D188B4D" w:rsidR="008E75AE" w:rsidRPr="008E75AE"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8E75AE">
        <w:rPr>
          <w:rFonts w:ascii="Arial" w:eastAsia="Calibri" w:hAnsi="Arial" w:cs="Arial"/>
          <w:sz w:val="24"/>
          <w:szCs w:val="24"/>
        </w:rPr>
        <w:t>1</w:t>
      </w:r>
      <w:r w:rsidR="00106ECF">
        <w:rPr>
          <w:rFonts w:ascii="Arial" w:eastAsia="Calibri" w:hAnsi="Arial" w:cs="Arial"/>
          <w:sz w:val="24"/>
          <w:szCs w:val="24"/>
        </w:rPr>
        <w:t>0</w:t>
      </w:r>
      <w:r w:rsidRPr="008E75AE">
        <w:rPr>
          <w:rFonts w:ascii="Arial" w:eastAsia="Calibri" w:hAnsi="Arial" w:cs="Arial"/>
          <w:sz w:val="24"/>
          <w:szCs w:val="24"/>
        </w:rPr>
        <w:t xml:space="preserve">. </w:t>
      </w:r>
      <w:r w:rsidR="000E1370">
        <w:rPr>
          <w:rFonts w:ascii="Arial" w:eastAsia="Calibri" w:hAnsi="Arial" w:cs="Arial"/>
          <w:sz w:val="24"/>
          <w:szCs w:val="24"/>
        </w:rPr>
        <w:t xml:space="preserve">Хозяйствующие субъекты </w:t>
      </w:r>
      <w:r w:rsidRPr="008E75AE">
        <w:rPr>
          <w:rFonts w:ascii="Arial" w:eastAsia="Calibri" w:hAnsi="Arial" w:cs="Arial"/>
          <w:sz w:val="24"/>
          <w:szCs w:val="24"/>
        </w:rPr>
        <w:t>в течение 45 рабочих дней с даты размещения проекта Схемы на официальном сайте администрации Боготольского района в информационно</w:t>
      </w:r>
      <w:r w:rsidRPr="008E75AE">
        <w:rPr>
          <w:rFonts w:ascii="Arial" w:eastAsia="Calibri" w:hAnsi="Arial" w:cs="Arial"/>
          <w:sz w:val="24"/>
          <w:szCs w:val="24"/>
        </w:rPr>
        <w:softHyphen/>
        <w:t xml:space="preserve"> - телекоммуникационной сети «Интернет» могут направить в </w:t>
      </w:r>
      <w:r w:rsidR="0040490D">
        <w:rPr>
          <w:rFonts w:ascii="Arial" w:eastAsia="Calibri" w:hAnsi="Arial" w:cs="Arial"/>
          <w:sz w:val="24"/>
          <w:szCs w:val="24"/>
        </w:rPr>
        <w:t>уполномоченный орган</w:t>
      </w:r>
      <w:r w:rsidRPr="008E75AE">
        <w:rPr>
          <w:rFonts w:ascii="Arial" w:eastAsia="Calibri" w:hAnsi="Arial" w:cs="Arial"/>
          <w:sz w:val="24"/>
          <w:szCs w:val="24"/>
        </w:rPr>
        <w:t xml:space="preserve"> заявление о включении в проект Схемы местонахождения новых НТО </w:t>
      </w:r>
      <w:r w:rsidR="0020497B" w:rsidRPr="0020497B">
        <w:rPr>
          <w:rFonts w:ascii="Arial" w:eastAsia="Calibri" w:hAnsi="Arial" w:cs="Arial"/>
          <w:sz w:val="24"/>
          <w:szCs w:val="24"/>
        </w:rPr>
        <w:t xml:space="preserve">по форме </w:t>
      </w:r>
      <w:r w:rsidR="0020497B" w:rsidRPr="0020497B">
        <w:rPr>
          <w:rFonts w:ascii="Arial" w:eastAsia="Calibri" w:hAnsi="Arial" w:cs="Arial"/>
          <w:bCs/>
          <w:sz w:val="24"/>
          <w:szCs w:val="24"/>
        </w:rPr>
        <w:t>согласно приложению №</w:t>
      </w:r>
      <w:r w:rsidR="000F5663">
        <w:rPr>
          <w:rFonts w:ascii="Arial" w:eastAsia="Calibri" w:hAnsi="Arial" w:cs="Arial"/>
          <w:bCs/>
          <w:sz w:val="24"/>
          <w:szCs w:val="24"/>
        </w:rPr>
        <w:t xml:space="preserve"> </w:t>
      </w:r>
      <w:r w:rsidR="0020497B" w:rsidRPr="0020497B">
        <w:rPr>
          <w:rFonts w:ascii="Arial" w:eastAsia="Calibri" w:hAnsi="Arial" w:cs="Arial"/>
          <w:bCs/>
          <w:sz w:val="24"/>
          <w:szCs w:val="24"/>
        </w:rPr>
        <w:t>1 к настоящему Порядку</w:t>
      </w:r>
      <w:r w:rsidRPr="008E75AE">
        <w:rPr>
          <w:rFonts w:ascii="Arial" w:eastAsia="Calibri" w:hAnsi="Arial" w:cs="Arial"/>
          <w:sz w:val="24"/>
          <w:szCs w:val="24"/>
        </w:rPr>
        <w:t xml:space="preserve">. Заявитель представляет заявление на бумажном носителе лично либо путем направления почтового отправления. </w:t>
      </w:r>
    </w:p>
    <w:p w14:paraId="6630F5D0" w14:textId="0F6BFF60" w:rsidR="008E75AE" w:rsidRDefault="008E75AE"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8E75AE">
        <w:rPr>
          <w:rFonts w:ascii="Arial" w:eastAsia="Calibri" w:hAnsi="Arial" w:cs="Arial"/>
          <w:sz w:val="24"/>
          <w:szCs w:val="24"/>
        </w:rPr>
        <w:t xml:space="preserve"> В случае направления заявления по почте датой его подачи в орган местного самоуправления является дата, указанная на почтовом штемпеле отделения почтовой связи по месту отправления документов.</w:t>
      </w:r>
    </w:p>
    <w:p w14:paraId="3DD556AF" w14:textId="540F2C3A" w:rsidR="00615B7F" w:rsidRPr="00615B7F" w:rsidRDefault="00615B7F" w:rsidP="000744B7">
      <w:pPr>
        <w:widowControl w:val="0"/>
        <w:spacing w:after="0" w:line="240" w:lineRule="auto"/>
        <w:ind w:firstLine="709"/>
        <w:jc w:val="both"/>
        <w:rPr>
          <w:rFonts w:ascii="Arial" w:eastAsia="Calibri" w:hAnsi="Arial" w:cs="Arial"/>
          <w:sz w:val="24"/>
          <w:szCs w:val="24"/>
        </w:rPr>
      </w:pPr>
      <w:r w:rsidRPr="00615B7F">
        <w:rPr>
          <w:rFonts w:ascii="Arial" w:eastAsia="Calibri" w:hAnsi="Arial" w:cs="Arial"/>
          <w:sz w:val="24"/>
          <w:szCs w:val="24"/>
        </w:rPr>
        <w:t>1</w:t>
      </w:r>
      <w:r w:rsidR="00106ECF">
        <w:rPr>
          <w:rFonts w:ascii="Arial" w:eastAsia="Calibri" w:hAnsi="Arial" w:cs="Arial"/>
          <w:sz w:val="24"/>
          <w:szCs w:val="24"/>
        </w:rPr>
        <w:t>1</w:t>
      </w:r>
      <w:r w:rsidRPr="00615B7F">
        <w:rPr>
          <w:rFonts w:ascii="Arial" w:eastAsia="Calibri" w:hAnsi="Arial" w:cs="Arial"/>
          <w:sz w:val="24"/>
          <w:szCs w:val="24"/>
        </w:rPr>
        <w:t>. Уполномоченный орган в течение 30 рабочих дней рассматривает заявления, поступившие в соответствии с пунктом 1</w:t>
      </w:r>
      <w:r w:rsidR="00106ECF">
        <w:rPr>
          <w:rFonts w:ascii="Arial" w:eastAsia="Calibri" w:hAnsi="Arial" w:cs="Arial"/>
          <w:sz w:val="24"/>
          <w:szCs w:val="24"/>
        </w:rPr>
        <w:t>0</w:t>
      </w:r>
      <w:r w:rsidRPr="00615B7F">
        <w:rPr>
          <w:rFonts w:ascii="Arial" w:eastAsia="Calibri" w:hAnsi="Arial" w:cs="Arial"/>
          <w:sz w:val="24"/>
          <w:szCs w:val="24"/>
        </w:rPr>
        <w:t xml:space="preserve"> Порядка, и принимает </w:t>
      </w:r>
      <w:r w:rsidRPr="00615B7F">
        <w:rPr>
          <w:rFonts w:ascii="Arial" w:eastAsia="Calibri" w:hAnsi="Arial" w:cs="Arial"/>
          <w:sz w:val="24"/>
          <w:szCs w:val="24"/>
        </w:rPr>
        <w:lastRenderedPageBreak/>
        <w:t xml:space="preserve">решение о включении в проект Схемы местонахождения новых НТО или </w:t>
      </w:r>
      <w:r w:rsidRPr="008F64FD">
        <w:rPr>
          <w:rFonts w:ascii="Arial" w:eastAsia="Calibri" w:hAnsi="Arial" w:cs="Arial"/>
          <w:sz w:val="24"/>
          <w:szCs w:val="24"/>
        </w:rPr>
        <w:t xml:space="preserve">об отказе во включении </w:t>
      </w:r>
      <w:r w:rsidR="000E1370" w:rsidRPr="008F64FD">
        <w:rPr>
          <w:rFonts w:ascii="Arial" w:eastAsia="Calibri" w:hAnsi="Arial" w:cs="Arial"/>
          <w:sz w:val="24"/>
          <w:szCs w:val="24"/>
        </w:rPr>
        <w:t>по основаниям, установленным настоящим Порядком</w:t>
      </w:r>
      <w:r w:rsidRPr="008F64FD">
        <w:rPr>
          <w:rFonts w:ascii="Arial" w:eastAsia="Calibri" w:hAnsi="Arial" w:cs="Arial"/>
          <w:sz w:val="24"/>
          <w:szCs w:val="24"/>
        </w:rPr>
        <w:t>. Инф</w:t>
      </w:r>
      <w:r w:rsidRPr="00615B7F">
        <w:rPr>
          <w:rFonts w:ascii="Arial" w:eastAsia="Calibri" w:hAnsi="Arial" w:cs="Arial"/>
          <w:sz w:val="24"/>
          <w:szCs w:val="24"/>
        </w:rPr>
        <w:t>ормация о принятом решении направляется заявителю в течение 5 рабочих дней со дня принятия решения способом, указанным в заявлении.</w:t>
      </w:r>
    </w:p>
    <w:p w14:paraId="7C026278" w14:textId="0204951E" w:rsidR="00615B7F" w:rsidRPr="00615B7F" w:rsidRDefault="00615B7F"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r w:rsidRPr="00615B7F">
        <w:rPr>
          <w:rFonts w:ascii="Arial" w:eastAsia="Calibri" w:hAnsi="Arial" w:cs="Arial"/>
          <w:sz w:val="24"/>
          <w:szCs w:val="24"/>
        </w:rPr>
        <w:t>1</w:t>
      </w:r>
      <w:r w:rsidR="00106ECF">
        <w:rPr>
          <w:rFonts w:ascii="Arial" w:eastAsia="Calibri" w:hAnsi="Arial" w:cs="Arial"/>
          <w:sz w:val="24"/>
          <w:szCs w:val="24"/>
        </w:rPr>
        <w:t>2</w:t>
      </w:r>
      <w:r w:rsidRPr="00615B7F">
        <w:rPr>
          <w:rFonts w:ascii="Arial" w:eastAsia="Calibri" w:hAnsi="Arial" w:cs="Arial"/>
          <w:sz w:val="24"/>
          <w:szCs w:val="24"/>
        </w:rPr>
        <w:t xml:space="preserve">. </w:t>
      </w:r>
      <w:r w:rsidRPr="00EE58F3">
        <w:rPr>
          <w:rFonts w:ascii="Arial" w:eastAsia="Calibri" w:hAnsi="Arial" w:cs="Arial"/>
          <w:sz w:val="24"/>
          <w:szCs w:val="24"/>
        </w:rPr>
        <w:t>Хозяйствующие субъекты могут направить в уполномоченный орган заявление о внесении изменений в Схему в части включения в Схему местонахождения новых НТО по форме согласно приложению №</w:t>
      </w:r>
      <w:r w:rsidR="005D2A36" w:rsidRPr="00EE58F3">
        <w:rPr>
          <w:rFonts w:ascii="Arial" w:eastAsia="Calibri" w:hAnsi="Arial" w:cs="Arial"/>
          <w:sz w:val="24"/>
          <w:szCs w:val="24"/>
        </w:rPr>
        <w:t xml:space="preserve"> </w:t>
      </w:r>
      <w:r w:rsidR="001C2F84" w:rsidRPr="00EE58F3">
        <w:rPr>
          <w:rFonts w:ascii="Arial" w:eastAsia="Calibri" w:hAnsi="Arial" w:cs="Arial"/>
          <w:sz w:val="24"/>
          <w:szCs w:val="24"/>
        </w:rPr>
        <w:t>1 к</w:t>
      </w:r>
      <w:r w:rsidRPr="00EE58F3">
        <w:rPr>
          <w:rFonts w:ascii="Arial" w:eastAsia="Calibri" w:hAnsi="Arial" w:cs="Arial"/>
          <w:sz w:val="24"/>
          <w:szCs w:val="24"/>
        </w:rPr>
        <w:t xml:space="preserve"> настоящему Порядку.</w:t>
      </w:r>
    </w:p>
    <w:p w14:paraId="09124FC6" w14:textId="31FBA220" w:rsidR="001F3B4E" w:rsidRPr="001F3B4E"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1</w:t>
      </w:r>
      <w:r w:rsidR="00106ECF">
        <w:rPr>
          <w:rFonts w:ascii="Arial" w:eastAsia="Times New Roman" w:hAnsi="Arial" w:cs="Arial"/>
          <w:sz w:val="24"/>
          <w:szCs w:val="24"/>
          <w:lang w:eastAsia="ru-RU"/>
        </w:rPr>
        <w:t>3</w:t>
      </w:r>
      <w:r w:rsidRPr="001F3B4E">
        <w:rPr>
          <w:rFonts w:ascii="Arial" w:eastAsia="Times New Roman" w:hAnsi="Arial" w:cs="Arial"/>
          <w:sz w:val="24"/>
          <w:szCs w:val="24"/>
          <w:lang w:eastAsia="ru-RU"/>
        </w:rPr>
        <w:t xml:space="preserve">. Внесение изменений в Схему в части исключения мест размещения </w:t>
      </w:r>
      <w:r w:rsidR="00106ECF">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с последующим предоставлением компенсационных мест размещения </w:t>
      </w:r>
      <w:r w:rsidR="00106ECF">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осуществляется в следующих случаях:</w:t>
      </w:r>
    </w:p>
    <w:p w14:paraId="1E8B1D7F" w14:textId="5C16E0D5" w:rsidR="001F3B4E" w:rsidRPr="001F3B4E"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 xml:space="preserve">место размещения </w:t>
      </w:r>
      <w:r w:rsidR="00106ECF">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расположено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14:paraId="59F75E50" w14:textId="7F25E143" w:rsidR="001F3B4E" w:rsidRPr="001F3B4E"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 xml:space="preserve">место размещения </w:t>
      </w:r>
      <w:r w:rsidR="00106ECF">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расположено в границах земельного участка, в отношении которого принято решение о строительстве (реконструкции) объекта (объектов) капитального строительства, автомобильных дорог;</w:t>
      </w:r>
    </w:p>
    <w:p w14:paraId="01EA005A" w14:textId="5270645D" w:rsidR="001F3B4E" w:rsidRPr="001F3B4E"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 xml:space="preserve">место размещения </w:t>
      </w:r>
      <w:r w:rsidR="00106ECF">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расположено в границах земельного участка, в отношении которого принято решение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муниципального образования.</w:t>
      </w:r>
    </w:p>
    <w:p w14:paraId="281C3441" w14:textId="689195A3" w:rsidR="001F3B4E" w:rsidRPr="001F3B4E"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1</w:t>
      </w:r>
      <w:r w:rsidR="00106ECF">
        <w:rPr>
          <w:rFonts w:ascii="Arial" w:eastAsia="Times New Roman" w:hAnsi="Arial" w:cs="Arial"/>
          <w:sz w:val="24"/>
          <w:szCs w:val="24"/>
          <w:lang w:eastAsia="ru-RU"/>
        </w:rPr>
        <w:t>4</w:t>
      </w:r>
      <w:r w:rsidRPr="001F3B4E">
        <w:rPr>
          <w:rFonts w:ascii="Arial" w:eastAsia="Times New Roman" w:hAnsi="Arial" w:cs="Arial"/>
          <w:sz w:val="24"/>
          <w:szCs w:val="24"/>
          <w:lang w:eastAsia="ru-RU"/>
        </w:rPr>
        <w:t xml:space="preserve">. В случае исключения места размещения </w:t>
      </w:r>
      <w:r w:rsidR="00556E67">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из Схемы по основаниям, предусмотренным </w:t>
      </w:r>
      <w:hyperlink w:anchor="P73" w:tooltip="19. Внесение изменений в Схему в части исключения мест размещения нестационарных торговых объектов с последующим предоставлением компенсационных мест размещения нестационарных торговых объектов (далее - компенсационное место) осуществляется в следующих случаях">
        <w:r w:rsidRPr="001F3B4E">
          <w:rPr>
            <w:rFonts w:ascii="Arial" w:eastAsia="Times New Roman" w:hAnsi="Arial" w:cs="Arial"/>
            <w:sz w:val="24"/>
            <w:szCs w:val="24"/>
            <w:lang w:eastAsia="ru-RU"/>
          </w:rPr>
          <w:t>пунктом 1</w:t>
        </w:r>
      </w:hyperlink>
      <w:r w:rsidR="00106ECF">
        <w:rPr>
          <w:rFonts w:ascii="Arial" w:eastAsia="Times New Roman" w:hAnsi="Arial" w:cs="Arial"/>
          <w:sz w:val="24"/>
          <w:szCs w:val="24"/>
          <w:lang w:eastAsia="ru-RU"/>
        </w:rPr>
        <w:t>3</w:t>
      </w:r>
      <w:r w:rsidRPr="001F3B4E">
        <w:rPr>
          <w:rFonts w:ascii="Arial" w:eastAsia="Times New Roman" w:hAnsi="Arial" w:cs="Arial"/>
          <w:sz w:val="24"/>
          <w:szCs w:val="24"/>
          <w:lang w:eastAsia="ru-RU"/>
        </w:rPr>
        <w:t xml:space="preserve"> Порядка, </w:t>
      </w:r>
      <w:r w:rsidR="0041289A">
        <w:rPr>
          <w:rFonts w:ascii="Arial" w:eastAsia="Times New Roman" w:hAnsi="Arial" w:cs="Arial"/>
          <w:sz w:val="24"/>
          <w:szCs w:val="24"/>
          <w:lang w:eastAsia="ru-RU"/>
        </w:rPr>
        <w:t>уполномоченный орган</w:t>
      </w:r>
      <w:r w:rsidRPr="001F3B4E">
        <w:rPr>
          <w:rFonts w:ascii="Arial" w:eastAsia="Times New Roman" w:hAnsi="Arial" w:cs="Arial"/>
          <w:sz w:val="24"/>
          <w:szCs w:val="24"/>
          <w:lang w:eastAsia="ru-RU"/>
        </w:rPr>
        <w:t xml:space="preserve"> не менее чем за 60 рабочих дней до даты исключения направляет хозяйствующему субъекту, которому предоставлено право на размещение </w:t>
      </w:r>
      <w:r w:rsidR="00556E67">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письменное уведомление о предстоящем исключении места размещения </w:t>
      </w:r>
      <w:r w:rsidR="00556E67">
        <w:rPr>
          <w:rFonts w:ascii="Arial" w:eastAsia="Times New Roman" w:hAnsi="Arial" w:cs="Arial"/>
          <w:sz w:val="24"/>
          <w:szCs w:val="24"/>
          <w:lang w:eastAsia="ru-RU"/>
        </w:rPr>
        <w:t>НТО</w:t>
      </w:r>
      <w:r w:rsidRPr="001F3B4E">
        <w:rPr>
          <w:rFonts w:ascii="Arial" w:eastAsia="Times New Roman" w:hAnsi="Arial" w:cs="Arial"/>
          <w:sz w:val="24"/>
          <w:szCs w:val="24"/>
          <w:lang w:eastAsia="ru-RU"/>
        </w:rPr>
        <w:t xml:space="preserve"> из Схемы (далее - уведомление) с предложением варианта компенсационного места либо с предложением самостоятельного подбора компенсационного места.</w:t>
      </w:r>
    </w:p>
    <w:p w14:paraId="5D0D5DC7" w14:textId="01EABE54" w:rsidR="001F3B4E" w:rsidRPr="00F509D7" w:rsidRDefault="001F3B4E"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1F3B4E">
        <w:rPr>
          <w:rFonts w:ascii="Arial" w:eastAsia="Times New Roman" w:hAnsi="Arial" w:cs="Arial"/>
          <w:sz w:val="24"/>
          <w:szCs w:val="24"/>
          <w:lang w:eastAsia="ru-RU"/>
        </w:rPr>
        <w:t>1</w:t>
      </w:r>
      <w:r w:rsidR="00556E67">
        <w:rPr>
          <w:rFonts w:ascii="Arial" w:eastAsia="Times New Roman" w:hAnsi="Arial" w:cs="Arial"/>
          <w:sz w:val="24"/>
          <w:szCs w:val="24"/>
          <w:lang w:eastAsia="ru-RU"/>
        </w:rPr>
        <w:t>5</w:t>
      </w:r>
      <w:r w:rsidRPr="001F3B4E">
        <w:rPr>
          <w:rFonts w:ascii="Arial" w:eastAsia="Times New Roman" w:hAnsi="Arial" w:cs="Arial"/>
          <w:sz w:val="24"/>
          <w:szCs w:val="24"/>
          <w:lang w:eastAsia="ru-RU"/>
        </w:rPr>
        <w:t xml:space="preserve">. Хозяйствующий субъект, получивший уведомление, предусмотренное </w:t>
      </w:r>
      <w:hyperlink w:anchor="P77" w:tooltip="20. В случае исключения места размещения нестационарного торгового объекта из Схемы по основаниям, предусмотренным пунктом 19 Порядка, орган местного самоуправления не менее чем за 60 рабочих дней до даты исключения направляет хозяйствующему субъекту, которому">
        <w:r w:rsidRPr="001F3B4E">
          <w:rPr>
            <w:rFonts w:ascii="Arial" w:eastAsia="Times New Roman" w:hAnsi="Arial" w:cs="Arial"/>
            <w:sz w:val="24"/>
            <w:szCs w:val="24"/>
            <w:lang w:eastAsia="ru-RU"/>
          </w:rPr>
          <w:t xml:space="preserve">пунктом </w:t>
        </w:r>
      </w:hyperlink>
      <w:r w:rsidRPr="001F3B4E">
        <w:rPr>
          <w:rFonts w:ascii="Arial" w:eastAsia="Times New Roman" w:hAnsi="Arial" w:cs="Arial"/>
          <w:sz w:val="24"/>
          <w:szCs w:val="24"/>
          <w:lang w:eastAsia="ru-RU"/>
        </w:rPr>
        <w:t>1</w:t>
      </w:r>
      <w:r w:rsidR="00556E67">
        <w:rPr>
          <w:rFonts w:ascii="Arial" w:eastAsia="Times New Roman" w:hAnsi="Arial" w:cs="Arial"/>
          <w:sz w:val="24"/>
          <w:szCs w:val="24"/>
          <w:lang w:eastAsia="ru-RU"/>
        </w:rPr>
        <w:t>4</w:t>
      </w:r>
      <w:r w:rsidRPr="001F3B4E">
        <w:rPr>
          <w:rFonts w:ascii="Arial" w:eastAsia="Times New Roman" w:hAnsi="Arial" w:cs="Arial"/>
          <w:sz w:val="24"/>
          <w:szCs w:val="24"/>
          <w:lang w:eastAsia="ru-RU"/>
        </w:rPr>
        <w:t xml:space="preserve"> Порядка, в течение 6 месяцев со дня получения такого уведомления вправе обратиться в орган местного самоуправления с заявлением о предоставлении компенсационного места по форме согласно </w:t>
      </w:r>
      <w:r w:rsidRPr="001F3B4E">
        <w:rPr>
          <w:rFonts w:ascii="Arial" w:eastAsia="Calibri" w:hAnsi="Arial" w:cs="Arial"/>
          <w:bCs/>
          <w:sz w:val="24"/>
          <w:szCs w:val="24"/>
        </w:rPr>
        <w:t>приложению № 2 к настоящему Порядку</w:t>
      </w:r>
      <w:r w:rsidRPr="00F509D7">
        <w:rPr>
          <w:rFonts w:ascii="Arial" w:eastAsia="Calibri" w:hAnsi="Arial" w:cs="Arial"/>
          <w:bCs/>
          <w:sz w:val="24"/>
          <w:szCs w:val="24"/>
        </w:rPr>
        <w:t>.</w:t>
      </w:r>
      <w:r w:rsidRPr="00F509D7">
        <w:rPr>
          <w:rFonts w:ascii="Arial" w:eastAsia="Times New Roman" w:hAnsi="Arial" w:cs="Arial"/>
          <w:sz w:val="24"/>
          <w:szCs w:val="24"/>
          <w:lang w:eastAsia="ru-RU"/>
        </w:rPr>
        <w:t xml:space="preserve"> </w:t>
      </w:r>
      <w:r w:rsidR="00A125D5" w:rsidRPr="00F509D7">
        <w:rPr>
          <w:rFonts w:ascii="Arial" w:eastAsia="Times New Roman" w:hAnsi="Arial" w:cs="Arial"/>
          <w:sz w:val="24"/>
          <w:szCs w:val="24"/>
          <w:lang w:eastAsia="ru-RU"/>
        </w:rPr>
        <w:t>Заявитель представляет заявление на бумажном носителе лично либо путем направления почтового отправления. В случае направления заявления по почте датой его подачи в орган местного самоуправления является дата, указанная на почтовом штемпеле отделения почтовой связи по месту отправления документов.</w:t>
      </w:r>
    </w:p>
    <w:p w14:paraId="64D39606" w14:textId="3DC8624D" w:rsidR="001F3B4E" w:rsidRPr="001F3B4E" w:rsidRDefault="0041289A"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sidRPr="00F509D7">
        <w:rPr>
          <w:rFonts w:ascii="Arial" w:eastAsia="Times New Roman" w:hAnsi="Arial" w:cs="Arial"/>
          <w:sz w:val="24"/>
          <w:szCs w:val="24"/>
          <w:lang w:eastAsia="ru-RU"/>
        </w:rPr>
        <w:t>1</w:t>
      </w:r>
      <w:r w:rsidR="00556E67" w:rsidRPr="00F509D7">
        <w:rPr>
          <w:rFonts w:ascii="Arial" w:eastAsia="Times New Roman" w:hAnsi="Arial" w:cs="Arial"/>
          <w:sz w:val="24"/>
          <w:szCs w:val="24"/>
          <w:lang w:eastAsia="ru-RU"/>
        </w:rPr>
        <w:t>6</w:t>
      </w:r>
      <w:r w:rsidR="001F3B4E" w:rsidRPr="00F509D7">
        <w:rPr>
          <w:rFonts w:ascii="Arial" w:eastAsia="Times New Roman" w:hAnsi="Arial" w:cs="Arial"/>
          <w:sz w:val="24"/>
          <w:szCs w:val="24"/>
          <w:lang w:eastAsia="ru-RU"/>
        </w:rPr>
        <w:t>. В случае предложения хозяйствующим субъектом компенсационного места, не предусмотренного Схемой,</w:t>
      </w:r>
      <w:r w:rsidRPr="00F509D7">
        <w:rPr>
          <w:rFonts w:ascii="Arial" w:eastAsia="Times New Roman" w:hAnsi="Arial" w:cs="Arial"/>
          <w:sz w:val="24"/>
          <w:szCs w:val="24"/>
          <w:lang w:eastAsia="ru-RU"/>
        </w:rPr>
        <w:t xml:space="preserve"> уполномоченный</w:t>
      </w:r>
      <w:r w:rsidR="001F3B4E" w:rsidRPr="00F509D7">
        <w:rPr>
          <w:rFonts w:ascii="Arial" w:eastAsia="Times New Roman" w:hAnsi="Arial" w:cs="Arial"/>
          <w:sz w:val="24"/>
          <w:szCs w:val="24"/>
          <w:lang w:eastAsia="ru-RU"/>
        </w:rPr>
        <w:t xml:space="preserve"> орган в течение 30 рабочих дней рассматривает возможность включения предложенного места размещения </w:t>
      </w:r>
      <w:r w:rsidR="00556E67" w:rsidRPr="00F509D7">
        <w:rPr>
          <w:rFonts w:ascii="Arial" w:eastAsia="Times New Roman" w:hAnsi="Arial" w:cs="Arial"/>
          <w:sz w:val="24"/>
          <w:szCs w:val="24"/>
          <w:lang w:eastAsia="ru-RU"/>
        </w:rPr>
        <w:t>НТО</w:t>
      </w:r>
      <w:r w:rsidR="001F3B4E" w:rsidRPr="00F509D7">
        <w:rPr>
          <w:rFonts w:ascii="Arial" w:eastAsia="Times New Roman" w:hAnsi="Arial" w:cs="Arial"/>
          <w:sz w:val="24"/>
          <w:szCs w:val="24"/>
          <w:lang w:eastAsia="ru-RU"/>
        </w:rPr>
        <w:t xml:space="preserve"> в Схему</w:t>
      </w:r>
      <w:r w:rsidR="00207A34" w:rsidRPr="00F509D7">
        <w:rPr>
          <w:rFonts w:ascii="Arial" w:eastAsia="Times New Roman" w:hAnsi="Arial" w:cs="Arial"/>
          <w:sz w:val="24"/>
          <w:szCs w:val="24"/>
          <w:lang w:eastAsia="ru-RU"/>
        </w:rPr>
        <w:t xml:space="preserve"> в порядке, установленном уполномоченном органом.</w:t>
      </w:r>
      <w:r w:rsidR="001F3B4E" w:rsidRPr="001F3B4E">
        <w:rPr>
          <w:rFonts w:ascii="Arial" w:eastAsia="Times New Roman" w:hAnsi="Arial" w:cs="Arial"/>
          <w:sz w:val="24"/>
          <w:szCs w:val="24"/>
          <w:lang w:eastAsia="ru-RU"/>
        </w:rPr>
        <w:t xml:space="preserve"> Информация о принятом решении направляется заявителю в течение 5 рабочих дней со дня принятия решения.  </w:t>
      </w:r>
    </w:p>
    <w:p w14:paraId="242F5240" w14:textId="56A15F79" w:rsidR="001F3B4E" w:rsidRPr="001F3B4E" w:rsidRDefault="00556E67" w:rsidP="000744B7">
      <w:pPr>
        <w:tabs>
          <w:tab w:val="left" w:pos="993"/>
        </w:tabs>
        <w:autoSpaceDE w:val="0"/>
        <w:autoSpaceDN w:val="0"/>
        <w:adjustRightInd w:val="0"/>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17</w:t>
      </w:r>
      <w:r w:rsidR="001F3B4E" w:rsidRPr="001F3B4E">
        <w:rPr>
          <w:rFonts w:ascii="Arial" w:eastAsia="Calibri" w:hAnsi="Arial" w:cs="Arial"/>
          <w:sz w:val="24"/>
          <w:szCs w:val="24"/>
        </w:rPr>
        <w:t>. Основанием для отказа в</w:t>
      </w:r>
      <w:r w:rsidR="00B83F8F">
        <w:rPr>
          <w:rFonts w:ascii="Arial" w:eastAsia="Calibri" w:hAnsi="Arial" w:cs="Arial"/>
          <w:sz w:val="24"/>
          <w:szCs w:val="24"/>
        </w:rPr>
        <w:t xml:space="preserve">о </w:t>
      </w:r>
      <w:r w:rsidR="001F3B4E" w:rsidRPr="001F3B4E">
        <w:rPr>
          <w:rFonts w:ascii="Arial" w:eastAsia="Calibri" w:hAnsi="Arial" w:cs="Arial"/>
          <w:sz w:val="24"/>
          <w:szCs w:val="24"/>
        </w:rPr>
        <w:t>включени</w:t>
      </w:r>
      <w:r w:rsidR="00B83F8F">
        <w:rPr>
          <w:rFonts w:ascii="Arial" w:eastAsia="Calibri" w:hAnsi="Arial" w:cs="Arial"/>
          <w:sz w:val="24"/>
          <w:szCs w:val="24"/>
        </w:rPr>
        <w:t>и</w:t>
      </w:r>
      <w:r w:rsidR="001F3B4E" w:rsidRPr="001F3B4E">
        <w:rPr>
          <w:rFonts w:ascii="Arial" w:eastAsia="Calibri" w:hAnsi="Arial" w:cs="Arial"/>
          <w:sz w:val="24"/>
          <w:szCs w:val="24"/>
        </w:rPr>
        <w:t xml:space="preserve"> </w:t>
      </w:r>
      <w:r w:rsidR="00B83F8F">
        <w:rPr>
          <w:rFonts w:ascii="Arial" w:eastAsia="Calibri" w:hAnsi="Arial" w:cs="Arial"/>
          <w:sz w:val="24"/>
          <w:szCs w:val="24"/>
        </w:rPr>
        <w:t>НТО</w:t>
      </w:r>
      <w:r w:rsidR="001F3B4E" w:rsidRPr="001F3B4E">
        <w:rPr>
          <w:rFonts w:ascii="Arial" w:eastAsia="Calibri" w:hAnsi="Arial" w:cs="Arial"/>
          <w:sz w:val="24"/>
          <w:szCs w:val="24"/>
        </w:rPr>
        <w:t xml:space="preserve"> в Схему является:</w:t>
      </w:r>
    </w:p>
    <w:p w14:paraId="2763811E" w14:textId="7887D46F" w:rsidR="008F3B88" w:rsidRDefault="001F3B4E" w:rsidP="000744B7">
      <w:pPr>
        <w:tabs>
          <w:tab w:val="left" w:pos="567"/>
          <w:tab w:val="left" w:pos="851"/>
        </w:tabs>
        <w:autoSpaceDE w:val="0"/>
        <w:autoSpaceDN w:val="0"/>
        <w:adjustRightInd w:val="0"/>
        <w:spacing w:after="0" w:line="240" w:lineRule="auto"/>
        <w:ind w:firstLine="709"/>
        <w:contextualSpacing/>
        <w:jc w:val="both"/>
        <w:rPr>
          <w:rFonts w:ascii="Arial" w:eastAsia="Calibri" w:hAnsi="Arial" w:cs="Arial"/>
          <w:sz w:val="24"/>
          <w:szCs w:val="24"/>
        </w:rPr>
      </w:pPr>
      <w:r w:rsidRPr="001F3B4E">
        <w:rPr>
          <w:rFonts w:ascii="Arial" w:eastAsia="Calibri" w:hAnsi="Arial" w:cs="Arial"/>
          <w:sz w:val="24"/>
          <w:szCs w:val="24"/>
        </w:rPr>
        <w:t xml:space="preserve"> </w:t>
      </w:r>
      <w:r w:rsidR="008F3B88" w:rsidRPr="008F3B88">
        <w:rPr>
          <w:rFonts w:ascii="Arial" w:eastAsia="Calibri" w:hAnsi="Arial" w:cs="Arial"/>
          <w:sz w:val="24"/>
          <w:szCs w:val="24"/>
        </w:rPr>
        <w:t xml:space="preserve">предполагаемое место размещения </w:t>
      </w:r>
      <w:r w:rsidR="009112AF">
        <w:rPr>
          <w:rFonts w:ascii="Arial" w:eastAsia="Calibri" w:hAnsi="Arial" w:cs="Arial"/>
          <w:sz w:val="24"/>
          <w:szCs w:val="24"/>
        </w:rPr>
        <w:t xml:space="preserve">НТО </w:t>
      </w:r>
      <w:r w:rsidR="008F3B88" w:rsidRPr="008F3B88">
        <w:rPr>
          <w:rFonts w:ascii="Arial" w:eastAsia="Calibri" w:hAnsi="Arial" w:cs="Arial"/>
          <w:sz w:val="24"/>
          <w:szCs w:val="24"/>
        </w:rPr>
        <w:t>расположено в границах земельного участка, в отношении которого принято решение о строительстве (реконструкции) объекта (объектов) капитального строительства, автомобильных дорог;</w:t>
      </w:r>
    </w:p>
    <w:p w14:paraId="32030AB5" w14:textId="517A31E9" w:rsidR="008F3B88" w:rsidRDefault="008F3B88" w:rsidP="000744B7">
      <w:pPr>
        <w:tabs>
          <w:tab w:val="left" w:pos="567"/>
          <w:tab w:val="left" w:pos="851"/>
        </w:tabs>
        <w:autoSpaceDE w:val="0"/>
        <w:autoSpaceDN w:val="0"/>
        <w:adjustRightInd w:val="0"/>
        <w:spacing w:after="0" w:line="240" w:lineRule="auto"/>
        <w:ind w:firstLine="709"/>
        <w:contextualSpacing/>
        <w:jc w:val="both"/>
        <w:rPr>
          <w:rFonts w:ascii="Arial" w:eastAsia="Calibri" w:hAnsi="Arial" w:cs="Arial"/>
          <w:sz w:val="24"/>
          <w:szCs w:val="24"/>
        </w:rPr>
      </w:pPr>
      <w:r w:rsidRPr="008F3B88">
        <w:rPr>
          <w:rFonts w:ascii="Arial" w:eastAsia="Calibri" w:hAnsi="Arial" w:cs="Arial"/>
          <w:sz w:val="24"/>
          <w:szCs w:val="24"/>
        </w:rPr>
        <w:t xml:space="preserve">несоответствие размещения </w:t>
      </w:r>
      <w:r w:rsidR="009112AF">
        <w:rPr>
          <w:rFonts w:ascii="Arial" w:eastAsia="Calibri" w:hAnsi="Arial" w:cs="Arial"/>
          <w:sz w:val="24"/>
          <w:szCs w:val="24"/>
        </w:rPr>
        <w:t>НТО</w:t>
      </w:r>
      <w:r w:rsidRPr="008F3B88">
        <w:rPr>
          <w:rFonts w:ascii="Arial" w:eastAsia="Calibri" w:hAnsi="Arial" w:cs="Arial"/>
          <w:sz w:val="24"/>
          <w:szCs w:val="24"/>
        </w:rPr>
        <w:t xml:space="preserve"> архитектурным, градостроительным, строительным, пожарным, санитарным и экологическим нормам и правилам, </w:t>
      </w:r>
      <w:r w:rsidRPr="008F3B88">
        <w:rPr>
          <w:rFonts w:ascii="Arial" w:eastAsia="Calibri" w:hAnsi="Arial" w:cs="Arial"/>
          <w:sz w:val="24"/>
          <w:szCs w:val="24"/>
        </w:rPr>
        <w:lastRenderedPageBreak/>
        <w:t>правилам продажи отдельных видов товаров, проектам планировки и благоустройства</w:t>
      </w:r>
      <w:r>
        <w:rPr>
          <w:rFonts w:ascii="Arial" w:eastAsia="Calibri" w:hAnsi="Arial" w:cs="Arial"/>
          <w:sz w:val="24"/>
          <w:szCs w:val="24"/>
        </w:rPr>
        <w:t>;</w:t>
      </w:r>
    </w:p>
    <w:p w14:paraId="42ADDA3C" w14:textId="54FD371E" w:rsidR="00F06331" w:rsidRPr="00F06331" w:rsidRDefault="00F06331" w:rsidP="000744B7">
      <w:pPr>
        <w:tabs>
          <w:tab w:val="left" w:pos="567"/>
          <w:tab w:val="left" w:pos="851"/>
        </w:tabs>
        <w:autoSpaceDE w:val="0"/>
        <w:autoSpaceDN w:val="0"/>
        <w:adjustRightInd w:val="0"/>
        <w:spacing w:after="0" w:line="240" w:lineRule="auto"/>
        <w:ind w:firstLine="709"/>
        <w:contextualSpacing/>
        <w:jc w:val="both"/>
        <w:rPr>
          <w:rFonts w:ascii="Arial" w:eastAsia="Calibri" w:hAnsi="Arial" w:cs="Arial"/>
          <w:sz w:val="24"/>
          <w:szCs w:val="24"/>
        </w:rPr>
      </w:pPr>
      <w:r w:rsidRPr="00F06331">
        <w:rPr>
          <w:rFonts w:ascii="Arial" w:eastAsia="Calibri" w:hAnsi="Arial" w:cs="Arial"/>
          <w:sz w:val="24"/>
          <w:szCs w:val="24"/>
        </w:rPr>
        <w:t xml:space="preserve">место размещения </w:t>
      </w:r>
      <w:r>
        <w:rPr>
          <w:rFonts w:ascii="Arial" w:eastAsia="Calibri" w:hAnsi="Arial" w:cs="Arial"/>
          <w:sz w:val="24"/>
          <w:szCs w:val="24"/>
        </w:rPr>
        <w:t>НТО</w:t>
      </w:r>
      <w:r w:rsidRPr="00F06331">
        <w:rPr>
          <w:rFonts w:ascii="Arial" w:eastAsia="Calibri" w:hAnsi="Arial" w:cs="Arial"/>
          <w:sz w:val="24"/>
          <w:szCs w:val="24"/>
        </w:rPr>
        <w:t xml:space="preserve"> расположено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14:paraId="56E49C5F" w14:textId="38EB8B97" w:rsidR="001F3B4E" w:rsidRDefault="001F3B4E" w:rsidP="000744B7">
      <w:pPr>
        <w:tabs>
          <w:tab w:val="left" w:pos="993"/>
        </w:tabs>
        <w:autoSpaceDE w:val="0"/>
        <w:autoSpaceDN w:val="0"/>
        <w:adjustRightInd w:val="0"/>
        <w:spacing w:after="0" w:line="240" w:lineRule="auto"/>
        <w:ind w:firstLine="709"/>
        <w:contextualSpacing/>
        <w:jc w:val="both"/>
        <w:rPr>
          <w:rFonts w:ascii="Arial" w:eastAsia="Calibri" w:hAnsi="Arial" w:cs="Arial"/>
          <w:sz w:val="24"/>
          <w:szCs w:val="24"/>
        </w:rPr>
      </w:pPr>
      <w:r w:rsidRPr="001F3B4E">
        <w:rPr>
          <w:rFonts w:ascii="Arial" w:eastAsia="Calibri" w:hAnsi="Arial" w:cs="Arial"/>
          <w:sz w:val="24"/>
          <w:szCs w:val="24"/>
        </w:rPr>
        <w:t>расположение испрашиваемого места размещения НТО на земельном участке, предоставленном в установленном порядке другому лицу.</w:t>
      </w:r>
    </w:p>
    <w:p w14:paraId="181A31B3" w14:textId="67CD3048" w:rsidR="00F06331" w:rsidRPr="00F06331" w:rsidRDefault="00F06331" w:rsidP="000744B7">
      <w:pPr>
        <w:tabs>
          <w:tab w:val="left" w:pos="993"/>
        </w:tabs>
        <w:autoSpaceDE w:val="0"/>
        <w:autoSpaceDN w:val="0"/>
        <w:adjustRightInd w:val="0"/>
        <w:spacing w:after="0" w:line="240" w:lineRule="auto"/>
        <w:ind w:firstLine="709"/>
        <w:contextualSpacing/>
        <w:jc w:val="both"/>
        <w:rPr>
          <w:rFonts w:ascii="Arial" w:eastAsia="Calibri" w:hAnsi="Arial" w:cs="Arial"/>
          <w:sz w:val="24"/>
          <w:szCs w:val="24"/>
        </w:rPr>
      </w:pPr>
      <w:r w:rsidRPr="00F06331">
        <w:rPr>
          <w:rFonts w:ascii="Arial" w:eastAsia="Calibri" w:hAnsi="Arial" w:cs="Arial"/>
          <w:sz w:val="24"/>
          <w:szCs w:val="24"/>
        </w:rPr>
        <w:t>место размещения НТО расположено в границах земельного участка, в отношении которого принято решение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муниципального образования</w:t>
      </w:r>
      <w:r>
        <w:rPr>
          <w:rFonts w:ascii="Arial" w:eastAsia="Calibri" w:hAnsi="Arial" w:cs="Arial"/>
          <w:sz w:val="24"/>
          <w:szCs w:val="24"/>
        </w:rPr>
        <w:t>.</w:t>
      </w:r>
    </w:p>
    <w:p w14:paraId="1B4FD071" w14:textId="5A99221E" w:rsidR="001F3B4E" w:rsidRPr="001F3B4E" w:rsidRDefault="00556E67" w:rsidP="000744B7">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18</w:t>
      </w:r>
      <w:r w:rsidR="001F3B4E" w:rsidRPr="001F3B4E">
        <w:rPr>
          <w:rFonts w:ascii="Arial" w:eastAsia="Times New Roman" w:hAnsi="Arial" w:cs="Arial"/>
          <w:sz w:val="24"/>
          <w:szCs w:val="24"/>
          <w:lang w:eastAsia="ru-RU"/>
        </w:rPr>
        <w:t xml:space="preserve">. Утверждение Схемы, внесение в нее изменений не может служить основанием для пересмотра мест размещения </w:t>
      </w:r>
      <w:r w:rsidR="0040490D">
        <w:rPr>
          <w:rFonts w:ascii="Arial" w:eastAsia="Times New Roman" w:hAnsi="Arial" w:cs="Arial"/>
          <w:sz w:val="24"/>
          <w:szCs w:val="24"/>
          <w:lang w:eastAsia="ru-RU"/>
        </w:rPr>
        <w:t>НТО</w:t>
      </w:r>
      <w:r w:rsidR="001F3B4E" w:rsidRPr="001F3B4E">
        <w:rPr>
          <w:rFonts w:ascii="Arial" w:eastAsia="Times New Roman" w:hAnsi="Arial" w:cs="Arial"/>
          <w:sz w:val="24"/>
          <w:szCs w:val="24"/>
          <w:lang w:eastAsia="ru-RU"/>
        </w:rPr>
        <w:t>, строительство, реконструкция или эксплуатация которых были начаты до утверждения Схемы.</w:t>
      </w:r>
    </w:p>
    <w:p w14:paraId="5FFC300D" w14:textId="78E3945E" w:rsidR="001F3B4E" w:rsidRPr="001F3B4E" w:rsidRDefault="00556E67" w:rsidP="000744B7">
      <w:pPr>
        <w:autoSpaceDE w:val="0"/>
        <w:autoSpaceDN w:val="0"/>
        <w:adjustRightInd w:val="0"/>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19</w:t>
      </w:r>
      <w:r w:rsidR="001F3B4E" w:rsidRPr="001F3B4E">
        <w:rPr>
          <w:rFonts w:ascii="Arial" w:eastAsia="Calibri" w:hAnsi="Arial" w:cs="Arial"/>
          <w:sz w:val="24"/>
          <w:szCs w:val="24"/>
        </w:rPr>
        <w:t xml:space="preserve">. Схема и вносимые в нее изменения подлежат размещению на официальном сайте администрации </w:t>
      </w:r>
      <w:r w:rsidR="00D42211">
        <w:rPr>
          <w:rFonts w:ascii="Arial" w:eastAsia="Calibri" w:hAnsi="Arial" w:cs="Arial"/>
          <w:sz w:val="24"/>
          <w:szCs w:val="24"/>
        </w:rPr>
        <w:t>Боготольского района</w:t>
      </w:r>
      <w:r w:rsidR="001F3B4E" w:rsidRPr="001F3B4E">
        <w:rPr>
          <w:rFonts w:ascii="Arial" w:eastAsia="Calibri" w:hAnsi="Arial" w:cs="Arial"/>
          <w:sz w:val="24"/>
          <w:szCs w:val="24"/>
        </w:rPr>
        <w:t xml:space="preserve"> в информационно-телекоммуникационной сети «Интернет».</w:t>
      </w:r>
    </w:p>
    <w:p w14:paraId="68CC5AFB" w14:textId="4AD5059B" w:rsidR="001F3B4E" w:rsidRPr="001F3B4E" w:rsidRDefault="00556E67" w:rsidP="000744B7">
      <w:pPr>
        <w:tabs>
          <w:tab w:val="left" w:pos="993"/>
        </w:tabs>
        <w:autoSpaceDE w:val="0"/>
        <w:autoSpaceDN w:val="0"/>
        <w:adjustRightInd w:val="0"/>
        <w:spacing w:after="0" w:line="240" w:lineRule="auto"/>
        <w:ind w:firstLine="709"/>
        <w:contextualSpacing/>
        <w:jc w:val="both"/>
        <w:rPr>
          <w:rFonts w:ascii="Arial" w:eastAsia="Calibri" w:hAnsi="Arial" w:cs="Arial"/>
          <w:sz w:val="24"/>
          <w:szCs w:val="24"/>
        </w:rPr>
      </w:pPr>
      <w:r>
        <w:rPr>
          <w:rFonts w:ascii="Arial" w:eastAsia="Calibri" w:hAnsi="Arial" w:cs="Arial"/>
          <w:sz w:val="24"/>
          <w:szCs w:val="24"/>
        </w:rPr>
        <w:t>20</w:t>
      </w:r>
      <w:r w:rsidR="001F3B4E" w:rsidRPr="001F3B4E">
        <w:rPr>
          <w:rFonts w:ascii="Arial" w:eastAsia="Calibri" w:hAnsi="Arial" w:cs="Arial"/>
          <w:sz w:val="24"/>
          <w:szCs w:val="24"/>
        </w:rPr>
        <w:t xml:space="preserve">. </w:t>
      </w:r>
      <w:r w:rsidR="001F3B4E" w:rsidRPr="001F3B4E">
        <w:rPr>
          <w:rFonts w:ascii="Arial" w:eastAsia="Calibri" w:hAnsi="Arial" w:cs="Arial"/>
          <w:sz w:val="24"/>
          <w:szCs w:val="24"/>
        </w:rPr>
        <w:tab/>
      </w:r>
      <w:r w:rsidR="0041289A">
        <w:rPr>
          <w:rFonts w:ascii="Arial" w:eastAsia="Calibri" w:hAnsi="Arial" w:cs="Arial"/>
          <w:sz w:val="24"/>
          <w:szCs w:val="24"/>
        </w:rPr>
        <w:t>Уполномоченный орган</w:t>
      </w:r>
      <w:r w:rsidR="001F3B4E" w:rsidRPr="001F3B4E">
        <w:rPr>
          <w:rFonts w:ascii="Arial" w:eastAsia="Calibri" w:hAnsi="Arial" w:cs="Arial"/>
          <w:sz w:val="24"/>
          <w:szCs w:val="24"/>
        </w:rPr>
        <w:t xml:space="preserve"> в десятидневный срок после утверждения Схемы или внесения в нее изменений представляет в министерство промышленности и торговли Красноярского края Схему или вносимые в нее изменения в целях размещения на официальном сайте министерства промышленности и торговли Красноярского края в информационно-телекоммуникационной сети Интернет.</w:t>
      </w:r>
    </w:p>
    <w:p w14:paraId="733DA64A" w14:textId="77777777" w:rsidR="00615B7F" w:rsidRPr="008E75AE" w:rsidRDefault="00615B7F" w:rsidP="000744B7">
      <w:pPr>
        <w:tabs>
          <w:tab w:val="left" w:pos="851"/>
        </w:tabs>
        <w:autoSpaceDE w:val="0"/>
        <w:autoSpaceDN w:val="0"/>
        <w:adjustRightInd w:val="0"/>
        <w:spacing w:before="280" w:after="0" w:line="240" w:lineRule="auto"/>
        <w:ind w:firstLine="709"/>
        <w:contextualSpacing/>
        <w:jc w:val="both"/>
        <w:rPr>
          <w:rFonts w:ascii="Arial" w:eastAsia="Calibri" w:hAnsi="Arial" w:cs="Arial"/>
          <w:sz w:val="24"/>
          <w:szCs w:val="24"/>
        </w:rPr>
      </w:pPr>
    </w:p>
    <w:p w14:paraId="414E07A6" w14:textId="69884E0F" w:rsidR="00615B7F" w:rsidRDefault="00615B7F" w:rsidP="00E143D4">
      <w:pPr>
        <w:tabs>
          <w:tab w:val="left" w:pos="993"/>
        </w:tabs>
        <w:autoSpaceDE w:val="0"/>
        <w:autoSpaceDN w:val="0"/>
        <w:adjustRightInd w:val="0"/>
        <w:spacing w:before="280" w:after="0" w:line="240" w:lineRule="auto"/>
        <w:ind w:firstLine="540"/>
        <w:contextualSpacing/>
        <w:jc w:val="both"/>
        <w:rPr>
          <w:rFonts w:ascii="Arial" w:eastAsia="Calibri" w:hAnsi="Arial" w:cs="Arial"/>
          <w:sz w:val="24"/>
          <w:szCs w:val="24"/>
        </w:rPr>
      </w:pPr>
    </w:p>
    <w:p w14:paraId="2DB9F876" w14:textId="77777777" w:rsidR="00D42211" w:rsidRDefault="00D42211" w:rsidP="000744B7">
      <w:pPr>
        <w:tabs>
          <w:tab w:val="left" w:pos="567"/>
        </w:tabs>
        <w:spacing w:after="0" w:line="240" w:lineRule="auto"/>
        <w:ind w:firstLine="709"/>
        <w:contextualSpacing/>
        <w:jc w:val="right"/>
        <w:rPr>
          <w:rFonts w:ascii="Arial" w:hAnsi="Arial" w:cs="Arial"/>
          <w:sz w:val="24"/>
          <w:szCs w:val="24"/>
        </w:rPr>
      </w:pPr>
      <w:bookmarkStart w:id="1" w:name="_GoBack"/>
      <w:bookmarkEnd w:id="1"/>
    </w:p>
    <w:p w14:paraId="3837B52D" w14:textId="77777777" w:rsidR="00D42211" w:rsidRDefault="00D42211" w:rsidP="005D4050">
      <w:pPr>
        <w:tabs>
          <w:tab w:val="left" w:pos="567"/>
        </w:tabs>
        <w:spacing w:after="0" w:line="240" w:lineRule="auto"/>
        <w:contextualSpacing/>
        <w:jc w:val="right"/>
        <w:rPr>
          <w:rFonts w:ascii="Arial" w:hAnsi="Arial" w:cs="Arial"/>
          <w:sz w:val="24"/>
          <w:szCs w:val="24"/>
        </w:rPr>
      </w:pPr>
    </w:p>
    <w:p w14:paraId="06E1D627" w14:textId="1BE16E42" w:rsidR="00917E18" w:rsidRPr="008876AE" w:rsidRDefault="00917E18" w:rsidP="005D4050">
      <w:pPr>
        <w:tabs>
          <w:tab w:val="left" w:pos="567"/>
        </w:tabs>
        <w:spacing w:after="0" w:line="240" w:lineRule="auto"/>
        <w:contextualSpacing/>
        <w:jc w:val="right"/>
        <w:rPr>
          <w:rFonts w:ascii="Arial" w:hAnsi="Arial" w:cs="Arial"/>
          <w:sz w:val="24"/>
          <w:szCs w:val="24"/>
        </w:rPr>
      </w:pPr>
      <w:r w:rsidRPr="008876AE">
        <w:rPr>
          <w:rFonts w:ascii="Arial" w:hAnsi="Arial" w:cs="Arial"/>
          <w:sz w:val="24"/>
          <w:szCs w:val="24"/>
        </w:rPr>
        <w:t>Приложение</w:t>
      </w:r>
      <w:r w:rsidR="0074074C" w:rsidRPr="008876AE">
        <w:rPr>
          <w:rFonts w:ascii="Arial" w:hAnsi="Arial" w:cs="Arial"/>
          <w:sz w:val="24"/>
          <w:szCs w:val="24"/>
        </w:rPr>
        <w:t xml:space="preserve"> № 1</w:t>
      </w:r>
    </w:p>
    <w:p w14:paraId="20E15C27" w14:textId="77777777"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к Порядку разработки и утверждения схемы</w:t>
      </w:r>
    </w:p>
    <w:p w14:paraId="009910AD" w14:textId="77777777"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 xml:space="preserve"> размещения нестационарных торговых объектов</w:t>
      </w:r>
    </w:p>
    <w:p w14:paraId="0B215B6C" w14:textId="4D57D3A7"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 xml:space="preserve"> на территории Боготольск</w:t>
      </w:r>
      <w:r w:rsidR="003B1FA2">
        <w:rPr>
          <w:rFonts w:ascii="Arial" w:hAnsi="Arial" w:cs="Arial"/>
          <w:sz w:val="24"/>
          <w:szCs w:val="24"/>
        </w:rPr>
        <w:t>ий</w:t>
      </w:r>
      <w:r w:rsidRPr="008876AE">
        <w:rPr>
          <w:rFonts w:ascii="Arial" w:hAnsi="Arial" w:cs="Arial"/>
          <w:sz w:val="24"/>
          <w:szCs w:val="24"/>
        </w:rPr>
        <w:t xml:space="preserve"> район</w:t>
      </w:r>
    </w:p>
    <w:p w14:paraId="0F8C18CD" w14:textId="77777777" w:rsidR="00917E18" w:rsidRPr="008876AE" w:rsidRDefault="00917E18" w:rsidP="00917E18">
      <w:pPr>
        <w:spacing w:after="0" w:line="240" w:lineRule="auto"/>
        <w:contextualSpacing/>
        <w:jc w:val="center"/>
        <w:rPr>
          <w:rFonts w:ascii="Arial" w:hAnsi="Arial" w:cs="Arial"/>
          <w:sz w:val="24"/>
          <w:szCs w:val="24"/>
        </w:rPr>
      </w:pPr>
    </w:p>
    <w:p w14:paraId="0CA02DBB" w14:textId="59AB4E23"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Кому ________________________________</w:t>
      </w:r>
    </w:p>
    <w:p w14:paraId="78071D92" w14:textId="7F0ABAC0"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 xml:space="preserve"> (должность, фамилия,</w:t>
      </w:r>
    </w:p>
    <w:p w14:paraId="4406648C" w14:textId="46165E6E"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имя, отчество</w:t>
      </w:r>
    </w:p>
    <w:p w14:paraId="444C2819" w14:textId="63318D68"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(при наличии) руководителя</w:t>
      </w:r>
    </w:p>
    <w:p w14:paraId="38AB2DBC" w14:textId="0E60763F" w:rsidR="00917E18" w:rsidRPr="008876AE" w:rsidRDefault="00C22F66" w:rsidP="00917E18">
      <w:pPr>
        <w:spacing w:after="0" w:line="240" w:lineRule="auto"/>
        <w:contextualSpacing/>
        <w:jc w:val="right"/>
        <w:rPr>
          <w:rFonts w:ascii="Arial" w:hAnsi="Arial" w:cs="Arial"/>
          <w:sz w:val="24"/>
          <w:szCs w:val="24"/>
        </w:rPr>
      </w:pPr>
      <w:r w:rsidRPr="008876AE">
        <w:rPr>
          <w:rFonts w:ascii="Arial" w:hAnsi="Arial" w:cs="Arial"/>
          <w:sz w:val="24"/>
          <w:szCs w:val="24"/>
        </w:rPr>
        <w:t>уполномоченного</w:t>
      </w:r>
      <w:r w:rsidR="00917E18" w:rsidRPr="008876AE">
        <w:rPr>
          <w:rFonts w:ascii="Arial" w:hAnsi="Arial" w:cs="Arial"/>
          <w:sz w:val="24"/>
          <w:szCs w:val="24"/>
        </w:rPr>
        <w:t xml:space="preserve"> органа)</w:t>
      </w:r>
    </w:p>
    <w:p w14:paraId="1A06594B" w14:textId="38A789DB"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От __________________________________</w:t>
      </w:r>
    </w:p>
    <w:p w14:paraId="009C5D7A" w14:textId="0E24E666"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(фамилия, имя, отчество</w:t>
      </w:r>
    </w:p>
    <w:p w14:paraId="09BAD2E3" w14:textId="709FA85C"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(при наличии)/полное</w:t>
      </w:r>
    </w:p>
    <w:p w14:paraId="5F38FF78" w14:textId="67A6432B"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наименование юридического</w:t>
      </w:r>
      <w:r w:rsidR="00281FF1">
        <w:rPr>
          <w:rFonts w:ascii="Arial" w:hAnsi="Arial" w:cs="Arial"/>
          <w:sz w:val="24"/>
          <w:szCs w:val="24"/>
        </w:rPr>
        <w:t xml:space="preserve"> </w:t>
      </w:r>
      <w:r w:rsidR="00AD04EE">
        <w:rPr>
          <w:rFonts w:ascii="Arial" w:hAnsi="Arial" w:cs="Arial"/>
          <w:sz w:val="24"/>
          <w:szCs w:val="24"/>
        </w:rPr>
        <w:t>лица</w:t>
      </w:r>
      <w:r w:rsidRPr="008876AE">
        <w:rPr>
          <w:rFonts w:ascii="Arial" w:hAnsi="Arial" w:cs="Arial"/>
          <w:sz w:val="24"/>
          <w:szCs w:val="24"/>
        </w:rPr>
        <w:t>)</w:t>
      </w:r>
    </w:p>
    <w:p w14:paraId="28AD7BFE" w14:textId="52001158"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Юридический адрес:</w:t>
      </w:r>
    </w:p>
    <w:p w14:paraId="227A95E5" w14:textId="4BF35B3D"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_____________________________________</w:t>
      </w:r>
    </w:p>
    <w:p w14:paraId="53D524C4" w14:textId="07511084"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(для юридического лица)</w:t>
      </w:r>
    </w:p>
    <w:p w14:paraId="32F06459" w14:textId="7BECCA25"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Почтовый адрес:</w:t>
      </w:r>
    </w:p>
    <w:p w14:paraId="4B466872" w14:textId="5551DE54" w:rsidR="00917E18" w:rsidRPr="008876AE" w:rsidRDefault="00170DAD" w:rsidP="00935AFB">
      <w:pPr>
        <w:spacing w:after="0" w:line="240" w:lineRule="auto"/>
        <w:ind w:left="4248"/>
        <w:contextualSpacing/>
        <w:jc w:val="center"/>
        <w:rPr>
          <w:rFonts w:ascii="Arial" w:hAnsi="Arial" w:cs="Arial"/>
          <w:sz w:val="24"/>
          <w:szCs w:val="24"/>
        </w:rPr>
      </w:pPr>
      <w:r>
        <w:rPr>
          <w:rFonts w:ascii="Arial" w:hAnsi="Arial" w:cs="Arial"/>
          <w:sz w:val="24"/>
          <w:szCs w:val="24"/>
        </w:rPr>
        <w:t xml:space="preserve">  </w:t>
      </w:r>
      <w:r w:rsidR="00917E18" w:rsidRPr="008876AE">
        <w:rPr>
          <w:rFonts w:ascii="Arial" w:hAnsi="Arial" w:cs="Arial"/>
          <w:sz w:val="24"/>
          <w:szCs w:val="24"/>
        </w:rPr>
        <w:t>_____________________________________</w:t>
      </w:r>
    </w:p>
    <w:p w14:paraId="6721CD81" w14:textId="3AB6C5F2"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Контактные данные:</w:t>
      </w:r>
    </w:p>
    <w:p w14:paraId="16D5C3E1" w14:textId="3FC89915"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телефон: ____________________________</w:t>
      </w:r>
    </w:p>
    <w:p w14:paraId="21C84570" w14:textId="13BF7D8A" w:rsidR="00917E18" w:rsidRPr="008876AE" w:rsidRDefault="00917E18" w:rsidP="00917E18">
      <w:pPr>
        <w:spacing w:after="0" w:line="240" w:lineRule="auto"/>
        <w:contextualSpacing/>
        <w:jc w:val="right"/>
        <w:rPr>
          <w:rFonts w:ascii="Arial" w:hAnsi="Arial" w:cs="Arial"/>
          <w:sz w:val="24"/>
          <w:szCs w:val="24"/>
        </w:rPr>
      </w:pPr>
      <w:r w:rsidRPr="008876AE">
        <w:rPr>
          <w:rFonts w:ascii="Arial" w:hAnsi="Arial" w:cs="Arial"/>
          <w:sz w:val="24"/>
          <w:szCs w:val="24"/>
        </w:rPr>
        <w:t>E-</w:t>
      </w:r>
      <w:proofErr w:type="spellStart"/>
      <w:r w:rsidRPr="008876AE">
        <w:rPr>
          <w:rFonts w:ascii="Arial" w:hAnsi="Arial" w:cs="Arial"/>
          <w:sz w:val="24"/>
          <w:szCs w:val="24"/>
        </w:rPr>
        <w:t>mail</w:t>
      </w:r>
      <w:proofErr w:type="spellEnd"/>
      <w:r w:rsidRPr="008876AE">
        <w:rPr>
          <w:rFonts w:ascii="Arial" w:hAnsi="Arial" w:cs="Arial"/>
          <w:sz w:val="24"/>
          <w:szCs w:val="24"/>
        </w:rPr>
        <w:t>: _____________________________</w:t>
      </w:r>
    </w:p>
    <w:p w14:paraId="1B1CA418" w14:textId="77777777" w:rsidR="00917E18" w:rsidRPr="008876AE" w:rsidRDefault="00917E18" w:rsidP="00917E18">
      <w:pPr>
        <w:spacing w:after="0" w:line="240" w:lineRule="auto"/>
        <w:contextualSpacing/>
        <w:jc w:val="both"/>
        <w:rPr>
          <w:rFonts w:ascii="Arial" w:hAnsi="Arial" w:cs="Arial"/>
          <w:sz w:val="24"/>
          <w:szCs w:val="24"/>
        </w:rPr>
      </w:pPr>
    </w:p>
    <w:p w14:paraId="2A1A6A75" w14:textId="0BF22C83" w:rsidR="00526735" w:rsidRDefault="00526735" w:rsidP="00E670D0">
      <w:pPr>
        <w:spacing w:after="0" w:line="240" w:lineRule="auto"/>
        <w:contextualSpacing/>
        <w:jc w:val="center"/>
        <w:rPr>
          <w:rFonts w:ascii="Arial" w:hAnsi="Arial" w:cs="Arial"/>
          <w:sz w:val="24"/>
          <w:szCs w:val="24"/>
        </w:rPr>
      </w:pPr>
    </w:p>
    <w:p w14:paraId="64A263DF" w14:textId="77777777" w:rsidR="00357899" w:rsidRPr="008876AE" w:rsidRDefault="00357899" w:rsidP="00E670D0">
      <w:pPr>
        <w:spacing w:after="0" w:line="240" w:lineRule="auto"/>
        <w:contextualSpacing/>
        <w:jc w:val="center"/>
        <w:rPr>
          <w:rFonts w:ascii="Arial" w:hAnsi="Arial" w:cs="Arial"/>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0"/>
      </w:tblGrid>
      <w:tr w:rsidR="00357899" w:rsidRPr="00823E08" w14:paraId="3E641830" w14:textId="77777777" w:rsidTr="00320008">
        <w:tc>
          <w:tcPr>
            <w:tcW w:w="9349" w:type="dxa"/>
          </w:tcPr>
          <w:p w14:paraId="31140DCD" w14:textId="77777777" w:rsidR="00357899" w:rsidRPr="00823E08" w:rsidRDefault="00357899" w:rsidP="00320008">
            <w:pPr>
              <w:contextualSpacing/>
              <w:jc w:val="center"/>
              <w:rPr>
                <w:rFonts w:ascii="Arial" w:eastAsia="Calibri" w:hAnsi="Arial" w:cs="Arial"/>
                <w:sz w:val="24"/>
                <w:szCs w:val="24"/>
              </w:rPr>
            </w:pPr>
            <w:r w:rsidRPr="00823E08">
              <w:rPr>
                <w:rFonts w:ascii="Arial" w:eastAsia="Calibri" w:hAnsi="Arial" w:cs="Arial"/>
                <w:sz w:val="24"/>
                <w:szCs w:val="24"/>
              </w:rPr>
              <w:t>Заявление</w:t>
            </w:r>
          </w:p>
          <w:p w14:paraId="6962307C" w14:textId="77777777" w:rsidR="00357899" w:rsidRPr="00823E08" w:rsidRDefault="00357899" w:rsidP="00320008">
            <w:pPr>
              <w:contextualSpacing/>
              <w:jc w:val="both"/>
              <w:rPr>
                <w:rFonts w:ascii="Arial" w:eastAsia="Calibri" w:hAnsi="Arial" w:cs="Arial"/>
                <w:sz w:val="24"/>
                <w:szCs w:val="24"/>
              </w:rPr>
            </w:pPr>
          </w:p>
          <w:p w14:paraId="2FD3A9D5" w14:textId="42F24E76" w:rsidR="00357899" w:rsidRPr="00823E08" w:rsidRDefault="00872C4B" w:rsidP="00935AFB">
            <w:pPr>
              <w:ind w:firstLine="62"/>
              <w:contextualSpacing/>
              <w:jc w:val="center"/>
              <w:rPr>
                <w:rFonts w:ascii="Arial" w:eastAsia="Calibri" w:hAnsi="Arial" w:cs="Arial"/>
                <w:sz w:val="24"/>
                <w:szCs w:val="24"/>
              </w:rPr>
            </w:pPr>
            <w:r w:rsidRPr="00823E08">
              <w:rPr>
                <w:rFonts w:ascii="Arial" w:eastAsia="Calibri" w:hAnsi="Arial" w:cs="Arial"/>
                <w:sz w:val="24"/>
                <w:szCs w:val="24"/>
                <w:u w:val="single"/>
              </w:rPr>
              <w:t>Прошу (</w:t>
            </w:r>
            <w:r w:rsidRPr="00872C4B">
              <w:rPr>
                <w:rFonts w:ascii="Arial" w:eastAsia="Calibri" w:hAnsi="Arial" w:cs="Arial"/>
                <w:i/>
                <w:iCs/>
                <w:sz w:val="24"/>
                <w:szCs w:val="24"/>
                <w:u w:val="single"/>
              </w:rPr>
              <w:t>включить, исключить</w:t>
            </w:r>
            <w:r w:rsidR="00357899" w:rsidRPr="00872C4B">
              <w:rPr>
                <w:rFonts w:ascii="Arial" w:eastAsia="Calibri" w:hAnsi="Arial" w:cs="Arial"/>
                <w:i/>
                <w:iCs/>
                <w:sz w:val="24"/>
                <w:szCs w:val="24"/>
                <w:u w:val="single"/>
              </w:rPr>
              <w:t>, внести изменение</w:t>
            </w:r>
            <w:r w:rsidR="00357899" w:rsidRPr="00823E08">
              <w:rPr>
                <w:rFonts w:ascii="Arial" w:eastAsia="Calibri" w:hAnsi="Arial" w:cs="Arial"/>
                <w:sz w:val="24"/>
                <w:szCs w:val="24"/>
                <w:u w:val="single"/>
              </w:rPr>
              <w:t>) в схему размещения____</w:t>
            </w:r>
            <w:r>
              <w:rPr>
                <w:rFonts w:ascii="Arial" w:eastAsia="Calibri" w:hAnsi="Arial" w:cs="Arial"/>
                <w:sz w:val="24"/>
                <w:szCs w:val="24"/>
                <w:u w:val="single"/>
              </w:rPr>
              <w:t xml:space="preserve"> </w:t>
            </w:r>
            <w:r w:rsidR="00357899" w:rsidRPr="00823E08">
              <w:rPr>
                <w:rFonts w:ascii="Arial" w:eastAsia="Calibri" w:hAnsi="Arial" w:cs="Arial"/>
                <w:sz w:val="24"/>
                <w:szCs w:val="24"/>
              </w:rPr>
              <w:t>(</w:t>
            </w:r>
            <w:r w:rsidR="00357899" w:rsidRPr="00872C4B">
              <w:rPr>
                <w:rFonts w:ascii="Arial" w:eastAsia="Calibri" w:hAnsi="Arial" w:cs="Arial"/>
                <w:i/>
                <w:iCs/>
                <w:sz w:val="24"/>
                <w:szCs w:val="24"/>
              </w:rPr>
              <w:t>нужное указать</w:t>
            </w:r>
            <w:r w:rsidR="00357899" w:rsidRPr="00823E08">
              <w:rPr>
                <w:rFonts w:ascii="Arial" w:eastAsia="Calibri" w:hAnsi="Arial" w:cs="Arial"/>
                <w:sz w:val="24"/>
                <w:szCs w:val="24"/>
              </w:rPr>
              <w:t>)</w:t>
            </w:r>
          </w:p>
          <w:p w14:paraId="66270BA5" w14:textId="54A2DD46"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 xml:space="preserve">нестационарных торговых объектов на территории </w:t>
            </w:r>
            <w:r>
              <w:rPr>
                <w:rFonts w:ascii="Arial" w:eastAsia="Calibri" w:hAnsi="Arial" w:cs="Arial"/>
                <w:sz w:val="24"/>
                <w:szCs w:val="24"/>
              </w:rPr>
              <w:t>Боготольск</w:t>
            </w:r>
            <w:r w:rsidR="003B1FA2">
              <w:rPr>
                <w:rFonts w:ascii="Arial" w:eastAsia="Calibri" w:hAnsi="Arial" w:cs="Arial"/>
                <w:sz w:val="24"/>
                <w:szCs w:val="24"/>
              </w:rPr>
              <w:t>ий</w:t>
            </w:r>
            <w:r w:rsidR="00AD04EE">
              <w:rPr>
                <w:rFonts w:ascii="Arial" w:eastAsia="Calibri" w:hAnsi="Arial" w:cs="Arial"/>
                <w:sz w:val="24"/>
                <w:szCs w:val="24"/>
              </w:rPr>
              <w:t xml:space="preserve"> район</w:t>
            </w:r>
            <w:r w:rsidRPr="00823E08">
              <w:rPr>
                <w:rFonts w:ascii="Arial" w:eastAsia="Calibri" w:hAnsi="Arial" w:cs="Arial"/>
                <w:sz w:val="24"/>
                <w:szCs w:val="24"/>
              </w:rPr>
              <w:t xml:space="preserve"> нестационарный торговый объект:</w:t>
            </w:r>
          </w:p>
          <w:p w14:paraId="175A0BB9" w14:textId="7590662F" w:rsidR="00CB652F" w:rsidRDefault="00CB652F" w:rsidP="00320008">
            <w:pPr>
              <w:tabs>
                <w:tab w:val="left" w:pos="567"/>
              </w:tabs>
              <w:contextualSpacing/>
              <w:jc w:val="both"/>
              <w:rPr>
                <w:rFonts w:ascii="Arial" w:eastAsia="Calibri" w:hAnsi="Arial" w:cs="Arial"/>
                <w:sz w:val="24"/>
                <w:szCs w:val="24"/>
              </w:rPr>
            </w:pPr>
          </w:p>
          <w:p w14:paraId="02F6ACC9" w14:textId="07D87DAD"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1)</w:t>
            </w:r>
            <w:r w:rsidRPr="00823E08">
              <w:rPr>
                <w:rFonts w:ascii="Arial" w:eastAsia="Calibri" w:hAnsi="Arial" w:cs="Arial"/>
                <w:sz w:val="24"/>
                <w:szCs w:val="24"/>
              </w:rPr>
              <w:tab/>
              <w:t>тип НТО (павильон, киоск, передвижная торговая точка, другое): ______________________________________________________________________</w:t>
            </w:r>
          </w:p>
          <w:p w14:paraId="4C4F4774" w14:textId="61C17F4E"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2)</w:t>
            </w:r>
            <w:r w:rsidR="005F0EE7">
              <w:rPr>
                <w:rFonts w:ascii="Arial" w:eastAsia="Calibri" w:hAnsi="Arial" w:cs="Arial"/>
                <w:sz w:val="24"/>
                <w:szCs w:val="24"/>
              </w:rPr>
              <w:t xml:space="preserve"> </w:t>
            </w:r>
            <w:r w:rsidRPr="00823E08">
              <w:rPr>
                <w:rFonts w:ascii="Arial" w:eastAsia="Calibri" w:hAnsi="Arial" w:cs="Arial"/>
                <w:sz w:val="24"/>
                <w:szCs w:val="24"/>
              </w:rPr>
              <w:t>адресный ориентир расположения НТО: ________________</w:t>
            </w:r>
            <w:r w:rsidR="00935AFB">
              <w:rPr>
                <w:rFonts w:ascii="Arial" w:eastAsia="Calibri" w:hAnsi="Arial" w:cs="Arial"/>
                <w:sz w:val="24"/>
                <w:szCs w:val="24"/>
              </w:rPr>
              <w:t>__</w:t>
            </w:r>
            <w:r w:rsidRPr="00823E08">
              <w:rPr>
                <w:rFonts w:ascii="Arial" w:eastAsia="Calibri" w:hAnsi="Arial" w:cs="Arial"/>
                <w:sz w:val="24"/>
                <w:szCs w:val="24"/>
              </w:rPr>
              <w:t>_____________</w:t>
            </w:r>
            <w:r w:rsidR="00935AFB">
              <w:rPr>
                <w:rFonts w:ascii="Arial" w:eastAsia="Calibri" w:hAnsi="Arial" w:cs="Arial"/>
                <w:sz w:val="24"/>
                <w:szCs w:val="24"/>
              </w:rPr>
              <w:t>_</w:t>
            </w:r>
            <w:r w:rsidRPr="00823E08">
              <w:rPr>
                <w:rFonts w:ascii="Arial" w:eastAsia="Calibri" w:hAnsi="Arial" w:cs="Arial"/>
                <w:sz w:val="24"/>
                <w:szCs w:val="24"/>
              </w:rPr>
              <w:t>_</w:t>
            </w:r>
          </w:p>
          <w:p w14:paraId="1874FBF8" w14:textId="17DFDF07" w:rsidR="00357899" w:rsidRPr="00823E08" w:rsidRDefault="00357899" w:rsidP="00320008">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w:t>
            </w:r>
          </w:p>
          <w:p w14:paraId="5AF326DE" w14:textId="57E4B24B"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 xml:space="preserve">3) местоположение предполагаемого </w:t>
            </w:r>
            <w:r w:rsidR="005215BE" w:rsidRPr="00823E08">
              <w:rPr>
                <w:rFonts w:ascii="Arial" w:eastAsia="Calibri" w:hAnsi="Arial" w:cs="Arial"/>
                <w:sz w:val="24"/>
                <w:szCs w:val="24"/>
              </w:rPr>
              <w:t>к размещению НТО</w:t>
            </w:r>
            <w:r w:rsidRPr="00823E08">
              <w:rPr>
                <w:rFonts w:ascii="Arial" w:eastAsia="Calibri" w:hAnsi="Arial" w:cs="Arial"/>
                <w:sz w:val="24"/>
                <w:szCs w:val="24"/>
              </w:rPr>
              <w:t xml:space="preserve"> относительно адресного ориентира: __________________________________________</w:t>
            </w:r>
            <w:r w:rsidR="00935AFB">
              <w:rPr>
                <w:rFonts w:ascii="Arial" w:eastAsia="Calibri" w:hAnsi="Arial" w:cs="Arial"/>
                <w:sz w:val="24"/>
                <w:szCs w:val="24"/>
              </w:rPr>
              <w:t>__________</w:t>
            </w:r>
            <w:r w:rsidRPr="00823E08">
              <w:rPr>
                <w:rFonts w:ascii="Arial" w:eastAsia="Calibri" w:hAnsi="Arial" w:cs="Arial"/>
                <w:sz w:val="24"/>
                <w:szCs w:val="24"/>
              </w:rPr>
              <w:t>________</w:t>
            </w:r>
          </w:p>
          <w:p w14:paraId="3D270151" w14:textId="05E25BFF" w:rsidR="00357899" w:rsidRPr="00823E08" w:rsidRDefault="00357899" w:rsidP="00320008">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______________________________________________________________________</w:t>
            </w:r>
          </w:p>
          <w:p w14:paraId="1C6A6522" w14:textId="4872B098"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4) количество НТО по адресному ориентиру, подлежащему включению в Схему: ______________________________________________________________________</w:t>
            </w:r>
          </w:p>
          <w:p w14:paraId="38B681A0" w14:textId="5902CEDD"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5</w:t>
            </w:r>
            <w:r w:rsidR="005F0EE7">
              <w:rPr>
                <w:rFonts w:ascii="Arial" w:eastAsia="Calibri" w:hAnsi="Arial" w:cs="Arial"/>
                <w:sz w:val="24"/>
                <w:szCs w:val="24"/>
              </w:rPr>
              <w:t>)</w:t>
            </w:r>
            <w:r w:rsidRPr="00823E08">
              <w:rPr>
                <w:rFonts w:ascii="Arial" w:eastAsia="Calibri" w:hAnsi="Arial" w:cs="Arial"/>
                <w:sz w:val="24"/>
                <w:szCs w:val="24"/>
              </w:rPr>
              <w:t xml:space="preserve"> площадь земельного участка, здания, строения, сооружения или их части, занимаемую НТО: ______________________________________________________</w:t>
            </w:r>
          </w:p>
          <w:p w14:paraId="4C979A69" w14:textId="1D5CA2F8"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6) площадь торгового объекта: _________________________</w:t>
            </w:r>
            <w:r w:rsidR="00935AFB">
              <w:rPr>
                <w:rFonts w:ascii="Arial" w:eastAsia="Calibri" w:hAnsi="Arial" w:cs="Arial"/>
                <w:sz w:val="24"/>
                <w:szCs w:val="24"/>
              </w:rPr>
              <w:t>__</w:t>
            </w:r>
            <w:r w:rsidRPr="00823E08">
              <w:rPr>
                <w:rFonts w:ascii="Arial" w:eastAsia="Calibri" w:hAnsi="Arial" w:cs="Arial"/>
                <w:sz w:val="24"/>
                <w:szCs w:val="24"/>
              </w:rPr>
              <w:t>________________</w:t>
            </w:r>
          </w:p>
          <w:p w14:paraId="6F0B8C54" w14:textId="70FC4F01"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7) вид деятельности (торговля продовольственными и (или) непродовольственными товарами, общественное питание), специализация НТО (при ее наличии): ______________________________________________________</w:t>
            </w:r>
          </w:p>
          <w:p w14:paraId="291358B8" w14:textId="5CC00B53"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 xml:space="preserve">8) </w:t>
            </w:r>
            <w:r w:rsidRPr="00823E08">
              <w:rPr>
                <w:rFonts w:ascii="Arial" w:eastAsia="Calibri" w:hAnsi="Arial" w:cs="Arial"/>
                <w:sz w:val="24"/>
                <w:szCs w:val="24"/>
              </w:rPr>
              <w:tab/>
              <w:t>планируемые сроки размещения торгового объекта: _____________</w:t>
            </w:r>
            <w:r w:rsidR="00935AFB">
              <w:rPr>
                <w:rFonts w:ascii="Arial" w:eastAsia="Calibri" w:hAnsi="Arial" w:cs="Arial"/>
                <w:sz w:val="24"/>
                <w:szCs w:val="24"/>
              </w:rPr>
              <w:t>____________________________________________</w:t>
            </w:r>
            <w:r w:rsidRPr="00823E08">
              <w:rPr>
                <w:rFonts w:ascii="Arial" w:eastAsia="Calibri" w:hAnsi="Arial" w:cs="Arial"/>
                <w:sz w:val="24"/>
                <w:szCs w:val="24"/>
              </w:rPr>
              <w:t>_____</w:t>
            </w:r>
            <w:r w:rsidR="00935AFB">
              <w:rPr>
                <w:rFonts w:ascii="Arial" w:eastAsia="Calibri" w:hAnsi="Arial" w:cs="Arial"/>
                <w:sz w:val="24"/>
                <w:szCs w:val="24"/>
              </w:rPr>
              <w:t>_</w:t>
            </w:r>
            <w:r w:rsidRPr="00823E08">
              <w:rPr>
                <w:rFonts w:ascii="Arial" w:eastAsia="Calibri" w:hAnsi="Arial" w:cs="Arial"/>
                <w:sz w:val="24"/>
                <w:szCs w:val="24"/>
              </w:rPr>
              <w:t>__</w:t>
            </w:r>
            <w:r w:rsidR="00935AFB">
              <w:rPr>
                <w:rFonts w:ascii="Arial" w:eastAsia="Calibri" w:hAnsi="Arial" w:cs="Arial"/>
                <w:sz w:val="24"/>
                <w:szCs w:val="24"/>
              </w:rPr>
              <w:t>_</w:t>
            </w:r>
            <w:r w:rsidRPr="00823E08">
              <w:rPr>
                <w:rFonts w:ascii="Arial" w:eastAsia="Calibri" w:hAnsi="Arial" w:cs="Arial"/>
                <w:sz w:val="24"/>
                <w:szCs w:val="24"/>
              </w:rPr>
              <w:t>____</w:t>
            </w:r>
          </w:p>
          <w:p w14:paraId="663F5B64" w14:textId="57AE703D" w:rsidR="00357899" w:rsidRPr="00823E08" w:rsidRDefault="00357899" w:rsidP="00320008">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 xml:space="preserve"> (указать при необходимости)</w:t>
            </w:r>
          </w:p>
          <w:p w14:paraId="27A1EF49" w14:textId="4DDE1B09"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9) по причине: ____________________________</w:t>
            </w:r>
            <w:r w:rsidR="00935AFB">
              <w:rPr>
                <w:rFonts w:ascii="Arial" w:eastAsia="Calibri" w:hAnsi="Arial" w:cs="Arial"/>
                <w:sz w:val="24"/>
                <w:szCs w:val="24"/>
              </w:rPr>
              <w:t>___</w:t>
            </w:r>
            <w:r w:rsidRPr="00823E08">
              <w:rPr>
                <w:rFonts w:ascii="Arial" w:eastAsia="Calibri" w:hAnsi="Arial" w:cs="Arial"/>
                <w:sz w:val="24"/>
                <w:szCs w:val="24"/>
              </w:rPr>
              <w:t>__________________________</w:t>
            </w:r>
          </w:p>
          <w:p w14:paraId="0A6582D6" w14:textId="56D79BC6"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_________________________________________________________________</w:t>
            </w:r>
            <w:r w:rsidR="00935AFB">
              <w:rPr>
                <w:rFonts w:ascii="Arial" w:eastAsia="Calibri" w:hAnsi="Arial" w:cs="Arial"/>
                <w:sz w:val="24"/>
                <w:szCs w:val="24"/>
              </w:rPr>
              <w:t>_____</w:t>
            </w:r>
          </w:p>
          <w:p w14:paraId="735911DF" w14:textId="484E98DB" w:rsidR="00357899" w:rsidRPr="00823E08" w:rsidRDefault="00357899" w:rsidP="00320008">
            <w:pPr>
              <w:contextualSpacing/>
              <w:jc w:val="both"/>
              <w:rPr>
                <w:rFonts w:ascii="Arial" w:eastAsia="Calibri" w:hAnsi="Arial" w:cs="Arial"/>
                <w:sz w:val="24"/>
                <w:szCs w:val="24"/>
              </w:rPr>
            </w:pPr>
            <w:r w:rsidRPr="00823E08">
              <w:rPr>
                <w:rFonts w:ascii="Arial" w:eastAsia="Calibri" w:hAnsi="Arial" w:cs="Arial"/>
                <w:sz w:val="24"/>
                <w:szCs w:val="24"/>
              </w:rPr>
              <w:t xml:space="preserve">(указать </w:t>
            </w:r>
            <w:r w:rsidR="005F0EE7" w:rsidRPr="00823E08">
              <w:rPr>
                <w:rFonts w:ascii="Arial" w:eastAsia="Calibri" w:hAnsi="Arial" w:cs="Arial"/>
                <w:sz w:val="24"/>
                <w:szCs w:val="24"/>
              </w:rPr>
              <w:t>конкретные обстоятельства,</w:t>
            </w:r>
            <w:r w:rsidRPr="00823E08">
              <w:rPr>
                <w:rFonts w:ascii="Arial" w:eastAsia="Calibri" w:hAnsi="Arial" w:cs="Arial"/>
                <w:sz w:val="24"/>
                <w:szCs w:val="24"/>
              </w:rPr>
              <w:t xml:space="preserve"> послужившие основанием для </w:t>
            </w:r>
            <w:r w:rsidR="005F0EE7" w:rsidRPr="00823E08">
              <w:rPr>
                <w:rFonts w:ascii="Arial" w:eastAsia="Calibri" w:hAnsi="Arial" w:cs="Arial"/>
                <w:sz w:val="24"/>
                <w:szCs w:val="24"/>
              </w:rPr>
              <w:t>включения, исключения</w:t>
            </w:r>
            <w:r w:rsidRPr="00823E08">
              <w:rPr>
                <w:rFonts w:ascii="Arial" w:eastAsia="Calibri" w:hAnsi="Arial" w:cs="Arial"/>
                <w:sz w:val="24"/>
                <w:szCs w:val="24"/>
              </w:rPr>
              <w:t xml:space="preserve">, </w:t>
            </w:r>
            <w:r w:rsidR="005F0EE7" w:rsidRPr="00823E08">
              <w:rPr>
                <w:rFonts w:ascii="Arial" w:eastAsia="Calibri" w:hAnsi="Arial" w:cs="Arial"/>
                <w:sz w:val="24"/>
                <w:szCs w:val="24"/>
              </w:rPr>
              <w:t>внесения изменения</w:t>
            </w:r>
            <w:r w:rsidRPr="00823E08">
              <w:rPr>
                <w:rFonts w:ascii="Arial" w:eastAsia="Calibri" w:hAnsi="Arial" w:cs="Arial"/>
                <w:sz w:val="24"/>
                <w:szCs w:val="24"/>
              </w:rPr>
              <w:t>)</w:t>
            </w:r>
          </w:p>
          <w:p w14:paraId="3B0F98D0" w14:textId="77777777" w:rsidR="00357899" w:rsidRPr="00823E08" w:rsidRDefault="00357899" w:rsidP="00320008">
            <w:pPr>
              <w:contextualSpacing/>
              <w:jc w:val="center"/>
              <w:rPr>
                <w:rFonts w:ascii="Arial" w:eastAsia="Calibri" w:hAnsi="Arial" w:cs="Arial"/>
                <w:sz w:val="24"/>
                <w:szCs w:val="24"/>
              </w:rPr>
            </w:pPr>
          </w:p>
          <w:p w14:paraId="606646B1" w14:textId="34710B37" w:rsidR="00357899" w:rsidRPr="00823E08" w:rsidRDefault="00357899" w:rsidP="00320008">
            <w:pPr>
              <w:contextualSpacing/>
              <w:rPr>
                <w:rFonts w:ascii="Arial" w:eastAsia="Calibri" w:hAnsi="Arial" w:cs="Arial"/>
                <w:sz w:val="24"/>
                <w:szCs w:val="24"/>
              </w:rPr>
            </w:pPr>
            <w:r w:rsidRPr="00823E08">
              <w:rPr>
                <w:rFonts w:ascii="Arial" w:eastAsia="Calibri" w:hAnsi="Arial" w:cs="Arial"/>
                <w:sz w:val="24"/>
                <w:szCs w:val="24"/>
              </w:rPr>
              <w:t>"_____" ____________ ____ г. __________________________________________</w:t>
            </w:r>
            <w:r w:rsidR="00932BB7">
              <w:rPr>
                <w:rFonts w:ascii="Arial" w:eastAsia="Calibri" w:hAnsi="Arial" w:cs="Arial"/>
                <w:sz w:val="24"/>
                <w:szCs w:val="24"/>
              </w:rPr>
              <w:t>___________________</w:t>
            </w:r>
            <w:r w:rsidRPr="00823E08">
              <w:rPr>
                <w:rFonts w:ascii="Arial" w:eastAsia="Calibri" w:hAnsi="Arial" w:cs="Arial"/>
                <w:sz w:val="24"/>
                <w:szCs w:val="24"/>
              </w:rPr>
              <w:t>________</w:t>
            </w:r>
          </w:p>
          <w:p w14:paraId="4EB2DA0E" w14:textId="6FCBB6CA" w:rsidR="00357899" w:rsidRPr="00823E08" w:rsidRDefault="00357899" w:rsidP="00320008">
            <w:pPr>
              <w:contextualSpacing/>
              <w:rPr>
                <w:rFonts w:ascii="Arial" w:eastAsia="Calibri" w:hAnsi="Arial" w:cs="Arial"/>
                <w:sz w:val="24"/>
                <w:szCs w:val="24"/>
              </w:rPr>
            </w:pPr>
            <w:r w:rsidRPr="00823E08">
              <w:rPr>
                <w:rFonts w:ascii="Arial" w:eastAsia="Calibri" w:hAnsi="Arial" w:cs="Arial"/>
                <w:sz w:val="24"/>
                <w:szCs w:val="24"/>
              </w:rPr>
              <w:t xml:space="preserve">                      (</w:t>
            </w:r>
            <w:proofErr w:type="gramStart"/>
            <w:r w:rsidRPr="00823E08">
              <w:rPr>
                <w:rFonts w:ascii="Arial" w:eastAsia="Calibri" w:hAnsi="Arial" w:cs="Arial"/>
                <w:sz w:val="24"/>
                <w:szCs w:val="24"/>
              </w:rPr>
              <w:t xml:space="preserve">дата)   </w:t>
            </w:r>
            <w:proofErr w:type="gramEnd"/>
            <w:r w:rsidRPr="00823E08">
              <w:rPr>
                <w:rFonts w:ascii="Arial" w:eastAsia="Calibri" w:hAnsi="Arial" w:cs="Arial"/>
                <w:sz w:val="24"/>
                <w:szCs w:val="24"/>
              </w:rPr>
              <w:t xml:space="preserve">                </w:t>
            </w:r>
            <w:r w:rsidR="00FD2DDD">
              <w:rPr>
                <w:rFonts w:ascii="Arial" w:eastAsia="Calibri" w:hAnsi="Arial" w:cs="Arial"/>
                <w:sz w:val="24"/>
                <w:szCs w:val="24"/>
              </w:rPr>
              <w:t xml:space="preserve">  </w:t>
            </w:r>
            <w:r w:rsidRPr="00823E08">
              <w:rPr>
                <w:rFonts w:ascii="Arial" w:eastAsia="Calibri" w:hAnsi="Arial" w:cs="Arial"/>
                <w:sz w:val="24"/>
                <w:szCs w:val="24"/>
              </w:rPr>
              <w:t xml:space="preserve">       (подпись)                                (расшифровка)</w:t>
            </w:r>
          </w:p>
        </w:tc>
      </w:tr>
    </w:tbl>
    <w:p w14:paraId="5272E0E5" w14:textId="77777777" w:rsidR="00A0676B" w:rsidRPr="00D87FAA" w:rsidRDefault="00A0676B" w:rsidP="00E670D0">
      <w:pPr>
        <w:spacing w:after="0" w:line="240" w:lineRule="auto"/>
        <w:contextualSpacing/>
        <w:jc w:val="center"/>
        <w:rPr>
          <w:rFonts w:ascii="Arial" w:hAnsi="Arial" w:cs="Arial"/>
          <w:sz w:val="24"/>
          <w:szCs w:val="24"/>
        </w:rPr>
      </w:pPr>
    </w:p>
    <w:p w14:paraId="4EACC5A4" w14:textId="77777777" w:rsidR="008708A7" w:rsidRDefault="008708A7" w:rsidP="00526735">
      <w:pPr>
        <w:spacing w:after="0" w:line="240" w:lineRule="auto"/>
        <w:contextualSpacing/>
        <w:jc w:val="right"/>
        <w:rPr>
          <w:rFonts w:ascii="Arial" w:hAnsi="Arial" w:cs="Arial"/>
          <w:sz w:val="24"/>
          <w:szCs w:val="24"/>
        </w:rPr>
      </w:pPr>
    </w:p>
    <w:p w14:paraId="3676F219" w14:textId="0C327FC7" w:rsidR="00850279" w:rsidRDefault="00850279" w:rsidP="00526735">
      <w:pPr>
        <w:spacing w:after="0" w:line="240" w:lineRule="auto"/>
        <w:contextualSpacing/>
        <w:jc w:val="right"/>
        <w:rPr>
          <w:rFonts w:ascii="Arial" w:hAnsi="Arial" w:cs="Arial"/>
          <w:sz w:val="24"/>
          <w:szCs w:val="24"/>
        </w:rPr>
      </w:pPr>
    </w:p>
    <w:p w14:paraId="1C2A9B98" w14:textId="66AC34C3"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Приложение №</w:t>
      </w:r>
      <w:r w:rsidR="00850279">
        <w:rPr>
          <w:rFonts w:ascii="Arial" w:hAnsi="Arial" w:cs="Arial"/>
          <w:sz w:val="24"/>
          <w:szCs w:val="24"/>
        </w:rPr>
        <w:t xml:space="preserve"> </w:t>
      </w:r>
      <w:r w:rsidR="00DA39C0" w:rsidRPr="008876AE">
        <w:rPr>
          <w:rFonts w:ascii="Arial" w:hAnsi="Arial" w:cs="Arial"/>
          <w:sz w:val="24"/>
          <w:szCs w:val="24"/>
        </w:rPr>
        <w:t>2</w:t>
      </w:r>
    </w:p>
    <w:p w14:paraId="299FC700" w14:textId="77777777"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к Порядку разработки и утверждения схемы</w:t>
      </w:r>
    </w:p>
    <w:p w14:paraId="71A207FD" w14:textId="77777777"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 xml:space="preserve"> размещения нестационарных торговых объектов</w:t>
      </w:r>
    </w:p>
    <w:p w14:paraId="70196F91" w14:textId="1585D4C4"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 xml:space="preserve"> на территории Боготольск</w:t>
      </w:r>
      <w:r w:rsidR="003B1FA2">
        <w:rPr>
          <w:rFonts w:ascii="Arial" w:hAnsi="Arial" w:cs="Arial"/>
          <w:sz w:val="24"/>
          <w:szCs w:val="24"/>
        </w:rPr>
        <w:t>ий</w:t>
      </w:r>
      <w:r w:rsidRPr="008876AE">
        <w:rPr>
          <w:rFonts w:ascii="Arial" w:hAnsi="Arial" w:cs="Arial"/>
          <w:sz w:val="24"/>
          <w:szCs w:val="24"/>
        </w:rPr>
        <w:t xml:space="preserve"> район</w:t>
      </w:r>
    </w:p>
    <w:p w14:paraId="1AD9F4DB" w14:textId="77777777" w:rsidR="00526735" w:rsidRPr="008876AE" w:rsidRDefault="00526735" w:rsidP="00526735">
      <w:pPr>
        <w:spacing w:after="0" w:line="240" w:lineRule="auto"/>
        <w:contextualSpacing/>
        <w:jc w:val="right"/>
        <w:rPr>
          <w:rFonts w:ascii="Arial" w:hAnsi="Arial" w:cs="Arial"/>
          <w:sz w:val="24"/>
          <w:szCs w:val="24"/>
        </w:rPr>
      </w:pPr>
    </w:p>
    <w:p w14:paraId="36932DAE" w14:textId="77777777" w:rsidR="00526735" w:rsidRPr="008876AE" w:rsidRDefault="00526735" w:rsidP="00526735">
      <w:pPr>
        <w:spacing w:after="0" w:line="240" w:lineRule="auto"/>
        <w:contextualSpacing/>
        <w:jc w:val="center"/>
        <w:rPr>
          <w:rFonts w:ascii="Arial" w:hAnsi="Arial" w:cs="Arial"/>
          <w:sz w:val="24"/>
          <w:szCs w:val="24"/>
        </w:rPr>
      </w:pPr>
    </w:p>
    <w:p w14:paraId="474C47EC" w14:textId="77777777" w:rsidR="00526735" w:rsidRPr="008876AE" w:rsidRDefault="00526735" w:rsidP="00526735">
      <w:pPr>
        <w:spacing w:after="0" w:line="240" w:lineRule="auto"/>
        <w:contextualSpacing/>
        <w:jc w:val="center"/>
        <w:rPr>
          <w:rFonts w:ascii="Arial" w:hAnsi="Arial" w:cs="Arial"/>
          <w:sz w:val="24"/>
          <w:szCs w:val="24"/>
        </w:rPr>
      </w:pPr>
    </w:p>
    <w:p w14:paraId="54700F29" w14:textId="1A6FC437"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Кому ________________________________</w:t>
      </w:r>
    </w:p>
    <w:p w14:paraId="6A027D58" w14:textId="408CB146"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(должность, фамилия,</w:t>
      </w:r>
    </w:p>
    <w:p w14:paraId="7C8F96EB" w14:textId="7079A265"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имя, отчество</w:t>
      </w:r>
    </w:p>
    <w:p w14:paraId="2B9DC28A" w14:textId="529F367E"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(при наличии) руководителя</w:t>
      </w:r>
    </w:p>
    <w:p w14:paraId="5E3CE3B3" w14:textId="40FA51F8"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уполномоченного органа)</w:t>
      </w:r>
    </w:p>
    <w:p w14:paraId="60F83360" w14:textId="5E277AE6"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От __________________________________</w:t>
      </w:r>
    </w:p>
    <w:p w14:paraId="2CD7D28D" w14:textId="1912AEFD"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(фамилия, имя, отчество</w:t>
      </w:r>
    </w:p>
    <w:p w14:paraId="6EB53B8B" w14:textId="7CCFD33C"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 xml:space="preserve"> (при наличии)/полное</w:t>
      </w:r>
    </w:p>
    <w:p w14:paraId="39BA38E9" w14:textId="4BE78EE5"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lastRenderedPageBreak/>
        <w:t>наименование юридического</w:t>
      </w:r>
      <w:r w:rsidR="00281FF1">
        <w:rPr>
          <w:rFonts w:ascii="Arial" w:hAnsi="Arial" w:cs="Arial"/>
          <w:sz w:val="24"/>
          <w:szCs w:val="24"/>
        </w:rPr>
        <w:t xml:space="preserve"> </w:t>
      </w:r>
      <w:r w:rsidR="00AD04EE">
        <w:rPr>
          <w:rFonts w:ascii="Arial" w:hAnsi="Arial" w:cs="Arial"/>
          <w:sz w:val="24"/>
          <w:szCs w:val="24"/>
        </w:rPr>
        <w:t>лица</w:t>
      </w:r>
      <w:r w:rsidRPr="008876AE">
        <w:rPr>
          <w:rFonts w:ascii="Arial" w:hAnsi="Arial" w:cs="Arial"/>
          <w:sz w:val="24"/>
          <w:szCs w:val="24"/>
        </w:rPr>
        <w:t>)</w:t>
      </w:r>
    </w:p>
    <w:p w14:paraId="38260E66" w14:textId="0D61C8D4"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Юридический адрес:</w:t>
      </w:r>
    </w:p>
    <w:p w14:paraId="27032B09" w14:textId="67F3E850"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_____________________________________</w:t>
      </w:r>
    </w:p>
    <w:p w14:paraId="3F96B2CA" w14:textId="28F6E98F"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(для юридического лица)</w:t>
      </w:r>
    </w:p>
    <w:p w14:paraId="1355C3E8" w14:textId="0FDD496E"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Почтовый адрес:</w:t>
      </w:r>
    </w:p>
    <w:p w14:paraId="5C494A8F" w14:textId="17BE86DB"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_____________________________________</w:t>
      </w:r>
    </w:p>
    <w:p w14:paraId="02BE4165" w14:textId="377ADF12"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Контактные данные:</w:t>
      </w:r>
    </w:p>
    <w:p w14:paraId="57DF7351" w14:textId="47D03D0C"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телефон: ____________________________</w:t>
      </w:r>
    </w:p>
    <w:p w14:paraId="3257CA0A" w14:textId="693D5B09" w:rsidR="00526735" w:rsidRPr="008876AE" w:rsidRDefault="00526735" w:rsidP="00526735">
      <w:pPr>
        <w:spacing w:after="0" w:line="240" w:lineRule="auto"/>
        <w:contextualSpacing/>
        <w:jc w:val="right"/>
        <w:rPr>
          <w:rFonts w:ascii="Arial" w:hAnsi="Arial" w:cs="Arial"/>
          <w:sz w:val="24"/>
          <w:szCs w:val="24"/>
        </w:rPr>
      </w:pPr>
      <w:r w:rsidRPr="008876AE">
        <w:rPr>
          <w:rFonts w:ascii="Arial" w:hAnsi="Arial" w:cs="Arial"/>
          <w:sz w:val="24"/>
          <w:szCs w:val="24"/>
        </w:rPr>
        <w:t>E-</w:t>
      </w:r>
      <w:proofErr w:type="spellStart"/>
      <w:r w:rsidRPr="008876AE">
        <w:rPr>
          <w:rFonts w:ascii="Arial" w:hAnsi="Arial" w:cs="Arial"/>
          <w:sz w:val="24"/>
          <w:szCs w:val="24"/>
        </w:rPr>
        <w:t>mail</w:t>
      </w:r>
      <w:proofErr w:type="spellEnd"/>
      <w:r w:rsidRPr="008876AE">
        <w:rPr>
          <w:rFonts w:ascii="Arial" w:hAnsi="Arial" w:cs="Arial"/>
          <w:sz w:val="24"/>
          <w:szCs w:val="24"/>
        </w:rPr>
        <w:t>: _____________________________</w:t>
      </w:r>
    </w:p>
    <w:p w14:paraId="6CEEA36B" w14:textId="77777777" w:rsidR="00526735" w:rsidRPr="008876AE" w:rsidRDefault="00526735" w:rsidP="00526735">
      <w:pPr>
        <w:spacing w:after="0" w:line="240" w:lineRule="auto"/>
        <w:contextualSpacing/>
        <w:jc w:val="both"/>
        <w:rPr>
          <w:rFonts w:ascii="Arial" w:hAnsi="Arial" w:cs="Arial"/>
          <w:sz w:val="24"/>
          <w:szCs w:val="24"/>
        </w:rPr>
      </w:pPr>
    </w:p>
    <w:p w14:paraId="1A002C25" w14:textId="77777777" w:rsidR="00B159A4" w:rsidRPr="008876AE" w:rsidRDefault="00B159A4" w:rsidP="00B159A4">
      <w:pPr>
        <w:spacing w:after="0" w:line="240" w:lineRule="auto"/>
        <w:contextualSpacing/>
        <w:jc w:val="center"/>
        <w:rPr>
          <w:rFonts w:ascii="Arial" w:hAnsi="Arial" w:cs="Arial"/>
          <w:sz w:val="24"/>
          <w:szCs w:val="24"/>
        </w:rPr>
      </w:pPr>
    </w:p>
    <w:p w14:paraId="29FE661E" w14:textId="77777777" w:rsidR="00872C4B" w:rsidRPr="00823E08" w:rsidRDefault="00872C4B" w:rsidP="00872C4B">
      <w:pPr>
        <w:contextualSpacing/>
        <w:jc w:val="center"/>
        <w:rPr>
          <w:rFonts w:ascii="Arial" w:eastAsia="Calibri" w:hAnsi="Arial" w:cs="Arial"/>
          <w:sz w:val="24"/>
          <w:szCs w:val="24"/>
        </w:rPr>
      </w:pPr>
      <w:r w:rsidRPr="00823E08">
        <w:rPr>
          <w:rFonts w:ascii="Arial" w:eastAsia="Calibri" w:hAnsi="Arial" w:cs="Arial"/>
          <w:sz w:val="24"/>
          <w:szCs w:val="24"/>
        </w:rPr>
        <w:t>Заявление</w:t>
      </w:r>
    </w:p>
    <w:p w14:paraId="1FA04506" w14:textId="77777777" w:rsidR="00872C4B" w:rsidRPr="00823E08" w:rsidRDefault="00872C4B" w:rsidP="00872C4B">
      <w:pPr>
        <w:contextualSpacing/>
        <w:jc w:val="both"/>
        <w:rPr>
          <w:rFonts w:ascii="Arial" w:eastAsia="Calibri" w:hAnsi="Arial" w:cs="Arial"/>
          <w:sz w:val="24"/>
          <w:szCs w:val="24"/>
        </w:rPr>
      </w:pPr>
    </w:p>
    <w:p w14:paraId="6284AC87" w14:textId="20A702B4" w:rsidR="00872C4B" w:rsidRPr="00823E08" w:rsidRDefault="00872C4B" w:rsidP="00B0797F">
      <w:pPr>
        <w:ind w:firstLine="708"/>
        <w:contextualSpacing/>
        <w:jc w:val="both"/>
        <w:rPr>
          <w:rFonts w:ascii="Arial" w:eastAsia="Calibri" w:hAnsi="Arial" w:cs="Arial"/>
          <w:sz w:val="24"/>
          <w:szCs w:val="24"/>
        </w:rPr>
      </w:pPr>
      <w:r w:rsidRPr="00823E08">
        <w:rPr>
          <w:rFonts w:ascii="Arial" w:eastAsia="Calibri" w:hAnsi="Arial" w:cs="Arial"/>
          <w:sz w:val="24"/>
          <w:szCs w:val="24"/>
        </w:rPr>
        <w:t>В связи с получением уведомления ____________№ __________от _______</w:t>
      </w:r>
    </w:p>
    <w:p w14:paraId="16DB9D79" w14:textId="03FAAD63"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 xml:space="preserve">об исключении из схемы размещения нестационарных торговых объектов на территории </w:t>
      </w:r>
      <w:r>
        <w:rPr>
          <w:rFonts w:ascii="Arial" w:eastAsia="Calibri" w:hAnsi="Arial" w:cs="Arial"/>
          <w:sz w:val="24"/>
          <w:szCs w:val="24"/>
        </w:rPr>
        <w:t>Боготольск</w:t>
      </w:r>
      <w:r w:rsidR="003B1FA2">
        <w:rPr>
          <w:rFonts w:ascii="Arial" w:eastAsia="Calibri" w:hAnsi="Arial" w:cs="Arial"/>
          <w:sz w:val="24"/>
          <w:szCs w:val="24"/>
        </w:rPr>
        <w:t>ий</w:t>
      </w:r>
      <w:r>
        <w:rPr>
          <w:rFonts w:ascii="Arial" w:eastAsia="Calibri" w:hAnsi="Arial" w:cs="Arial"/>
          <w:sz w:val="24"/>
          <w:szCs w:val="24"/>
        </w:rPr>
        <w:t xml:space="preserve"> район</w:t>
      </w:r>
      <w:r w:rsidRPr="00823E08">
        <w:rPr>
          <w:rFonts w:ascii="Arial" w:eastAsia="Calibri" w:hAnsi="Arial" w:cs="Arial"/>
          <w:sz w:val="24"/>
          <w:szCs w:val="24"/>
        </w:rPr>
        <w:t xml:space="preserve"> места размещения нестационарного торгового объекта:</w:t>
      </w:r>
    </w:p>
    <w:p w14:paraId="0234EA0D" w14:textId="4137A2DD"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1)</w:t>
      </w:r>
      <w:r w:rsidRPr="00823E08">
        <w:rPr>
          <w:rFonts w:ascii="Arial" w:eastAsia="Calibri" w:hAnsi="Arial" w:cs="Arial"/>
          <w:sz w:val="24"/>
          <w:szCs w:val="24"/>
        </w:rPr>
        <w:tab/>
        <w:t>тип НТО (павильон, киоск, передвижная торговая точка, другое): ______________________________________________________________________</w:t>
      </w:r>
    </w:p>
    <w:p w14:paraId="4303A5F3" w14:textId="635FB592"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2) адресный ориентир расположения НТО: ___________________________</w:t>
      </w:r>
      <w:r w:rsidR="009E1DC7">
        <w:rPr>
          <w:rFonts w:ascii="Arial" w:eastAsia="Calibri" w:hAnsi="Arial" w:cs="Arial"/>
          <w:sz w:val="24"/>
          <w:szCs w:val="24"/>
        </w:rPr>
        <w:t>__</w:t>
      </w:r>
      <w:r w:rsidRPr="00823E08">
        <w:rPr>
          <w:rFonts w:ascii="Arial" w:eastAsia="Calibri" w:hAnsi="Arial" w:cs="Arial"/>
          <w:sz w:val="24"/>
          <w:szCs w:val="24"/>
        </w:rPr>
        <w:t>____</w:t>
      </w:r>
    </w:p>
    <w:p w14:paraId="7E024214" w14:textId="27CD5CB2" w:rsidR="00872C4B" w:rsidRPr="00823E08" w:rsidRDefault="00872C4B" w:rsidP="00872C4B">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______________________________________________________________________</w:t>
      </w:r>
    </w:p>
    <w:p w14:paraId="37ADF233" w14:textId="4E0B2E3A"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3) местоположение предполагаемого к размещению НТО относительно адресного ориентира: ________________________________________________</w:t>
      </w:r>
      <w:r w:rsidR="009E1DC7">
        <w:rPr>
          <w:rFonts w:ascii="Arial" w:eastAsia="Calibri" w:hAnsi="Arial" w:cs="Arial"/>
          <w:sz w:val="24"/>
          <w:szCs w:val="24"/>
        </w:rPr>
        <w:t>_________</w:t>
      </w:r>
      <w:r w:rsidRPr="00823E08">
        <w:rPr>
          <w:rFonts w:ascii="Arial" w:eastAsia="Calibri" w:hAnsi="Arial" w:cs="Arial"/>
          <w:sz w:val="24"/>
          <w:szCs w:val="24"/>
        </w:rPr>
        <w:t>___</w:t>
      </w:r>
    </w:p>
    <w:p w14:paraId="27316EF6" w14:textId="21D3C618" w:rsidR="00872C4B" w:rsidRPr="00823E08" w:rsidRDefault="00872C4B" w:rsidP="00872C4B">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______________________________________________________________________</w:t>
      </w:r>
    </w:p>
    <w:p w14:paraId="2E7AA471" w14:textId="0D57E720"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4) количество НТО по адресному ориентиру, подлежащему включению в Схему: ______________________________________________________________________</w:t>
      </w:r>
    </w:p>
    <w:p w14:paraId="32034B0F" w14:textId="0360950D"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5</w:t>
      </w:r>
      <w:r w:rsidR="005F0EE7">
        <w:rPr>
          <w:rFonts w:ascii="Arial" w:eastAsia="Calibri" w:hAnsi="Arial" w:cs="Arial"/>
          <w:sz w:val="24"/>
          <w:szCs w:val="24"/>
        </w:rPr>
        <w:t>)</w:t>
      </w:r>
      <w:r w:rsidRPr="00823E08">
        <w:rPr>
          <w:rFonts w:ascii="Arial" w:eastAsia="Calibri" w:hAnsi="Arial" w:cs="Arial"/>
          <w:sz w:val="24"/>
          <w:szCs w:val="24"/>
        </w:rPr>
        <w:t xml:space="preserve"> площадь земельного участка, здания, строения, сооружения или их части, занимаемую НТО: ______________________________________________________</w:t>
      </w:r>
    </w:p>
    <w:p w14:paraId="1FC99BCC" w14:textId="3DBB07FE" w:rsidR="00872C4B" w:rsidRPr="00823E08" w:rsidRDefault="00872C4B" w:rsidP="009E1DC7">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6) площадь торгового объекта: _________________________________</w:t>
      </w:r>
      <w:r w:rsidR="009E1DC7">
        <w:rPr>
          <w:rFonts w:ascii="Arial" w:eastAsia="Calibri" w:hAnsi="Arial" w:cs="Arial"/>
          <w:sz w:val="24"/>
          <w:szCs w:val="24"/>
        </w:rPr>
        <w:t>__________</w:t>
      </w:r>
    </w:p>
    <w:p w14:paraId="146AA705" w14:textId="77C30E28"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___________________________________________________________________</w:t>
      </w:r>
      <w:r w:rsidR="00932BB7">
        <w:rPr>
          <w:rFonts w:ascii="Arial" w:eastAsia="Calibri" w:hAnsi="Arial" w:cs="Arial"/>
          <w:sz w:val="24"/>
          <w:szCs w:val="24"/>
        </w:rPr>
        <w:t>_</w:t>
      </w:r>
      <w:r w:rsidRPr="00823E08">
        <w:rPr>
          <w:rFonts w:ascii="Arial" w:eastAsia="Calibri" w:hAnsi="Arial" w:cs="Arial"/>
          <w:sz w:val="24"/>
          <w:szCs w:val="24"/>
        </w:rPr>
        <w:t>__</w:t>
      </w:r>
    </w:p>
    <w:p w14:paraId="5A963059" w14:textId="7CD7CDCC"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(указать конкретные обстоятельства, послужившие основанием для исключения)</w:t>
      </w:r>
    </w:p>
    <w:p w14:paraId="4EC9B5C0" w14:textId="77777777" w:rsidR="00872C4B" w:rsidRPr="00823E08" w:rsidRDefault="00872C4B" w:rsidP="00872C4B">
      <w:pPr>
        <w:contextualSpacing/>
        <w:jc w:val="both"/>
        <w:rPr>
          <w:rFonts w:ascii="Arial" w:eastAsia="Calibri" w:hAnsi="Arial" w:cs="Arial"/>
          <w:sz w:val="24"/>
          <w:szCs w:val="24"/>
        </w:rPr>
      </w:pPr>
    </w:p>
    <w:p w14:paraId="2B4E6469" w14:textId="77777777"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 xml:space="preserve">Прошу предоставить компенсационное место для размещения нестационарного торгового объекта: </w:t>
      </w:r>
    </w:p>
    <w:p w14:paraId="796EEBEE" w14:textId="4C447CB3"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1)</w:t>
      </w:r>
      <w:r w:rsidRPr="00823E08">
        <w:rPr>
          <w:rFonts w:ascii="Arial" w:eastAsia="Calibri" w:hAnsi="Arial" w:cs="Arial"/>
          <w:sz w:val="24"/>
          <w:szCs w:val="24"/>
        </w:rPr>
        <w:tab/>
        <w:t>тип НТО (павильон, киоск, передвижная торговая точка, другое): ______________________________________________________________________</w:t>
      </w:r>
    </w:p>
    <w:p w14:paraId="2F5DF6DC" w14:textId="08894EFB"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2)  адресный ориентир расположения НТО: ____________________________</w:t>
      </w:r>
    </w:p>
    <w:p w14:paraId="42D410E4" w14:textId="45A5FEAB" w:rsidR="00872C4B" w:rsidRPr="00823E08" w:rsidRDefault="00872C4B" w:rsidP="00872C4B">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______________________________________________________________________</w:t>
      </w:r>
    </w:p>
    <w:p w14:paraId="5C98D2CB" w14:textId="2A8B469F"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3)  местоположение предполагаемого к размещению НТО относительно адресного ориентира: __________________________________________________</w:t>
      </w:r>
    </w:p>
    <w:p w14:paraId="6DDB9906" w14:textId="38307837" w:rsidR="00872C4B" w:rsidRPr="00823E08" w:rsidRDefault="00872C4B" w:rsidP="00872C4B">
      <w:pPr>
        <w:contextualSpacing/>
        <w:jc w:val="center"/>
        <w:rPr>
          <w:rFonts w:ascii="Arial" w:eastAsia="Calibri" w:hAnsi="Arial" w:cs="Arial"/>
          <w:sz w:val="24"/>
          <w:szCs w:val="24"/>
        </w:rPr>
      </w:pPr>
      <w:r w:rsidRPr="00823E08">
        <w:rPr>
          <w:rFonts w:ascii="Arial" w:eastAsia="Calibri" w:hAnsi="Arial" w:cs="Arial"/>
          <w:sz w:val="24"/>
          <w:szCs w:val="24"/>
        </w:rPr>
        <w:t>_____________________________________________________________________</w:t>
      </w:r>
    </w:p>
    <w:p w14:paraId="1C8A6EDF" w14:textId="6F4B87A7"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4) количество  НТО  по  адресному  ориентиру,  подлежащему  включению в Схему: ______________________________________________________________________</w:t>
      </w:r>
    </w:p>
    <w:p w14:paraId="05CC25E0" w14:textId="524E593D"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t>5</w:t>
      </w:r>
      <w:r w:rsidR="00631814">
        <w:rPr>
          <w:rFonts w:ascii="Arial" w:eastAsia="Calibri" w:hAnsi="Arial" w:cs="Arial"/>
          <w:sz w:val="24"/>
          <w:szCs w:val="24"/>
        </w:rPr>
        <w:t>)</w:t>
      </w:r>
      <w:r w:rsidRPr="00823E08">
        <w:rPr>
          <w:rFonts w:ascii="Arial" w:eastAsia="Calibri" w:hAnsi="Arial" w:cs="Arial"/>
          <w:sz w:val="24"/>
          <w:szCs w:val="24"/>
        </w:rPr>
        <w:t xml:space="preserve"> площадь земельного участка, здания, строения, сооружения или их части, занимаемую НТО: ___________________________________________________________</w:t>
      </w:r>
    </w:p>
    <w:p w14:paraId="03D5B315" w14:textId="4AD42220" w:rsidR="00872C4B" w:rsidRPr="00823E08" w:rsidRDefault="00872C4B" w:rsidP="00872C4B">
      <w:pPr>
        <w:tabs>
          <w:tab w:val="left" w:pos="567"/>
        </w:tabs>
        <w:contextualSpacing/>
        <w:jc w:val="both"/>
        <w:rPr>
          <w:rFonts w:ascii="Arial" w:eastAsia="Calibri" w:hAnsi="Arial" w:cs="Arial"/>
          <w:sz w:val="24"/>
          <w:szCs w:val="24"/>
        </w:rPr>
      </w:pPr>
      <w:r w:rsidRPr="00823E08">
        <w:rPr>
          <w:rFonts w:ascii="Arial" w:eastAsia="Calibri" w:hAnsi="Arial" w:cs="Arial"/>
          <w:sz w:val="24"/>
          <w:szCs w:val="24"/>
        </w:rPr>
        <w:lastRenderedPageBreak/>
        <w:t>6)</w:t>
      </w:r>
      <w:r>
        <w:rPr>
          <w:rFonts w:ascii="Arial" w:eastAsia="Calibri" w:hAnsi="Arial" w:cs="Arial"/>
          <w:sz w:val="24"/>
          <w:szCs w:val="24"/>
        </w:rPr>
        <w:t xml:space="preserve"> </w:t>
      </w:r>
      <w:r w:rsidRPr="00823E08">
        <w:rPr>
          <w:rFonts w:ascii="Arial" w:eastAsia="Calibri" w:hAnsi="Arial" w:cs="Arial"/>
          <w:sz w:val="24"/>
          <w:szCs w:val="24"/>
        </w:rPr>
        <w:t>площадь</w:t>
      </w:r>
      <w:r>
        <w:rPr>
          <w:rFonts w:ascii="Arial" w:eastAsia="Calibri" w:hAnsi="Arial" w:cs="Arial"/>
          <w:sz w:val="24"/>
          <w:szCs w:val="24"/>
        </w:rPr>
        <w:t xml:space="preserve"> </w:t>
      </w:r>
      <w:r w:rsidRPr="00823E08">
        <w:rPr>
          <w:rFonts w:ascii="Arial" w:eastAsia="Calibri" w:hAnsi="Arial" w:cs="Arial"/>
          <w:sz w:val="24"/>
          <w:szCs w:val="24"/>
        </w:rPr>
        <w:t>торгового</w:t>
      </w:r>
      <w:r>
        <w:rPr>
          <w:rFonts w:ascii="Arial" w:eastAsia="Calibri" w:hAnsi="Arial" w:cs="Arial"/>
          <w:sz w:val="24"/>
          <w:szCs w:val="24"/>
        </w:rPr>
        <w:t xml:space="preserve"> </w:t>
      </w:r>
      <w:r w:rsidRPr="00823E08">
        <w:rPr>
          <w:rFonts w:ascii="Arial" w:eastAsia="Calibri" w:hAnsi="Arial" w:cs="Arial"/>
          <w:sz w:val="24"/>
          <w:szCs w:val="24"/>
        </w:rPr>
        <w:t>объекта: _________________________________________</w:t>
      </w:r>
    </w:p>
    <w:p w14:paraId="3843E2A7" w14:textId="54BF62E8"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7) вид деятельности (торговля продовольственными и (или) непродовольственными товарами, общественное питание), специализация НТО (при ее наличии): _____________________________________________________</w:t>
      </w:r>
    </w:p>
    <w:p w14:paraId="1F5AF916" w14:textId="77777777" w:rsidR="00872C4B" w:rsidRPr="00823E08" w:rsidRDefault="00872C4B" w:rsidP="00872C4B">
      <w:pPr>
        <w:contextualSpacing/>
        <w:jc w:val="both"/>
        <w:rPr>
          <w:rFonts w:ascii="Arial" w:eastAsia="Calibri" w:hAnsi="Arial" w:cs="Arial"/>
          <w:sz w:val="24"/>
          <w:szCs w:val="24"/>
        </w:rPr>
      </w:pPr>
    </w:p>
    <w:p w14:paraId="0012815C" w14:textId="688811DA" w:rsidR="00872C4B" w:rsidRPr="00823E08" w:rsidRDefault="00872C4B" w:rsidP="00872C4B">
      <w:pPr>
        <w:contextualSpacing/>
        <w:jc w:val="both"/>
        <w:rPr>
          <w:rFonts w:ascii="Arial" w:eastAsia="Calibri" w:hAnsi="Arial" w:cs="Arial"/>
          <w:sz w:val="24"/>
          <w:szCs w:val="24"/>
        </w:rPr>
      </w:pPr>
    </w:p>
    <w:p w14:paraId="60F95B05" w14:textId="77777777"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К заявлению прилагаю:</w:t>
      </w:r>
    </w:p>
    <w:p w14:paraId="5925BC49" w14:textId="68627DBF"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1</w:t>
      </w:r>
      <w:r w:rsidR="008F75D3">
        <w:rPr>
          <w:rFonts w:ascii="Arial" w:eastAsia="Calibri" w:hAnsi="Arial" w:cs="Arial"/>
          <w:sz w:val="24"/>
          <w:szCs w:val="24"/>
        </w:rPr>
        <w:t>.</w:t>
      </w:r>
      <w:r w:rsidRPr="00823E08">
        <w:rPr>
          <w:rFonts w:ascii="Arial" w:eastAsia="Calibri" w:hAnsi="Arial" w:cs="Arial"/>
          <w:sz w:val="24"/>
          <w:szCs w:val="24"/>
        </w:rPr>
        <w:t xml:space="preserve"> фото предполагаемого места размещения НТО на ___л. в __экз.</w:t>
      </w:r>
    </w:p>
    <w:p w14:paraId="17B53276" w14:textId="257EF9E8" w:rsidR="00872C4B" w:rsidRPr="00823E08" w:rsidRDefault="00872C4B" w:rsidP="00872C4B">
      <w:pPr>
        <w:contextualSpacing/>
        <w:jc w:val="both"/>
        <w:rPr>
          <w:rFonts w:ascii="Arial" w:eastAsia="Calibri" w:hAnsi="Arial" w:cs="Arial"/>
          <w:sz w:val="24"/>
          <w:szCs w:val="24"/>
        </w:rPr>
      </w:pPr>
      <w:r w:rsidRPr="00823E08">
        <w:rPr>
          <w:rFonts w:ascii="Arial" w:eastAsia="Calibri" w:hAnsi="Arial" w:cs="Arial"/>
          <w:sz w:val="24"/>
          <w:szCs w:val="24"/>
        </w:rPr>
        <w:t>2</w:t>
      </w:r>
      <w:r w:rsidR="008F75D3">
        <w:rPr>
          <w:rFonts w:ascii="Arial" w:eastAsia="Calibri" w:hAnsi="Arial" w:cs="Arial"/>
          <w:sz w:val="24"/>
          <w:szCs w:val="24"/>
        </w:rPr>
        <w:t>.</w:t>
      </w:r>
      <w:r w:rsidRPr="00823E08">
        <w:rPr>
          <w:rFonts w:ascii="Arial" w:eastAsia="Calibri" w:hAnsi="Arial" w:cs="Arial"/>
          <w:sz w:val="24"/>
          <w:szCs w:val="24"/>
        </w:rPr>
        <w:t xml:space="preserve"> схему предполагаемого размещения НТО с привязкой к местности. </w:t>
      </w:r>
    </w:p>
    <w:p w14:paraId="1D5D8899" w14:textId="77777777" w:rsidR="00872C4B" w:rsidRPr="00823E08" w:rsidRDefault="00872C4B" w:rsidP="00872C4B">
      <w:pPr>
        <w:contextualSpacing/>
        <w:rPr>
          <w:rFonts w:ascii="Arial" w:eastAsia="Calibri" w:hAnsi="Arial" w:cs="Arial"/>
          <w:sz w:val="24"/>
          <w:szCs w:val="24"/>
        </w:rPr>
      </w:pPr>
    </w:p>
    <w:p w14:paraId="284E241C" w14:textId="1B848C06" w:rsidR="00872C4B" w:rsidRPr="00823E08" w:rsidRDefault="00872C4B" w:rsidP="00872C4B">
      <w:pPr>
        <w:contextualSpacing/>
        <w:rPr>
          <w:rFonts w:ascii="Arial" w:eastAsia="Calibri" w:hAnsi="Arial" w:cs="Arial"/>
          <w:sz w:val="24"/>
          <w:szCs w:val="24"/>
        </w:rPr>
      </w:pPr>
      <w:r w:rsidRPr="00823E08">
        <w:rPr>
          <w:rFonts w:ascii="Arial" w:eastAsia="Calibri" w:hAnsi="Arial" w:cs="Arial"/>
          <w:sz w:val="24"/>
          <w:szCs w:val="24"/>
        </w:rPr>
        <w:t>"_____" ____________ ____ г. __________________________</w:t>
      </w:r>
      <w:r w:rsidR="008F75D3">
        <w:rPr>
          <w:rFonts w:ascii="Arial" w:eastAsia="Calibri" w:hAnsi="Arial" w:cs="Arial"/>
          <w:sz w:val="24"/>
          <w:szCs w:val="24"/>
        </w:rPr>
        <w:t>____________________</w:t>
      </w:r>
      <w:r w:rsidRPr="00823E08">
        <w:rPr>
          <w:rFonts w:ascii="Arial" w:eastAsia="Calibri" w:hAnsi="Arial" w:cs="Arial"/>
          <w:sz w:val="24"/>
          <w:szCs w:val="24"/>
        </w:rPr>
        <w:t>________________________</w:t>
      </w:r>
    </w:p>
    <w:p w14:paraId="2666261B" w14:textId="7F9B3A4C" w:rsidR="00E07755" w:rsidRDefault="00872C4B" w:rsidP="00170DAD">
      <w:pPr>
        <w:ind w:left="708" w:firstLine="708"/>
        <w:contextualSpacing/>
        <w:rPr>
          <w:rFonts w:ascii="Arial" w:eastAsia="Calibri" w:hAnsi="Arial" w:cs="Arial"/>
          <w:sz w:val="24"/>
          <w:szCs w:val="24"/>
        </w:rPr>
      </w:pPr>
      <w:r w:rsidRPr="00823E08">
        <w:rPr>
          <w:rFonts w:ascii="Arial" w:eastAsia="Calibri" w:hAnsi="Arial" w:cs="Arial"/>
          <w:sz w:val="24"/>
          <w:szCs w:val="24"/>
        </w:rPr>
        <w:t>(дата)</w:t>
      </w:r>
      <w:r w:rsidR="00170DAD">
        <w:rPr>
          <w:rFonts w:ascii="Arial" w:eastAsia="Calibri" w:hAnsi="Arial" w:cs="Arial"/>
          <w:sz w:val="24"/>
          <w:szCs w:val="24"/>
        </w:rPr>
        <w:tab/>
      </w:r>
      <w:r w:rsidR="00170DAD">
        <w:rPr>
          <w:rFonts w:ascii="Arial" w:eastAsia="Calibri" w:hAnsi="Arial" w:cs="Arial"/>
          <w:sz w:val="24"/>
          <w:szCs w:val="24"/>
        </w:rPr>
        <w:tab/>
      </w:r>
      <w:r w:rsidR="00170DAD">
        <w:rPr>
          <w:rFonts w:ascii="Arial" w:eastAsia="Calibri" w:hAnsi="Arial" w:cs="Arial"/>
          <w:sz w:val="24"/>
          <w:szCs w:val="24"/>
        </w:rPr>
        <w:tab/>
      </w:r>
      <w:r w:rsidR="00170DAD">
        <w:rPr>
          <w:rFonts w:ascii="Arial" w:eastAsia="Calibri" w:hAnsi="Arial" w:cs="Arial"/>
          <w:sz w:val="24"/>
          <w:szCs w:val="24"/>
        </w:rPr>
        <w:tab/>
      </w:r>
      <w:r w:rsidRPr="00823E08">
        <w:rPr>
          <w:rFonts w:ascii="Arial" w:eastAsia="Calibri" w:hAnsi="Arial" w:cs="Arial"/>
          <w:sz w:val="24"/>
          <w:szCs w:val="24"/>
        </w:rPr>
        <w:t>(подпись)</w:t>
      </w:r>
      <w:r w:rsidR="00170DAD">
        <w:rPr>
          <w:rFonts w:ascii="Arial" w:eastAsia="Calibri" w:hAnsi="Arial" w:cs="Arial"/>
          <w:sz w:val="24"/>
          <w:szCs w:val="24"/>
        </w:rPr>
        <w:tab/>
      </w:r>
      <w:r w:rsidR="00170DAD">
        <w:rPr>
          <w:rFonts w:ascii="Arial" w:eastAsia="Calibri" w:hAnsi="Arial" w:cs="Arial"/>
          <w:sz w:val="24"/>
          <w:szCs w:val="24"/>
        </w:rPr>
        <w:tab/>
      </w:r>
      <w:r w:rsidR="00170DAD">
        <w:rPr>
          <w:rFonts w:ascii="Arial" w:eastAsia="Calibri" w:hAnsi="Arial" w:cs="Arial"/>
          <w:sz w:val="24"/>
          <w:szCs w:val="24"/>
        </w:rPr>
        <w:tab/>
      </w:r>
      <w:r w:rsidRPr="00823E08">
        <w:rPr>
          <w:rFonts w:ascii="Arial" w:eastAsia="Calibri" w:hAnsi="Arial" w:cs="Arial"/>
          <w:sz w:val="24"/>
          <w:szCs w:val="24"/>
        </w:rPr>
        <w:t>(расшифровка)</w:t>
      </w:r>
    </w:p>
    <w:p w14:paraId="595E1D72" w14:textId="0A9C830C" w:rsidR="00E07755" w:rsidRDefault="00E07755" w:rsidP="00872C4B">
      <w:pPr>
        <w:contextualSpacing/>
        <w:rPr>
          <w:rFonts w:ascii="Arial" w:eastAsia="Calibri" w:hAnsi="Arial" w:cs="Arial"/>
          <w:sz w:val="24"/>
          <w:szCs w:val="24"/>
        </w:rPr>
      </w:pPr>
    </w:p>
    <w:p w14:paraId="315C14AA" w14:textId="3491852A" w:rsidR="00E07755" w:rsidRDefault="00E07755" w:rsidP="00872C4B">
      <w:pPr>
        <w:contextualSpacing/>
        <w:rPr>
          <w:rFonts w:ascii="Arial" w:eastAsia="Calibri" w:hAnsi="Arial" w:cs="Arial"/>
          <w:sz w:val="24"/>
          <w:szCs w:val="24"/>
        </w:rPr>
      </w:pPr>
    </w:p>
    <w:p w14:paraId="0732AE66" w14:textId="3E593D8C" w:rsidR="00E07755" w:rsidRDefault="00E07755" w:rsidP="00872C4B">
      <w:pPr>
        <w:contextualSpacing/>
        <w:rPr>
          <w:rFonts w:ascii="Arial" w:eastAsia="Calibri" w:hAnsi="Arial" w:cs="Arial"/>
          <w:sz w:val="24"/>
          <w:szCs w:val="24"/>
        </w:rPr>
      </w:pPr>
    </w:p>
    <w:p w14:paraId="009AEA12" w14:textId="52126F95" w:rsidR="00E07755" w:rsidRDefault="00E07755" w:rsidP="00872C4B">
      <w:pPr>
        <w:contextualSpacing/>
        <w:rPr>
          <w:rFonts w:ascii="Arial" w:eastAsia="Calibri" w:hAnsi="Arial" w:cs="Arial"/>
          <w:sz w:val="24"/>
          <w:szCs w:val="24"/>
        </w:rPr>
      </w:pPr>
    </w:p>
    <w:p w14:paraId="284F8611" w14:textId="0DD6FE70" w:rsidR="00E07755" w:rsidRDefault="00E07755" w:rsidP="00872C4B">
      <w:pPr>
        <w:contextualSpacing/>
        <w:rPr>
          <w:rFonts w:ascii="Arial" w:eastAsia="Calibri" w:hAnsi="Arial" w:cs="Arial"/>
          <w:sz w:val="24"/>
          <w:szCs w:val="24"/>
        </w:rPr>
      </w:pPr>
    </w:p>
    <w:p w14:paraId="0BEBD460" w14:textId="713F1780" w:rsidR="00E07755" w:rsidRDefault="00E07755" w:rsidP="00872C4B">
      <w:pPr>
        <w:contextualSpacing/>
        <w:rPr>
          <w:rFonts w:ascii="Arial" w:eastAsia="Calibri" w:hAnsi="Arial" w:cs="Arial"/>
          <w:sz w:val="24"/>
          <w:szCs w:val="24"/>
        </w:rPr>
      </w:pPr>
    </w:p>
    <w:p w14:paraId="1600F998" w14:textId="77777777" w:rsidR="00E07755" w:rsidRDefault="00E07755" w:rsidP="00872C4B">
      <w:pPr>
        <w:contextualSpacing/>
        <w:rPr>
          <w:rFonts w:ascii="Arial" w:eastAsia="Calibri" w:hAnsi="Arial" w:cs="Arial"/>
          <w:sz w:val="24"/>
          <w:szCs w:val="24"/>
        </w:rPr>
        <w:sectPr w:rsidR="00E07755">
          <w:pgSz w:w="11906" w:h="16838"/>
          <w:pgMar w:top="1134" w:right="850" w:bottom="1134" w:left="1701" w:header="708" w:footer="708" w:gutter="0"/>
          <w:cols w:space="708"/>
          <w:docGrid w:linePitch="360"/>
        </w:sectPr>
      </w:pPr>
    </w:p>
    <w:tbl>
      <w:tblPr>
        <w:tblW w:w="15276" w:type="dxa"/>
        <w:tblCellMar>
          <w:left w:w="0" w:type="dxa"/>
          <w:right w:w="0" w:type="dxa"/>
        </w:tblCellMar>
        <w:tblLook w:val="04A0" w:firstRow="1" w:lastRow="0" w:firstColumn="1" w:lastColumn="0" w:noHBand="0" w:noVBand="1"/>
      </w:tblPr>
      <w:tblGrid>
        <w:gridCol w:w="15276"/>
      </w:tblGrid>
      <w:tr w:rsidR="00E07755" w:rsidRPr="00E07755" w14:paraId="327CAE24" w14:textId="77777777" w:rsidTr="00E07755">
        <w:tc>
          <w:tcPr>
            <w:tcW w:w="5529" w:type="dxa"/>
            <w:tcMar>
              <w:top w:w="0" w:type="dxa"/>
              <w:left w:w="108" w:type="dxa"/>
              <w:bottom w:w="0" w:type="dxa"/>
              <w:right w:w="108" w:type="dxa"/>
            </w:tcMar>
            <w:hideMark/>
          </w:tcPr>
          <w:p w14:paraId="052171C8" w14:textId="3D9046B4" w:rsidR="009128CF" w:rsidRPr="009128CF" w:rsidRDefault="009128CF" w:rsidP="009128CF">
            <w:pPr>
              <w:contextualSpacing/>
              <w:jc w:val="right"/>
              <w:rPr>
                <w:rFonts w:ascii="Arial" w:eastAsia="Calibri" w:hAnsi="Arial" w:cs="Arial"/>
                <w:sz w:val="24"/>
                <w:szCs w:val="24"/>
              </w:rPr>
            </w:pPr>
            <w:r w:rsidRPr="009128CF">
              <w:rPr>
                <w:rFonts w:ascii="Arial" w:eastAsia="Calibri" w:hAnsi="Arial" w:cs="Arial"/>
                <w:sz w:val="24"/>
                <w:szCs w:val="24"/>
              </w:rPr>
              <w:lastRenderedPageBreak/>
              <w:t>Приложение №</w:t>
            </w:r>
            <w:r w:rsidR="00BC70FF">
              <w:rPr>
                <w:rFonts w:ascii="Arial" w:eastAsia="Calibri" w:hAnsi="Arial" w:cs="Arial"/>
                <w:sz w:val="24"/>
                <w:szCs w:val="24"/>
              </w:rPr>
              <w:t xml:space="preserve"> </w:t>
            </w:r>
            <w:r>
              <w:rPr>
                <w:rFonts w:ascii="Arial" w:eastAsia="Calibri" w:hAnsi="Arial" w:cs="Arial"/>
                <w:sz w:val="24"/>
                <w:szCs w:val="24"/>
              </w:rPr>
              <w:t>3</w:t>
            </w:r>
          </w:p>
          <w:p w14:paraId="6F16C3C5" w14:textId="77777777" w:rsidR="009128CF" w:rsidRPr="009128CF" w:rsidRDefault="009128CF" w:rsidP="009128CF">
            <w:pPr>
              <w:contextualSpacing/>
              <w:jc w:val="right"/>
              <w:rPr>
                <w:rFonts w:ascii="Arial" w:eastAsia="Calibri" w:hAnsi="Arial" w:cs="Arial"/>
                <w:sz w:val="24"/>
                <w:szCs w:val="24"/>
              </w:rPr>
            </w:pPr>
            <w:r w:rsidRPr="009128CF">
              <w:rPr>
                <w:rFonts w:ascii="Arial" w:eastAsia="Calibri" w:hAnsi="Arial" w:cs="Arial"/>
                <w:sz w:val="24"/>
                <w:szCs w:val="24"/>
              </w:rPr>
              <w:t>к Порядку разработки и утверждения схемы</w:t>
            </w:r>
          </w:p>
          <w:p w14:paraId="57614CA8" w14:textId="77777777" w:rsidR="009128CF" w:rsidRPr="009128CF" w:rsidRDefault="009128CF" w:rsidP="009128CF">
            <w:pPr>
              <w:contextualSpacing/>
              <w:jc w:val="right"/>
              <w:rPr>
                <w:rFonts w:ascii="Arial" w:eastAsia="Calibri" w:hAnsi="Arial" w:cs="Arial"/>
                <w:sz w:val="24"/>
                <w:szCs w:val="24"/>
              </w:rPr>
            </w:pPr>
            <w:r w:rsidRPr="009128CF">
              <w:rPr>
                <w:rFonts w:ascii="Arial" w:eastAsia="Calibri" w:hAnsi="Arial" w:cs="Arial"/>
                <w:sz w:val="24"/>
                <w:szCs w:val="24"/>
              </w:rPr>
              <w:t xml:space="preserve"> размещения нестационарных торговых объектов</w:t>
            </w:r>
          </w:p>
          <w:p w14:paraId="4AC6BF0B" w14:textId="651C807E" w:rsidR="009128CF" w:rsidRPr="009128CF" w:rsidRDefault="009128CF" w:rsidP="009128CF">
            <w:pPr>
              <w:contextualSpacing/>
              <w:jc w:val="right"/>
              <w:rPr>
                <w:rFonts w:ascii="Arial" w:eastAsia="Calibri" w:hAnsi="Arial" w:cs="Arial"/>
                <w:sz w:val="24"/>
                <w:szCs w:val="24"/>
              </w:rPr>
            </w:pPr>
            <w:r w:rsidRPr="009128CF">
              <w:rPr>
                <w:rFonts w:ascii="Arial" w:eastAsia="Calibri" w:hAnsi="Arial" w:cs="Arial"/>
                <w:sz w:val="24"/>
                <w:szCs w:val="24"/>
              </w:rPr>
              <w:t xml:space="preserve"> на территории Боготольс</w:t>
            </w:r>
            <w:r w:rsidR="003B1FA2">
              <w:rPr>
                <w:rFonts w:ascii="Arial" w:eastAsia="Calibri" w:hAnsi="Arial" w:cs="Arial"/>
                <w:sz w:val="24"/>
                <w:szCs w:val="24"/>
              </w:rPr>
              <w:t>кий</w:t>
            </w:r>
            <w:r w:rsidRPr="009128CF">
              <w:rPr>
                <w:rFonts w:ascii="Arial" w:eastAsia="Calibri" w:hAnsi="Arial" w:cs="Arial"/>
                <w:sz w:val="24"/>
                <w:szCs w:val="24"/>
              </w:rPr>
              <w:t xml:space="preserve"> район</w:t>
            </w:r>
          </w:p>
          <w:p w14:paraId="6B0B7B0E" w14:textId="20EED300" w:rsidR="00E07755" w:rsidRPr="00E07755" w:rsidRDefault="00E07755" w:rsidP="00E07755">
            <w:pPr>
              <w:contextualSpacing/>
              <w:rPr>
                <w:rFonts w:ascii="Arial" w:eastAsia="Calibri" w:hAnsi="Arial" w:cs="Arial"/>
                <w:sz w:val="24"/>
                <w:szCs w:val="24"/>
              </w:rPr>
            </w:pPr>
          </w:p>
        </w:tc>
      </w:tr>
    </w:tbl>
    <w:p w14:paraId="74315DD6" w14:textId="77777777" w:rsidR="00E07755" w:rsidRPr="00E07755" w:rsidRDefault="00E07755" w:rsidP="009128CF">
      <w:pPr>
        <w:contextualSpacing/>
        <w:jc w:val="center"/>
        <w:rPr>
          <w:rFonts w:ascii="Arial" w:eastAsia="Calibri" w:hAnsi="Arial" w:cs="Arial"/>
          <w:b/>
          <w:bCs/>
          <w:sz w:val="24"/>
          <w:szCs w:val="24"/>
        </w:rPr>
      </w:pPr>
      <w:r w:rsidRPr="00E07755">
        <w:rPr>
          <w:rFonts w:ascii="Arial" w:eastAsia="Calibri" w:hAnsi="Arial" w:cs="Arial"/>
          <w:b/>
          <w:bCs/>
          <w:sz w:val="24"/>
          <w:szCs w:val="24"/>
        </w:rPr>
        <w:t>Схема</w:t>
      </w:r>
    </w:p>
    <w:p w14:paraId="24E9D4E1" w14:textId="48C2AA51" w:rsidR="00E07755" w:rsidRPr="00E07755" w:rsidRDefault="00E07755" w:rsidP="009128CF">
      <w:pPr>
        <w:contextualSpacing/>
        <w:jc w:val="center"/>
        <w:rPr>
          <w:rFonts w:ascii="Arial" w:eastAsia="Calibri" w:hAnsi="Arial" w:cs="Arial"/>
          <w:b/>
          <w:bCs/>
          <w:sz w:val="24"/>
          <w:szCs w:val="24"/>
        </w:rPr>
      </w:pPr>
      <w:r w:rsidRPr="00E07755">
        <w:rPr>
          <w:rFonts w:ascii="Arial" w:eastAsia="Calibri" w:hAnsi="Arial" w:cs="Arial"/>
          <w:b/>
          <w:bCs/>
          <w:sz w:val="24"/>
          <w:szCs w:val="24"/>
        </w:rPr>
        <w:t xml:space="preserve">размещения нестационарных торговых объектов на территории   </w:t>
      </w:r>
      <w:r w:rsidR="009128CF">
        <w:rPr>
          <w:rFonts w:ascii="Arial" w:eastAsia="Calibri" w:hAnsi="Arial" w:cs="Arial"/>
          <w:b/>
          <w:bCs/>
          <w:sz w:val="24"/>
          <w:szCs w:val="24"/>
        </w:rPr>
        <w:t>Боготольск</w:t>
      </w:r>
      <w:r w:rsidR="003B1FA2">
        <w:rPr>
          <w:rFonts w:ascii="Arial" w:eastAsia="Calibri" w:hAnsi="Arial" w:cs="Arial"/>
          <w:b/>
          <w:bCs/>
          <w:sz w:val="24"/>
          <w:szCs w:val="24"/>
        </w:rPr>
        <w:t>ий</w:t>
      </w:r>
      <w:r w:rsidR="009128CF">
        <w:rPr>
          <w:rFonts w:ascii="Arial" w:eastAsia="Calibri" w:hAnsi="Arial" w:cs="Arial"/>
          <w:b/>
          <w:bCs/>
          <w:sz w:val="24"/>
          <w:szCs w:val="24"/>
        </w:rPr>
        <w:t xml:space="preserve"> район</w:t>
      </w:r>
    </w:p>
    <w:tbl>
      <w:tblPr>
        <w:tblW w:w="13751" w:type="dxa"/>
        <w:jc w:val="center"/>
        <w:tblCellMar>
          <w:left w:w="0" w:type="dxa"/>
          <w:right w:w="0" w:type="dxa"/>
        </w:tblCellMar>
        <w:tblLook w:val="04A0" w:firstRow="1" w:lastRow="0" w:firstColumn="1" w:lastColumn="0" w:noHBand="0" w:noVBand="1"/>
      </w:tblPr>
      <w:tblGrid>
        <w:gridCol w:w="546"/>
        <w:gridCol w:w="1334"/>
        <w:gridCol w:w="1334"/>
        <w:gridCol w:w="1295"/>
        <w:gridCol w:w="1323"/>
        <w:gridCol w:w="1334"/>
        <w:gridCol w:w="1818"/>
        <w:gridCol w:w="1938"/>
        <w:gridCol w:w="2438"/>
        <w:gridCol w:w="1334"/>
      </w:tblGrid>
      <w:tr w:rsidR="0082221B" w:rsidRPr="00E07755" w14:paraId="009C234C" w14:textId="77777777" w:rsidTr="0082221B">
        <w:trPr>
          <w:jc w:val="center"/>
        </w:trPr>
        <w:tc>
          <w:tcPr>
            <w:tcW w:w="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30AB5F2" w14:textId="77777777" w:rsid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 </w:t>
            </w:r>
          </w:p>
          <w:p w14:paraId="60A905AF" w14:textId="3BBB1468"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на схеме</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4F4BE7C9"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Адресный ориентир расположения нестационарного торгового объекта, кадастровый номер земельного участка (при наличии)</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E07E25D"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Тип нестационарного торгового объекта</w:t>
            </w:r>
          </w:p>
        </w:tc>
        <w:tc>
          <w:tcPr>
            <w:tcW w:w="12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F83C32D"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Количество нестационарных торговых объектов по каждому адресному ориентиру</w:t>
            </w:r>
          </w:p>
          <w:p w14:paraId="7CE39ACB" w14:textId="5A49A186" w:rsidR="0082221B" w:rsidRPr="00EE58F3" w:rsidRDefault="0082221B" w:rsidP="00EE58F3">
            <w:pPr>
              <w:contextualSpacing/>
              <w:jc w:val="center"/>
              <w:rPr>
                <w:rFonts w:ascii="Arial" w:eastAsia="Calibri" w:hAnsi="Arial" w:cs="Arial"/>
                <w:sz w:val="16"/>
                <w:szCs w:val="16"/>
              </w:rPr>
            </w:pPr>
          </w:p>
        </w:tc>
        <w:tc>
          <w:tcPr>
            <w:tcW w:w="12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42B64AEB"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 xml:space="preserve">Площадь земельного участка, здания, строения, сооружения или их части, занимаемую нестационарным торговым объектом, </w:t>
            </w:r>
            <w:proofErr w:type="spellStart"/>
            <w:r w:rsidRPr="00EE58F3">
              <w:rPr>
                <w:rFonts w:ascii="Arial" w:eastAsia="Calibri" w:hAnsi="Arial" w:cs="Arial"/>
                <w:sz w:val="16"/>
                <w:szCs w:val="16"/>
              </w:rPr>
              <w:t>кв.м</w:t>
            </w:r>
            <w:proofErr w:type="spellEnd"/>
            <w:r w:rsidRPr="00EE58F3">
              <w:rPr>
                <w:rFonts w:ascii="Arial" w:eastAsia="Calibri" w:hAnsi="Arial" w:cs="Arial"/>
                <w:sz w:val="16"/>
                <w:szCs w:val="16"/>
              </w:rPr>
              <w:t>.</w:t>
            </w:r>
          </w:p>
          <w:p w14:paraId="6664E5DF" w14:textId="55C682E5" w:rsidR="0082221B" w:rsidRPr="00EE58F3" w:rsidRDefault="0082221B" w:rsidP="00EE58F3">
            <w:pPr>
              <w:contextualSpacing/>
              <w:jc w:val="center"/>
              <w:rPr>
                <w:rFonts w:ascii="Arial" w:eastAsia="Calibri" w:hAnsi="Arial" w:cs="Arial"/>
                <w:sz w:val="16"/>
                <w:szCs w:val="16"/>
              </w:rPr>
            </w:pP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47D3874F"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Площадь нестационарного торгового объекта,</w:t>
            </w:r>
          </w:p>
          <w:p w14:paraId="18FABFBD"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кв. м</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69A678F"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Вид деятельности (торговля продовольственными и (или) непродовольственными товарами, общественное питание), специализация нестационарного торгового объекта (при наличии);</w:t>
            </w:r>
          </w:p>
          <w:p w14:paraId="4C83D81A" w14:textId="3B9876A4" w:rsidR="0082221B" w:rsidRPr="00EE58F3" w:rsidRDefault="0082221B" w:rsidP="00EE58F3">
            <w:pPr>
              <w:contextualSpacing/>
              <w:jc w:val="center"/>
              <w:rPr>
                <w:rFonts w:ascii="Arial" w:eastAsia="Calibri" w:hAnsi="Arial" w:cs="Arial"/>
                <w:sz w:val="16"/>
                <w:szCs w:val="16"/>
              </w:rPr>
            </w:pPr>
          </w:p>
        </w:tc>
        <w:tc>
          <w:tcPr>
            <w:tcW w:w="18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90640A6"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Информация о собственнике земельного участка, здания, строения, сооружения, на котором расположен нестационарный торговый объект</w:t>
            </w:r>
          </w:p>
          <w:p w14:paraId="7FEB0D06" w14:textId="630C372F" w:rsidR="0082221B" w:rsidRPr="00EE58F3" w:rsidRDefault="0082221B" w:rsidP="00EE58F3">
            <w:pPr>
              <w:contextualSpacing/>
              <w:jc w:val="center"/>
              <w:rPr>
                <w:rFonts w:ascii="Arial" w:eastAsia="Calibri" w:hAnsi="Arial" w:cs="Arial"/>
                <w:sz w:val="16"/>
                <w:szCs w:val="16"/>
              </w:rPr>
            </w:pPr>
          </w:p>
        </w:tc>
        <w:tc>
          <w:tcPr>
            <w:tcW w:w="2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75F8E98"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Информация об использовании нестационарного торгового объекта субъектами малого или среднего предпринимательства, осуществляющего торговую деятельность</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7EE6152" w14:textId="77777777" w:rsidR="0082221B" w:rsidRPr="00EE58F3" w:rsidRDefault="0082221B" w:rsidP="00EE58F3">
            <w:pPr>
              <w:contextualSpacing/>
              <w:jc w:val="center"/>
              <w:rPr>
                <w:rFonts w:ascii="Arial" w:eastAsia="Calibri" w:hAnsi="Arial" w:cs="Arial"/>
                <w:sz w:val="16"/>
                <w:szCs w:val="16"/>
              </w:rPr>
            </w:pPr>
            <w:r w:rsidRPr="00EE58F3">
              <w:rPr>
                <w:rFonts w:ascii="Arial" w:eastAsia="Calibri" w:hAnsi="Arial" w:cs="Arial"/>
                <w:sz w:val="16"/>
                <w:szCs w:val="16"/>
              </w:rPr>
              <w:t>Период размещения нестационарного торгового объекта</w:t>
            </w:r>
          </w:p>
          <w:p w14:paraId="7F184341" w14:textId="66ADFC75" w:rsidR="0082221B" w:rsidRPr="00EE58F3" w:rsidRDefault="0082221B" w:rsidP="00EE58F3">
            <w:pPr>
              <w:contextualSpacing/>
              <w:jc w:val="center"/>
              <w:rPr>
                <w:rFonts w:ascii="Arial" w:eastAsia="Calibri" w:hAnsi="Arial" w:cs="Arial"/>
                <w:sz w:val="16"/>
                <w:szCs w:val="16"/>
              </w:rPr>
            </w:pPr>
          </w:p>
        </w:tc>
      </w:tr>
      <w:tr w:rsidR="0082221B" w:rsidRPr="00E07755" w14:paraId="77BE2561" w14:textId="77777777" w:rsidTr="0082221B">
        <w:trPr>
          <w:jc w:val="center"/>
        </w:trPr>
        <w:tc>
          <w:tcPr>
            <w:tcW w:w="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102D701"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1</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4FF0446"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2</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653DEA3"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3</w:t>
            </w:r>
          </w:p>
        </w:tc>
        <w:tc>
          <w:tcPr>
            <w:tcW w:w="12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A90DF57"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4</w:t>
            </w:r>
          </w:p>
        </w:tc>
        <w:tc>
          <w:tcPr>
            <w:tcW w:w="12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2D4FB6D"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5</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5FBE50F3"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6</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33457A4"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7</w:t>
            </w:r>
          </w:p>
        </w:tc>
        <w:tc>
          <w:tcPr>
            <w:tcW w:w="18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2A12EE7E"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8</w:t>
            </w:r>
          </w:p>
        </w:tc>
        <w:tc>
          <w:tcPr>
            <w:tcW w:w="2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3542F4A"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9</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FA709B7" w14:textId="77777777" w:rsidR="0082221B" w:rsidRPr="00EE58F3" w:rsidRDefault="0082221B" w:rsidP="00C15C6C">
            <w:pPr>
              <w:contextualSpacing/>
              <w:jc w:val="center"/>
              <w:rPr>
                <w:rFonts w:ascii="Arial" w:eastAsia="Calibri" w:hAnsi="Arial" w:cs="Arial"/>
                <w:sz w:val="16"/>
                <w:szCs w:val="16"/>
              </w:rPr>
            </w:pPr>
            <w:r w:rsidRPr="00EE58F3">
              <w:rPr>
                <w:rFonts w:ascii="Arial" w:eastAsia="Calibri" w:hAnsi="Arial" w:cs="Arial"/>
                <w:sz w:val="16"/>
                <w:szCs w:val="16"/>
              </w:rPr>
              <w:t>10</w:t>
            </w:r>
          </w:p>
        </w:tc>
      </w:tr>
      <w:tr w:rsidR="0082221B" w:rsidRPr="00E07755" w14:paraId="10E8A8D9" w14:textId="77777777" w:rsidTr="0082221B">
        <w:trPr>
          <w:jc w:val="center"/>
        </w:trPr>
        <w:tc>
          <w:tcPr>
            <w:tcW w:w="5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54ACE66F"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8111542"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2692BCB"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7C1C1AB"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F2F9C6F"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0910399"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7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4643E40A"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8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5903D35"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22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988F178"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c>
          <w:tcPr>
            <w:tcW w:w="124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5A472EB" w14:textId="77777777" w:rsidR="0082221B" w:rsidRPr="00E07755" w:rsidRDefault="0082221B" w:rsidP="00E07755">
            <w:pPr>
              <w:contextualSpacing/>
              <w:rPr>
                <w:rFonts w:ascii="Arial" w:eastAsia="Calibri" w:hAnsi="Arial" w:cs="Arial"/>
                <w:sz w:val="24"/>
                <w:szCs w:val="24"/>
              </w:rPr>
            </w:pPr>
            <w:r w:rsidRPr="00E07755">
              <w:rPr>
                <w:rFonts w:ascii="Arial" w:eastAsia="Calibri" w:hAnsi="Arial" w:cs="Arial"/>
                <w:sz w:val="24"/>
                <w:szCs w:val="24"/>
              </w:rPr>
              <w:t> </w:t>
            </w:r>
          </w:p>
        </w:tc>
      </w:tr>
    </w:tbl>
    <w:p w14:paraId="6B9709E8" w14:textId="77777777" w:rsidR="00526735" w:rsidRPr="008876AE" w:rsidRDefault="00526735" w:rsidP="009128CF">
      <w:pPr>
        <w:spacing w:after="0" w:line="240" w:lineRule="auto"/>
        <w:contextualSpacing/>
        <w:jc w:val="center"/>
        <w:rPr>
          <w:rFonts w:ascii="Arial" w:hAnsi="Arial" w:cs="Arial"/>
          <w:sz w:val="24"/>
          <w:szCs w:val="24"/>
        </w:rPr>
      </w:pPr>
    </w:p>
    <w:sectPr w:rsidR="00526735" w:rsidRPr="008876AE" w:rsidSect="00E0775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1EF29" w14:textId="77777777" w:rsidR="0010245D" w:rsidRDefault="0010245D" w:rsidP="00CD7568">
      <w:pPr>
        <w:spacing w:after="0" w:line="240" w:lineRule="auto"/>
      </w:pPr>
      <w:r>
        <w:separator/>
      </w:r>
    </w:p>
  </w:endnote>
  <w:endnote w:type="continuationSeparator" w:id="0">
    <w:p w14:paraId="37A3FAA8" w14:textId="77777777" w:rsidR="0010245D" w:rsidRDefault="0010245D" w:rsidP="00CD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4566" w14:textId="77777777" w:rsidR="0010245D" w:rsidRDefault="0010245D" w:rsidP="00CD7568">
      <w:pPr>
        <w:spacing w:after="0" w:line="240" w:lineRule="auto"/>
      </w:pPr>
      <w:r>
        <w:separator/>
      </w:r>
    </w:p>
  </w:footnote>
  <w:footnote w:type="continuationSeparator" w:id="0">
    <w:p w14:paraId="292D8EE9" w14:textId="77777777" w:rsidR="0010245D" w:rsidRDefault="0010245D" w:rsidP="00CD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D2D7C"/>
    <w:multiLevelType w:val="multilevel"/>
    <w:tmpl w:val="CC22B74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D30"/>
    <w:rsid w:val="000162D1"/>
    <w:rsid w:val="00020F62"/>
    <w:rsid w:val="0003108A"/>
    <w:rsid w:val="0003258B"/>
    <w:rsid w:val="000744B7"/>
    <w:rsid w:val="000759C7"/>
    <w:rsid w:val="000A0415"/>
    <w:rsid w:val="000C2A44"/>
    <w:rsid w:val="000C5F65"/>
    <w:rsid w:val="000D187A"/>
    <w:rsid w:val="000D47C9"/>
    <w:rsid w:val="000E1370"/>
    <w:rsid w:val="000F4640"/>
    <w:rsid w:val="000F5663"/>
    <w:rsid w:val="000F7B5A"/>
    <w:rsid w:val="0010245D"/>
    <w:rsid w:val="00106ECF"/>
    <w:rsid w:val="00115CEC"/>
    <w:rsid w:val="00117D77"/>
    <w:rsid w:val="00130339"/>
    <w:rsid w:val="00141C82"/>
    <w:rsid w:val="00141F5E"/>
    <w:rsid w:val="00170DAD"/>
    <w:rsid w:val="00175B98"/>
    <w:rsid w:val="00183EBB"/>
    <w:rsid w:val="00183FA5"/>
    <w:rsid w:val="001842BE"/>
    <w:rsid w:val="001933DD"/>
    <w:rsid w:val="00197FFD"/>
    <w:rsid w:val="001A6E44"/>
    <w:rsid w:val="001B2D99"/>
    <w:rsid w:val="001B48A5"/>
    <w:rsid w:val="001C1C11"/>
    <w:rsid w:val="001C2F84"/>
    <w:rsid w:val="001E2B1D"/>
    <w:rsid w:val="001F244E"/>
    <w:rsid w:val="001F3B4E"/>
    <w:rsid w:val="001F4702"/>
    <w:rsid w:val="0020497B"/>
    <w:rsid w:val="00207A34"/>
    <w:rsid w:val="0021284D"/>
    <w:rsid w:val="00222958"/>
    <w:rsid w:val="0022559F"/>
    <w:rsid w:val="00236269"/>
    <w:rsid w:val="00237662"/>
    <w:rsid w:val="002449B6"/>
    <w:rsid w:val="00247A0C"/>
    <w:rsid w:val="002526C9"/>
    <w:rsid w:val="00255A16"/>
    <w:rsid w:val="00256D9C"/>
    <w:rsid w:val="00272B0B"/>
    <w:rsid w:val="00275717"/>
    <w:rsid w:val="0028129B"/>
    <w:rsid w:val="00281FF1"/>
    <w:rsid w:val="00286DCF"/>
    <w:rsid w:val="002874EB"/>
    <w:rsid w:val="00295568"/>
    <w:rsid w:val="002B091A"/>
    <w:rsid w:val="002B77A3"/>
    <w:rsid w:val="002C1F93"/>
    <w:rsid w:val="002C3D78"/>
    <w:rsid w:val="002C4E00"/>
    <w:rsid w:val="002C5E69"/>
    <w:rsid w:val="002D00C3"/>
    <w:rsid w:val="002E7B54"/>
    <w:rsid w:val="00304661"/>
    <w:rsid w:val="00326903"/>
    <w:rsid w:val="00327C85"/>
    <w:rsid w:val="003478A4"/>
    <w:rsid w:val="00356AF3"/>
    <w:rsid w:val="00357899"/>
    <w:rsid w:val="00362703"/>
    <w:rsid w:val="0036413C"/>
    <w:rsid w:val="003646F1"/>
    <w:rsid w:val="003B0ADC"/>
    <w:rsid w:val="003B1FA2"/>
    <w:rsid w:val="003C0E3C"/>
    <w:rsid w:val="003C232B"/>
    <w:rsid w:val="003C3C5C"/>
    <w:rsid w:val="003F526A"/>
    <w:rsid w:val="003F556C"/>
    <w:rsid w:val="0040490D"/>
    <w:rsid w:val="00412427"/>
    <w:rsid w:val="0041289A"/>
    <w:rsid w:val="004503EE"/>
    <w:rsid w:val="0045557C"/>
    <w:rsid w:val="004630BA"/>
    <w:rsid w:val="004649D5"/>
    <w:rsid w:val="0049079D"/>
    <w:rsid w:val="00493420"/>
    <w:rsid w:val="004A502B"/>
    <w:rsid w:val="004B2591"/>
    <w:rsid w:val="004B59C2"/>
    <w:rsid w:val="004C3713"/>
    <w:rsid w:val="004D6DB7"/>
    <w:rsid w:val="00500BE3"/>
    <w:rsid w:val="005031F6"/>
    <w:rsid w:val="005046A5"/>
    <w:rsid w:val="00520A92"/>
    <w:rsid w:val="0052153A"/>
    <w:rsid w:val="005215BE"/>
    <w:rsid w:val="00526735"/>
    <w:rsid w:val="00526BEF"/>
    <w:rsid w:val="005308ED"/>
    <w:rsid w:val="00540D01"/>
    <w:rsid w:val="00545455"/>
    <w:rsid w:val="00555364"/>
    <w:rsid w:val="00556E67"/>
    <w:rsid w:val="005732B8"/>
    <w:rsid w:val="00594B3E"/>
    <w:rsid w:val="005B3C77"/>
    <w:rsid w:val="005B5857"/>
    <w:rsid w:val="005C02AA"/>
    <w:rsid w:val="005C348F"/>
    <w:rsid w:val="005C73F6"/>
    <w:rsid w:val="005D07EA"/>
    <w:rsid w:val="005D2A36"/>
    <w:rsid w:val="005D4050"/>
    <w:rsid w:val="005E5EC1"/>
    <w:rsid w:val="005F0EE7"/>
    <w:rsid w:val="005F6A28"/>
    <w:rsid w:val="00603DE0"/>
    <w:rsid w:val="006101E8"/>
    <w:rsid w:val="00614469"/>
    <w:rsid w:val="00615B7F"/>
    <w:rsid w:val="00616B9B"/>
    <w:rsid w:val="0062147C"/>
    <w:rsid w:val="0062641C"/>
    <w:rsid w:val="00631814"/>
    <w:rsid w:val="006378F6"/>
    <w:rsid w:val="00646C44"/>
    <w:rsid w:val="006527EB"/>
    <w:rsid w:val="006575ED"/>
    <w:rsid w:val="00681A3C"/>
    <w:rsid w:val="0068274E"/>
    <w:rsid w:val="006960E3"/>
    <w:rsid w:val="00697166"/>
    <w:rsid w:val="006A6C1A"/>
    <w:rsid w:val="006A6F3C"/>
    <w:rsid w:val="006B5705"/>
    <w:rsid w:val="006B744F"/>
    <w:rsid w:val="006C264E"/>
    <w:rsid w:val="006D5E2A"/>
    <w:rsid w:val="006F0FF2"/>
    <w:rsid w:val="0071727E"/>
    <w:rsid w:val="00717EBA"/>
    <w:rsid w:val="0074074C"/>
    <w:rsid w:val="00752921"/>
    <w:rsid w:val="00754E31"/>
    <w:rsid w:val="007637E4"/>
    <w:rsid w:val="00771853"/>
    <w:rsid w:val="00773174"/>
    <w:rsid w:val="00777557"/>
    <w:rsid w:val="007827DA"/>
    <w:rsid w:val="007B3E1A"/>
    <w:rsid w:val="007C2C51"/>
    <w:rsid w:val="007C5FB9"/>
    <w:rsid w:val="007D3B32"/>
    <w:rsid w:val="007E7E79"/>
    <w:rsid w:val="007F7DC0"/>
    <w:rsid w:val="0080070F"/>
    <w:rsid w:val="00810CBA"/>
    <w:rsid w:val="0082221B"/>
    <w:rsid w:val="008413F9"/>
    <w:rsid w:val="00850279"/>
    <w:rsid w:val="00853813"/>
    <w:rsid w:val="00854C59"/>
    <w:rsid w:val="008645A8"/>
    <w:rsid w:val="00866AA7"/>
    <w:rsid w:val="008708A7"/>
    <w:rsid w:val="00872B34"/>
    <w:rsid w:val="00872C4B"/>
    <w:rsid w:val="00875CB0"/>
    <w:rsid w:val="00875F9D"/>
    <w:rsid w:val="008777DC"/>
    <w:rsid w:val="008876AE"/>
    <w:rsid w:val="00892012"/>
    <w:rsid w:val="008B79C0"/>
    <w:rsid w:val="008E156C"/>
    <w:rsid w:val="008E27C5"/>
    <w:rsid w:val="008E6A9A"/>
    <w:rsid w:val="008E75AE"/>
    <w:rsid w:val="008F3B88"/>
    <w:rsid w:val="008F64FD"/>
    <w:rsid w:val="008F75D3"/>
    <w:rsid w:val="009012F4"/>
    <w:rsid w:val="00904A69"/>
    <w:rsid w:val="009112AF"/>
    <w:rsid w:val="009128CF"/>
    <w:rsid w:val="00913185"/>
    <w:rsid w:val="009163E7"/>
    <w:rsid w:val="00917E18"/>
    <w:rsid w:val="009215CE"/>
    <w:rsid w:val="00931AC4"/>
    <w:rsid w:val="00932BB7"/>
    <w:rsid w:val="00934AB5"/>
    <w:rsid w:val="00935AFB"/>
    <w:rsid w:val="0094568D"/>
    <w:rsid w:val="00946185"/>
    <w:rsid w:val="0099640E"/>
    <w:rsid w:val="009A5E02"/>
    <w:rsid w:val="009A64CD"/>
    <w:rsid w:val="009C7FEF"/>
    <w:rsid w:val="009E1DC7"/>
    <w:rsid w:val="00A007F0"/>
    <w:rsid w:val="00A03A28"/>
    <w:rsid w:val="00A0676B"/>
    <w:rsid w:val="00A125D5"/>
    <w:rsid w:val="00A13937"/>
    <w:rsid w:val="00A318F7"/>
    <w:rsid w:val="00A32D30"/>
    <w:rsid w:val="00A42494"/>
    <w:rsid w:val="00A45542"/>
    <w:rsid w:val="00A46539"/>
    <w:rsid w:val="00A47923"/>
    <w:rsid w:val="00A50653"/>
    <w:rsid w:val="00A52C3B"/>
    <w:rsid w:val="00A62175"/>
    <w:rsid w:val="00A66B8D"/>
    <w:rsid w:val="00A71B25"/>
    <w:rsid w:val="00A72EDD"/>
    <w:rsid w:val="00A91B7B"/>
    <w:rsid w:val="00A93878"/>
    <w:rsid w:val="00A95766"/>
    <w:rsid w:val="00A97E46"/>
    <w:rsid w:val="00AA2E08"/>
    <w:rsid w:val="00AB5CC4"/>
    <w:rsid w:val="00AC57CE"/>
    <w:rsid w:val="00AD04EE"/>
    <w:rsid w:val="00AE01A2"/>
    <w:rsid w:val="00AE3CE2"/>
    <w:rsid w:val="00AE54EC"/>
    <w:rsid w:val="00AF15E3"/>
    <w:rsid w:val="00B0797F"/>
    <w:rsid w:val="00B159A4"/>
    <w:rsid w:val="00B2066C"/>
    <w:rsid w:val="00B54FFD"/>
    <w:rsid w:val="00B615B8"/>
    <w:rsid w:val="00B65AFA"/>
    <w:rsid w:val="00B66029"/>
    <w:rsid w:val="00B74F84"/>
    <w:rsid w:val="00B83F8F"/>
    <w:rsid w:val="00BA0DB9"/>
    <w:rsid w:val="00BA0DDB"/>
    <w:rsid w:val="00BC1B3E"/>
    <w:rsid w:val="00BC70FF"/>
    <w:rsid w:val="00BD28DF"/>
    <w:rsid w:val="00BD73A5"/>
    <w:rsid w:val="00BE3A78"/>
    <w:rsid w:val="00BE4FD0"/>
    <w:rsid w:val="00BE592A"/>
    <w:rsid w:val="00BF10C0"/>
    <w:rsid w:val="00BF4648"/>
    <w:rsid w:val="00C02482"/>
    <w:rsid w:val="00C15C6C"/>
    <w:rsid w:val="00C22F66"/>
    <w:rsid w:val="00C23C2A"/>
    <w:rsid w:val="00C32613"/>
    <w:rsid w:val="00C3414C"/>
    <w:rsid w:val="00C44927"/>
    <w:rsid w:val="00C6611E"/>
    <w:rsid w:val="00C74A94"/>
    <w:rsid w:val="00C80EC0"/>
    <w:rsid w:val="00C86680"/>
    <w:rsid w:val="00CA03F9"/>
    <w:rsid w:val="00CB0C97"/>
    <w:rsid w:val="00CB652F"/>
    <w:rsid w:val="00CC23A6"/>
    <w:rsid w:val="00CC5874"/>
    <w:rsid w:val="00CC728A"/>
    <w:rsid w:val="00CD7568"/>
    <w:rsid w:val="00CE788C"/>
    <w:rsid w:val="00D207C4"/>
    <w:rsid w:val="00D32890"/>
    <w:rsid w:val="00D37769"/>
    <w:rsid w:val="00D40657"/>
    <w:rsid w:val="00D42211"/>
    <w:rsid w:val="00D43039"/>
    <w:rsid w:val="00D46302"/>
    <w:rsid w:val="00D4716C"/>
    <w:rsid w:val="00D531A7"/>
    <w:rsid w:val="00D55C54"/>
    <w:rsid w:val="00D571CF"/>
    <w:rsid w:val="00D63C23"/>
    <w:rsid w:val="00D74B7A"/>
    <w:rsid w:val="00D87FAA"/>
    <w:rsid w:val="00D94DA6"/>
    <w:rsid w:val="00DA39C0"/>
    <w:rsid w:val="00DB33EB"/>
    <w:rsid w:val="00DB61B1"/>
    <w:rsid w:val="00DB6B16"/>
    <w:rsid w:val="00DC7AFA"/>
    <w:rsid w:val="00DE02A3"/>
    <w:rsid w:val="00DF46FC"/>
    <w:rsid w:val="00DF5243"/>
    <w:rsid w:val="00DF6D8E"/>
    <w:rsid w:val="00DF7C8E"/>
    <w:rsid w:val="00E0257B"/>
    <w:rsid w:val="00E026AB"/>
    <w:rsid w:val="00E02831"/>
    <w:rsid w:val="00E0468B"/>
    <w:rsid w:val="00E07755"/>
    <w:rsid w:val="00E143D4"/>
    <w:rsid w:val="00E17F75"/>
    <w:rsid w:val="00E22070"/>
    <w:rsid w:val="00E32DBF"/>
    <w:rsid w:val="00E34BC5"/>
    <w:rsid w:val="00E4009F"/>
    <w:rsid w:val="00E423F4"/>
    <w:rsid w:val="00E42B5B"/>
    <w:rsid w:val="00E613CD"/>
    <w:rsid w:val="00E61AE6"/>
    <w:rsid w:val="00E65E8D"/>
    <w:rsid w:val="00E670D0"/>
    <w:rsid w:val="00E77169"/>
    <w:rsid w:val="00E800BE"/>
    <w:rsid w:val="00E80771"/>
    <w:rsid w:val="00E8439F"/>
    <w:rsid w:val="00E8550A"/>
    <w:rsid w:val="00E93044"/>
    <w:rsid w:val="00EA2F5C"/>
    <w:rsid w:val="00EA420C"/>
    <w:rsid w:val="00EA70C3"/>
    <w:rsid w:val="00EB034C"/>
    <w:rsid w:val="00EB5AF0"/>
    <w:rsid w:val="00EC139C"/>
    <w:rsid w:val="00EC2197"/>
    <w:rsid w:val="00EC448F"/>
    <w:rsid w:val="00EE58F3"/>
    <w:rsid w:val="00EF385E"/>
    <w:rsid w:val="00EF6BAE"/>
    <w:rsid w:val="00F06331"/>
    <w:rsid w:val="00F2252C"/>
    <w:rsid w:val="00F509D7"/>
    <w:rsid w:val="00F7176A"/>
    <w:rsid w:val="00F77DE0"/>
    <w:rsid w:val="00F808E7"/>
    <w:rsid w:val="00F81502"/>
    <w:rsid w:val="00F81A22"/>
    <w:rsid w:val="00F872E5"/>
    <w:rsid w:val="00FB2F33"/>
    <w:rsid w:val="00FB3A66"/>
    <w:rsid w:val="00FB5F4A"/>
    <w:rsid w:val="00FB68DB"/>
    <w:rsid w:val="00FD2DDD"/>
    <w:rsid w:val="00FF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3D4B"/>
  <w15:docId w15:val="{D58B9693-DDA7-4FAF-A3E2-8214CB26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E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2E08"/>
    <w:rPr>
      <w:rFonts w:ascii="Tahoma" w:hAnsi="Tahoma" w:cs="Tahoma"/>
      <w:sz w:val="16"/>
      <w:szCs w:val="16"/>
    </w:rPr>
  </w:style>
  <w:style w:type="character" w:styleId="a5">
    <w:name w:val="Hyperlink"/>
    <w:basedOn w:val="a0"/>
    <w:uiPriority w:val="99"/>
    <w:unhideWhenUsed/>
    <w:rsid w:val="000D47C9"/>
    <w:rPr>
      <w:color w:val="0000FF" w:themeColor="hyperlink"/>
      <w:u w:val="single"/>
    </w:rPr>
  </w:style>
  <w:style w:type="paragraph" w:styleId="a6">
    <w:name w:val="header"/>
    <w:basedOn w:val="a"/>
    <w:link w:val="a7"/>
    <w:uiPriority w:val="99"/>
    <w:unhideWhenUsed/>
    <w:rsid w:val="00CD75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7568"/>
  </w:style>
  <w:style w:type="paragraph" w:styleId="a8">
    <w:name w:val="footer"/>
    <w:basedOn w:val="a"/>
    <w:link w:val="a9"/>
    <w:uiPriority w:val="99"/>
    <w:unhideWhenUsed/>
    <w:rsid w:val="00CD75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7568"/>
  </w:style>
  <w:style w:type="paragraph" w:styleId="aa">
    <w:name w:val="No Spacing"/>
    <w:uiPriority w:val="1"/>
    <w:qFormat/>
    <w:rsid w:val="00A03A28"/>
    <w:pPr>
      <w:widowControl w:val="0"/>
      <w:spacing w:after="0" w:line="240" w:lineRule="auto"/>
    </w:pPr>
    <w:rPr>
      <w:rFonts w:ascii="Courier New" w:eastAsia="Courier New" w:hAnsi="Courier New" w:cs="Courier New"/>
      <w:color w:val="000000"/>
      <w:sz w:val="24"/>
      <w:szCs w:val="24"/>
      <w:lang w:eastAsia="ru-RU"/>
    </w:rPr>
  </w:style>
  <w:style w:type="table" w:styleId="ab">
    <w:name w:val="Table Grid"/>
    <w:basedOn w:val="a1"/>
    <w:uiPriority w:val="59"/>
    <w:rsid w:val="0035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B091A"/>
    <w:pPr>
      <w:ind w:left="720"/>
      <w:contextualSpacing/>
    </w:pPr>
  </w:style>
  <w:style w:type="character" w:styleId="ad">
    <w:name w:val="Unresolved Mention"/>
    <w:basedOn w:val="a0"/>
    <w:uiPriority w:val="99"/>
    <w:semiHidden/>
    <w:unhideWhenUsed/>
    <w:rsid w:val="00996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59355">
      <w:bodyDiv w:val="1"/>
      <w:marLeft w:val="0"/>
      <w:marRight w:val="0"/>
      <w:marTop w:val="0"/>
      <w:marBottom w:val="0"/>
      <w:divBdr>
        <w:top w:val="none" w:sz="0" w:space="0" w:color="auto"/>
        <w:left w:val="none" w:sz="0" w:space="0" w:color="auto"/>
        <w:bottom w:val="none" w:sz="0" w:space="0" w:color="auto"/>
        <w:right w:val="none" w:sz="0" w:space="0" w:color="auto"/>
      </w:divBdr>
    </w:div>
    <w:div w:id="18756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F64B5CC3273A4533D8F25D89792AB2588D5556889F9A02FF4149B7C0F9E9EFDB50C873C404FBE8EBFD66B5FD73DF97B64B373C1F451A1FT2e4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99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C5FF-CF90-42F0-8153-07846109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9</Pages>
  <Words>3040</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SPEC-OEP</dc:creator>
  <cp:lastModifiedBy>Пользователь</cp:lastModifiedBy>
  <cp:revision>408</cp:revision>
  <cp:lastPrinted>2025-03-28T01:57:00Z</cp:lastPrinted>
  <dcterms:created xsi:type="dcterms:W3CDTF">2022-10-10T04:54:00Z</dcterms:created>
  <dcterms:modified xsi:type="dcterms:W3CDTF">2025-03-31T05:32:00Z</dcterms:modified>
</cp:coreProperties>
</file>