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32" w:rsidRDefault="00C22E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2E32" w:rsidRDefault="00C22E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22E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2E32" w:rsidRDefault="00C22E32">
            <w:pPr>
              <w:pStyle w:val="ConsPlusNormal"/>
              <w:outlineLvl w:val="0"/>
            </w:pPr>
            <w:r>
              <w:t>27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2E32" w:rsidRDefault="00C22E32">
            <w:pPr>
              <w:pStyle w:val="ConsPlusNormal"/>
              <w:jc w:val="right"/>
              <w:outlineLvl w:val="0"/>
            </w:pPr>
            <w:r>
              <w:t>N 94-уг</w:t>
            </w:r>
          </w:p>
        </w:tc>
      </w:tr>
    </w:tbl>
    <w:p w:rsidR="00C22E32" w:rsidRDefault="00C22E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E32" w:rsidRDefault="00C22E32">
      <w:pPr>
        <w:pStyle w:val="ConsPlusNormal"/>
        <w:jc w:val="both"/>
      </w:pPr>
    </w:p>
    <w:p w:rsidR="00C22E32" w:rsidRDefault="00C22E32">
      <w:pPr>
        <w:pStyle w:val="ConsPlusTitle"/>
        <w:jc w:val="center"/>
      </w:pPr>
      <w:r>
        <w:t>УКАЗ</w:t>
      </w:r>
    </w:p>
    <w:p w:rsidR="00C22E32" w:rsidRDefault="00C22E32">
      <w:pPr>
        <w:pStyle w:val="ConsPlusTitle"/>
        <w:jc w:val="center"/>
      </w:pPr>
    </w:p>
    <w:p w:rsidR="00C22E32" w:rsidRDefault="00C22E32">
      <w:pPr>
        <w:pStyle w:val="ConsPlusTitle"/>
        <w:jc w:val="center"/>
      </w:pPr>
      <w:r>
        <w:t>ГУБЕРНАТОРА КРАСНОЯРСКОГО КРАЯ</w:t>
      </w:r>
    </w:p>
    <w:p w:rsidR="00C22E32" w:rsidRDefault="00C22E32">
      <w:pPr>
        <w:pStyle w:val="ConsPlusTitle"/>
        <w:jc w:val="center"/>
      </w:pPr>
    </w:p>
    <w:p w:rsidR="00C22E32" w:rsidRDefault="00C22E32">
      <w:pPr>
        <w:pStyle w:val="ConsPlusTitle"/>
        <w:jc w:val="center"/>
      </w:pPr>
      <w:r>
        <w:t>ОБ УТВЕРЖДЕНИИ ПОЛОЖЕНИЯ О ПРОВЕРКЕ ДОСТОВЕРНОСТИ</w:t>
      </w:r>
    </w:p>
    <w:p w:rsidR="00C22E32" w:rsidRDefault="00C22E32">
      <w:pPr>
        <w:pStyle w:val="ConsPlusTitle"/>
        <w:jc w:val="center"/>
      </w:pPr>
      <w:r>
        <w:t>И ПОЛНОТЫ СВЕДЕНИЙ, ПРЕДСТАВЛЕННЫХ ГРАЖДАНАМИ, ПРЕТЕНДУЮЩИМИ</w:t>
      </w:r>
    </w:p>
    <w:p w:rsidR="00C22E32" w:rsidRDefault="00C22E32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C22E32" w:rsidRDefault="00C22E32">
      <w:pPr>
        <w:pStyle w:val="ConsPlusTitle"/>
        <w:jc w:val="center"/>
      </w:pPr>
      <w:r>
        <w:t>КРАСНОЯРСКОГО КРАЯ, ГОСУДАРСТВЕННЫМИ ГРАЖДАНСКИМИ СЛУЖАЩИМИ</w:t>
      </w:r>
    </w:p>
    <w:p w:rsidR="00C22E32" w:rsidRDefault="00C22E32">
      <w:pPr>
        <w:pStyle w:val="ConsPlusTitle"/>
        <w:jc w:val="center"/>
      </w:pPr>
      <w:r>
        <w:t xml:space="preserve">КРАСНОЯРСКОГО КРАЯ, СОБЛЮДЕНИЯ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C22E32" w:rsidRDefault="00C22E32">
      <w:pPr>
        <w:pStyle w:val="ConsPlusTitle"/>
        <w:jc w:val="center"/>
      </w:pPr>
      <w:r>
        <w:t>СЛУЖАЩИМИ КРАСНОЯРСКОГО КРАЯ ОГРАНИЧЕНИЙ И ЗАПРЕТОВ,</w:t>
      </w:r>
    </w:p>
    <w:p w:rsidR="00C22E32" w:rsidRDefault="00C22E32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C22E32" w:rsidRDefault="00C22E32">
      <w:pPr>
        <w:pStyle w:val="ConsPlusTitle"/>
        <w:jc w:val="center"/>
      </w:pPr>
      <w:r>
        <w:t>ИНТЕРЕСОВ, ИСПОЛНЕНИЯ ИМИ ОБЯЗАННОСТЕЙ И СОБЛЮДЕНИЯ</w:t>
      </w:r>
    </w:p>
    <w:p w:rsidR="00C22E32" w:rsidRDefault="00C22E32">
      <w:pPr>
        <w:pStyle w:val="ConsPlusTitle"/>
        <w:jc w:val="center"/>
      </w:pPr>
      <w:r>
        <w:t>ТРЕБОВАНИЙ К СЛУЖЕБНОМУ ПОВЕДЕНИЮ</w:t>
      </w:r>
    </w:p>
    <w:p w:rsidR="00C22E32" w:rsidRDefault="00C22E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E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32" w:rsidRDefault="00C22E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32" w:rsidRDefault="00C22E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E32" w:rsidRDefault="00C22E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E32" w:rsidRDefault="00C22E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17.01.2019 </w:t>
            </w:r>
            <w:hyperlink r:id="rId5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2E32" w:rsidRDefault="00C22E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14.04.2020 </w:t>
            </w:r>
            <w:hyperlink r:id="rId6">
              <w:r>
                <w:rPr>
                  <w:color w:val="0000FF"/>
                </w:rPr>
                <w:t>N 91-уг</w:t>
              </w:r>
            </w:hyperlink>
            <w:r>
              <w:rPr>
                <w:color w:val="392C69"/>
              </w:rPr>
              <w:t xml:space="preserve">, от 21.12.2022 </w:t>
            </w:r>
            <w:hyperlink r:id="rId7">
              <w:r>
                <w:rPr>
                  <w:color w:val="0000FF"/>
                </w:rPr>
                <w:t>N 368-уг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32" w:rsidRDefault="00C22E32">
            <w:pPr>
              <w:pStyle w:val="ConsPlusNormal"/>
            </w:pPr>
          </w:p>
        </w:tc>
      </w:tr>
    </w:tbl>
    <w:p w:rsidR="00C22E32" w:rsidRDefault="00C22E32">
      <w:pPr>
        <w:pStyle w:val="ConsPlusNormal"/>
        <w:jc w:val="both"/>
      </w:pPr>
    </w:p>
    <w:p w:rsidR="00C22E32" w:rsidRDefault="00C22E3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>
        <w:r>
          <w:rPr>
            <w:color w:val="0000FF"/>
          </w:rPr>
          <w:t>статьями 20</w:t>
        </w:r>
      </w:hyperlink>
      <w:r>
        <w:t xml:space="preserve">, </w:t>
      </w:r>
      <w:hyperlink r:id="rId9">
        <w:r>
          <w:rPr>
            <w:color w:val="0000FF"/>
          </w:rPr>
          <w:t>59.3</w:t>
        </w:r>
      </w:hyperlink>
      <w:r>
        <w:t xml:space="preserve"> Федерального закона от 27.07.2004 N 79-ФЗ "О государственной гражданской службе Российской Федерации", </w:t>
      </w:r>
      <w:hyperlink r:id="rId10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12">
        <w:r>
          <w:rPr>
            <w:color w:val="0000FF"/>
          </w:rPr>
          <w:t>статьей 6</w:t>
        </w:r>
      </w:hyperlink>
      <w:r>
        <w:t xml:space="preserve"> Закона Красноярского края от 20.12.2005 N 17-4314 "Об особенностях организации и правового регулирования государственной гражданской службы Красноярского края", </w:t>
      </w:r>
      <w:hyperlink r:id="rId13">
        <w:r>
          <w:rPr>
            <w:color w:val="0000FF"/>
          </w:rPr>
          <w:t>статьей 13</w:t>
        </w:r>
      </w:hyperlink>
      <w:r>
        <w:t xml:space="preserve"> Закона Красноярского края от</w:t>
      </w:r>
      <w:proofErr w:type="gramEnd"/>
      <w:r>
        <w:t xml:space="preserve"> 07.07.2009 N 8-3610 "О противодействии коррупции в Красноярском крае" постановляю:</w:t>
      </w:r>
    </w:p>
    <w:p w:rsidR="00C22E32" w:rsidRDefault="00C22E32">
      <w:pPr>
        <w:pStyle w:val="ConsPlusNormal"/>
        <w:jc w:val="both"/>
      </w:pPr>
      <w:r>
        <w:t xml:space="preserve">(преамбула 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Красноярского края от 17.01.2019 N 13-уг)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представленных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края, соблюдения государственными гражданскими служащими Красноярского края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 согласно приложению.</w:t>
      </w:r>
      <w:proofErr w:type="gramEnd"/>
    </w:p>
    <w:p w:rsidR="00C22E32" w:rsidRDefault="00C22E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Красноярского края от 17.01.2019 </w:t>
      </w:r>
      <w:hyperlink r:id="rId15">
        <w:r>
          <w:rPr>
            <w:color w:val="0000FF"/>
          </w:rPr>
          <w:t>N 13-уг</w:t>
        </w:r>
      </w:hyperlink>
      <w:r>
        <w:t xml:space="preserve">, от 14.04.2020 </w:t>
      </w:r>
      <w:hyperlink r:id="rId16">
        <w:r>
          <w:rPr>
            <w:color w:val="0000FF"/>
          </w:rPr>
          <w:t>N 91-уг</w:t>
        </w:r>
      </w:hyperlink>
      <w:r>
        <w:t>)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2. Опубликовать Указ в "Ведомостях высших органов государственной власти Красноярского края"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3. Указ вступает в силу в день, следующий за днем его официального опубликования.</w:t>
      </w:r>
    </w:p>
    <w:p w:rsidR="00C22E32" w:rsidRDefault="00C22E32">
      <w:pPr>
        <w:pStyle w:val="ConsPlusNormal"/>
        <w:jc w:val="both"/>
      </w:pPr>
    </w:p>
    <w:p w:rsidR="00C22E32" w:rsidRDefault="00C22E32">
      <w:pPr>
        <w:pStyle w:val="ConsPlusNormal"/>
        <w:jc w:val="right"/>
      </w:pPr>
      <w:r>
        <w:t>Губернатор края</w:t>
      </w:r>
    </w:p>
    <w:p w:rsidR="00C22E32" w:rsidRDefault="00C22E32">
      <w:pPr>
        <w:pStyle w:val="ConsPlusNormal"/>
        <w:jc w:val="right"/>
      </w:pPr>
      <w:r>
        <w:t>В.А.ТОЛОКОНСКИЙ</w:t>
      </w:r>
    </w:p>
    <w:p w:rsidR="00C22E32" w:rsidRDefault="00C22E32">
      <w:pPr>
        <w:pStyle w:val="ConsPlusNormal"/>
      </w:pPr>
      <w:r>
        <w:t>Красноярск</w:t>
      </w:r>
    </w:p>
    <w:p w:rsidR="00C22E32" w:rsidRDefault="00C22E32">
      <w:pPr>
        <w:pStyle w:val="ConsPlusNormal"/>
        <w:spacing w:before="220"/>
      </w:pPr>
      <w:r>
        <w:t>27 апреля 2015 года</w:t>
      </w:r>
    </w:p>
    <w:p w:rsidR="00C22E32" w:rsidRDefault="00C22E32">
      <w:pPr>
        <w:pStyle w:val="ConsPlusNormal"/>
        <w:spacing w:before="220"/>
      </w:pPr>
      <w:r>
        <w:lastRenderedPageBreak/>
        <w:t>N 94-уг</w:t>
      </w:r>
    </w:p>
    <w:p w:rsidR="00C22E32" w:rsidRDefault="00C22E32">
      <w:pPr>
        <w:pStyle w:val="ConsPlusNormal"/>
        <w:jc w:val="both"/>
      </w:pPr>
    </w:p>
    <w:p w:rsidR="00C22E32" w:rsidRDefault="00C22E32">
      <w:pPr>
        <w:pStyle w:val="ConsPlusNormal"/>
        <w:jc w:val="both"/>
      </w:pPr>
    </w:p>
    <w:p w:rsidR="00C22E32" w:rsidRDefault="00C22E32">
      <w:pPr>
        <w:pStyle w:val="ConsPlusNormal"/>
        <w:jc w:val="both"/>
      </w:pPr>
    </w:p>
    <w:p w:rsidR="00C22E32" w:rsidRDefault="00C22E32">
      <w:pPr>
        <w:pStyle w:val="ConsPlusNormal"/>
        <w:jc w:val="both"/>
      </w:pPr>
    </w:p>
    <w:p w:rsidR="00C22E32" w:rsidRDefault="00C22E32">
      <w:pPr>
        <w:pStyle w:val="ConsPlusNormal"/>
        <w:jc w:val="both"/>
      </w:pPr>
    </w:p>
    <w:p w:rsidR="00C22E32" w:rsidRDefault="00C22E32">
      <w:pPr>
        <w:pStyle w:val="ConsPlusNormal"/>
        <w:jc w:val="right"/>
        <w:outlineLvl w:val="0"/>
      </w:pPr>
      <w:r>
        <w:t>Приложение</w:t>
      </w:r>
    </w:p>
    <w:p w:rsidR="00C22E32" w:rsidRDefault="00C22E32">
      <w:pPr>
        <w:pStyle w:val="ConsPlusNormal"/>
        <w:jc w:val="right"/>
      </w:pPr>
      <w:r>
        <w:t>к Указу</w:t>
      </w:r>
    </w:p>
    <w:p w:rsidR="00C22E32" w:rsidRDefault="00C22E32">
      <w:pPr>
        <w:pStyle w:val="ConsPlusNormal"/>
        <w:jc w:val="right"/>
      </w:pPr>
      <w:r>
        <w:t>Губернатора Красноярского края</w:t>
      </w:r>
    </w:p>
    <w:p w:rsidR="00C22E32" w:rsidRDefault="00C22E32">
      <w:pPr>
        <w:pStyle w:val="ConsPlusNormal"/>
        <w:jc w:val="right"/>
      </w:pPr>
      <w:r>
        <w:t>от 27 апреля 2015 г. N 94-уг</w:t>
      </w:r>
    </w:p>
    <w:p w:rsidR="00C22E32" w:rsidRDefault="00C22E32">
      <w:pPr>
        <w:pStyle w:val="ConsPlusNormal"/>
        <w:jc w:val="both"/>
      </w:pPr>
    </w:p>
    <w:p w:rsidR="00C22E32" w:rsidRDefault="00C22E32">
      <w:pPr>
        <w:pStyle w:val="ConsPlusTitle"/>
        <w:jc w:val="center"/>
      </w:pPr>
      <w:bookmarkStart w:id="0" w:name="P43"/>
      <w:bookmarkEnd w:id="0"/>
      <w:r>
        <w:t>ПОЛОЖЕНИЕ</w:t>
      </w:r>
    </w:p>
    <w:p w:rsidR="00C22E32" w:rsidRDefault="00C22E32">
      <w:pPr>
        <w:pStyle w:val="ConsPlusTitle"/>
        <w:jc w:val="center"/>
      </w:pPr>
      <w:r>
        <w:t>О ПРОВЕРКЕ ДОСТОВЕРНОСТИ И ПОЛНОТЫ СВЕДЕНИЙ, ПРЕДСТАВЛЕННЫХ</w:t>
      </w:r>
    </w:p>
    <w:p w:rsidR="00C22E32" w:rsidRDefault="00C22E32">
      <w:pPr>
        <w:pStyle w:val="ConsPlusTitle"/>
        <w:jc w:val="center"/>
      </w:pPr>
      <w:r>
        <w:t>ГРАЖДАНАМИ, ПРЕТЕНДУЮЩИМИ НА ЗАМЕЩЕНИЕ ДОЛЖНОСТЕЙ</w:t>
      </w:r>
    </w:p>
    <w:p w:rsidR="00C22E32" w:rsidRDefault="00C22E32">
      <w:pPr>
        <w:pStyle w:val="ConsPlusTitle"/>
        <w:jc w:val="center"/>
      </w:pPr>
      <w:r>
        <w:t>ГОСУДАРСТВЕННОЙ ГРАЖДАНСКОЙ СЛУЖБЫ КРАСНОЯРСКОГО КРАЯ,</w:t>
      </w:r>
    </w:p>
    <w:p w:rsidR="00C22E32" w:rsidRDefault="00C22E32">
      <w:pPr>
        <w:pStyle w:val="ConsPlusTitle"/>
        <w:jc w:val="center"/>
      </w:pPr>
      <w:r>
        <w:t>ГОСУДАРСТВЕННЫМИ ГРАЖДАНСКИМИ СЛУЖАЩИМИ КРАСНОЯРСКОГО КРАЯ,</w:t>
      </w:r>
    </w:p>
    <w:p w:rsidR="00C22E32" w:rsidRDefault="00C22E32">
      <w:pPr>
        <w:pStyle w:val="ConsPlusTitle"/>
        <w:jc w:val="center"/>
      </w:pPr>
      <w:r>
        <w:t xml:space="preserve">СОБЛЮДЕНИЯ ГОСУДАРСТВЕННЫМИ </w:t>
      </w:r>
      <w:proofErr w:type="gramStart"/>
      <w:r>
        <w:t>ГРАЖДАНСКИМ</w:t>
      </w:r>
      <w:proofErr w:type="gramEnd"/>
      <w:r>
        <w:t xml:space="preserve"> СЛУЖАЩИМИ</w:t>
      </w:r>
    </w:p>
    <w:p w:rsidR="00C22E32" w:rsidRDefault="00C22E32">
      <w:pPr>
        <w:pStyle w:val="ConsPlusTitle"/>
        <w:jc w:val="center"/>
      </w:pPr>
      <w:r>
        <w:t>КРАСНОЯРСКОГО КРАЯ ОГРАНИЧЕНИЙ И ЗАПРЕТОВ, ТРЕБОВАНИЙ</w:t>
      </w:r>
    </w:p>
    <w:p w:rsidR="00C22E32" w:rsidRDefault="00C22E32">
      <w:pPr>
        <w:pStyle w:val="ConsPlusTitle"/>
        <w:jc w:val="center"/>
      </w:pPr>
      <w:r>
        <w:t>О ПРЕДОТВРАЩЕНИИ ИЛИ ОБ УРЕГУЛИРОВАНИИ КОНФЛИКТА ИНТЕРЕСОВ,</w:t>
      </w:r>
    </w:p>
    <w:p w:rsidR="00C22E32" w:rsidRDefault="00C22E32">
      <w:pPr>
        <w:pStyle w:val="ConsPlusTitle"/>
        <w:jc w:val="center"/>
      </w:pPr>
      <w:r>
        <w:t>ИСПОЛНЕНИЯ ИМИ ОБЯЗАННОСТЕЙ И СОБЛЮДЕНИЯ ТРЕБОВАНИЙ</w:t>
      </w:r>
    </w:p>
    <w:p w:rsidR="00C22E32" w:rsidRDefault="00C22E32">
      <w:pPr>
        <w:pStyle w:val="ConsPlusTitle"/>
        <w:jc w:val="center"/>
      </w:pPr>
      <w:r>
        <w:t>К СЛУЖЕБНОМУ ПОВЕДЕНИЮ</w:t>
      </w:r>
    </w:p>
    <w:p w:rsidR="00C22E32" w:rsidRDefault="00C22E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E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32" w:rsidRDefault="00C22E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32" w:rsidRDefault="00C22E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E32" w:rsidRDefault="00C22E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E32" w:rsidRDefault="00C22E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17.01.2019 </w:t>
            </w:r>
            <w:hyperlink r:id="rId17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2E32" w:rsidRDefault="00C22E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14.04.2020 </w:t>
            </w:r>
            <w:hyperlink r:id="rId18">
              <w:r>
                <w:rPr>
                  <w:color w:val="0000FF"/>
                </w:rPr>
                <w:t>N 91-уг</w:t>
              </w:r>
            </w:hyperlink>
            <w:r>
              <w:rPr>
                <w:color w:val="392C69"/>
              </w:rPr>
              <w:t xml:space="preserve">, от 21.12.2022 </w:t>
            </w:r>
            <w:hyperlink r:id="rId19">
              <w:r>
                <w:rPr>
                  <w:color w:val="0000FF"/>
                </w:rPr>
                <w:t>N 368-уг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E32" w:rsidRDefault="00C22E32">
            <w:pPr>
              <w:pStyle w:val="ConsPlusNormal"/>
            </w:pPr>
          </w:p>
        </w:tc>
      </w:tr>
    </w:tbl>
    <w:p w:rsidR="00C22E32" w:rsidRDefault="00C22E32">
      <w:pPr>
        <w:pStyle w:val="ConsPlusNormal"/>
        <w:jc w:val="both"/>
      </w:pPr>
    </w:p>
    <w:p w:rsidR="00C22E32" w:rsidRDefault="00C22E32">
      <w:pPr>
        <w:pStyle w:val="ConsPlusNormal"/>
        <w:ind w:firstLine="540"/>
        <w:jc w:val="both"/>
      </w:pPr>
      <w:bookmarkStart w:id="1" w:name="P57"/>
      <w:bookmarkEnd w:id="1"/>
      <w:r>
        <w:t xml:space="preserve">1. </w:t>
      </w:r>
      <w:proofErr w:type="gramStart"/>
      <w:r>
        <w:t>Положением о проверке достоверности и полноты сведений, представленных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края, соблюдения государственными гражданскими служащими Красноярского края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 (далее - Положение) определяется порядок осуществления проверки:</w:t>
      </w:r>
      <w:proofErr w:type="gramEnd"/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1)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 (далее соответственно - граждане, претендующие на замещение должностей, гражданские служащие, край);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2) достоверности и полноты сведений, представляемых гражданином, претендующим на замещение должности, в соответствии с нормативными правовыми актами Российской Федерации (за исключением сведений о доходах, имуществе и обязательствах имущественного характера);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3) соблюдения гражданскими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Положение не регулирует порядок проведения служебной проверки.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7">
        <w:r>
          <w:rPr>
            <w:color w:val="0000FF"/>
          </w:rPr>
          <w:t>пунктом 1</w:t>
        </w:r>
      </w:hyperlink>
      <w:r>
        <w:t xml:space="preserve"> Положения (далее - проверка), осуществляется по </w:t>
      </w:r>
      <w:r>
        <w:lastRenderedPageBreak/>
        <w:t>решению: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1) представителя нанимателя или лица, которому такие полномочия предоставлены представителем нанимателя, - в отношении граждан, претендующих на замещение должностей, гражданских служащих, за исключением лиц, указанных в </w:t>
      </w:r>
      <w:hyperlink w:anchor="P64">
        <w:r>
          <w:rPr>
            <w:color w:val="0000FF"/>
          </w:rPr>
          <w:t>подпунктах 2</w:t>
        </w:r>
      </w:hyperlink>
      <w:r>
        <w:t xml:space="preserve">, </w:t>
      </w:r>
      <w:hyperlink w:anchor="P65">
        <w:r>
          <w:rPr>
            <w:color w:val="0000FF"/>
          </w:rPr>
          <w:t>3</w:t>
        </w:r>
      </w:hyperlink>
      <w:r>
        <w:t xml:space="preserve"> настоящего пункта;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3" w:name="P64"/>
      <w:bookmarkEnd w:id="3"/>
      <w:r>
        <w:t>2) первого заместителя Губернатора края - руководителя Администрации Губернатора края - в отношении граждан, претендующих на замещение должностей, назначение на которые и освобождение от которых осуществляется Губернатором края, первым заместителем Губернатора края - руководителем Администрации Губернатора края, гражданских служащих, замещающих указанные должности государственной гражданской службы края;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4" w:name="P65"/>
      <w:bookmarkEnd w:id="4"/>
      <w:r>
        <w:t>3) первого заместителя Губернатора края - председателя Правительства края - в отношении граждан, претендующих на замещение должностей, назначение на которые и освобождение от которых осуществляется первым заместителем Губернатора края - председателем Правительства края, гражданских служащих, замещающих указанные должности государственной гражданской службы края.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5" w:name="P66"/>
      <w:bookmarkEnd w:id="5"/>
      <w:r>
        <w:t>3. Проверку осуществляют:</w:t>
      </w:r>
    </w:p>
    <w:p w:rsidR="00C22E32" w:rsidRDefault="00C22E32">
      <w:pPr>
        <w:pStyle w:val="ConsPlusNormal"/>
        <w:spacing w:before="220"/>
        <w:ind w:firstLine="540"/>
        <w:jc w:val="both"/>
      </w:pPr>
      <w:proofErr w:type="gramStart"/>
      <w:r>
        <w:t xml:space="preserve">1) подразделения кадровых служб, ответственные за работу по профилактике коррупционных и иных правонарушений в органах государственной власти края, иных государственных органах края, либо должностные лица указанных кадровых служб, ответственные за работу по профилактике коррупционных и иных правонарушений, если такие подразделения не созданы, - в отношении граждан, претендующих на замещение должностей, гражданских служащих, за исключением лиц, указанных в </w:t>
      </w:r>
      <w:hyperlink w:anchor="P68">
        <w:r>
          <w:rPr>
            <w:color w:val="0000FF"/>
          </w:rPr>
          <w:t>подпунктах 2</w:t>
        </w:r>
      </w:hyperlink>
      <w:r>
        <w:t xml:space="preserve">, </w:t>
      </w:r>
      <w:hyperlink w:anchor="P70">
        <w:r>
          <w:rPr>
            <w:color w:val="0000FF"/>
          </w:rPr>
          <w:t>3</w:t>
        </w:r>
      </w:hyperlink>
      <w:r>
        <w:t xml:space="preserve"> настоящего</w:t>
      </w:r>
      <w:proofErr w:type="gramEnd"/>
      <w:r>
        <w:t xml:space="preserve"> пункта;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6" w:name="P68"/>
      <w:bookmarkEnd w:id="6"/>
      <w:proofErr w:type="gramStart"/>
      <w:r>
        <w:t>2) управление Губернатора края по профилактике коррупционных и иных правонарушений - в отношении граждан, претендующих на замещение должностей, назначение на которые и освобождение от которых осуществляется Губернатором края, первым заместителем Губернатора края - председателем Правительства края, первым заместителем Губернатора края - руководителем Администрации Губернатора края, гражданских служащих, замещающих указанные должности государственной гражданской службы края;</w:t>
      </w:r>
      <w:proofErr w:type="gramEnd"/>
    </w:p>
    <w:p w:rsidR="00C22E32" w:rsidRDefault="00C22E3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Красноярского края от 14.04.2020 N 91-уг)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7" w:name="P70"/>
      <w:bookmarkEnd w:id="7"/>
      <w:r>
        <w:t>3) подразделения по вопросам государственной службы и кадров органов исполнительной власти края - в отношении граждан, претендующих на замещение должностей, назначение на которые и освобождение от которых осуществляется министром края, руководителем иного органа исполнительной власти края, гражданских служащих, замещающих указанные должности государственной гражданской службы края.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 (далее - письменная информация):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2)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иных общественных объединений, не являющихся политическими партиями;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4) Общественной палатой Российской Федерации или Общественной палатой Красноярского </w:t>
      </w:r>
      <w:r>
        <w:lastRenderedPageBreak/>
        <w:t>края;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5) средствами массовой информации;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6) гражданами.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5. Письменная информация анонимного характера не может служить основанием для проверки.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Достоверность и полнота сведений о доходах, об имуществе и обязательствах имущественного характера, представленных гражданами, претендующими на замещение должностей, проверяется на отчетную дату, определяемую в соответствии с </w:t>
      </w:r>
      <w:hyperlink r:id="rId22">
        <w:r>
          <w:rPr>
            <w:color w:val="0000FF"/>
          </w:rPr>
          <w:t>пунктом 2.2</w:t>
        </w:r>
      </w:hyperlink>
      <w:r>
        <w:t xml:space="preserve"> Положения о представлении гражданами, претендующими на замещение должностей, гражданскими служащими сведений о доходах, об имуществе и обязательствах имущественного характера, порядке их размещения на официальном сайте края - едином краевом портале "Красноярский край" и</w:t>
      </w:r>
      <w:proofErr w:type="gramEnd"/>
      <w:r>
        <w:t xml:space="preserve"> (или) на официальном сайте государственного органа края и представления их для опубликования средствами массовой информации, утвержденного Указом Губернатора края от 10.02.2010 N 10-уг.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7. Достоверность и полнота сведений о доходах, об имуществе и обязательствах имущественного характера, представленных гражданскими служащими, проверяется за отчетный период (с 1 января по 31 декабря) и за 2 года, </w:t>
      </w:r>
      <w:proofErr w:type="gramStart"/>
      <w:r>
        <w:t>предшествующие</w:t>
      </w:r>
      <w:proofErr w:type="gramEnd"/>
      <w:r>
        <w:t xml:space="preserve"> отчетному периоду.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8. Достоверность и полнота сведений, представляемых гражданином, претендующим на замещение должности, в соответствии с нормативными правовыми актами Российской Федерации (за исключением сведений о доходах, об имуществе и обязательствах имущественного характера) проверяется в части, касающейся профилактики коррупционных правонарушений.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9. Соблюдение гражданскими служащими требований к служебному поведению проверяется за трехлетний период, предшествующий поступлению письменной информации, явившейся основанием для осуществления проверки.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10. Решение о проверке принимается отдельно в отношении каждого гражданина, претендующего на замещение должности, гражданского служащего и оформляется: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1) правовым актом органа государственной власти края, иного государственного органа края - в отношении лиц, указанных в </w:t>
      </w:r>
      <w:hyperlink w:anchor="P63">
        <w:r>
          <w:rPr>
            <w:color w:val="0000FF"/>
          </w:rPr>
          <w:t>подпункте 1 пункта 2</w:t>
        </w:r>
      </w:hyperlink>
      <w:r>
        <w:t xml:space="preserve"> Положения;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2) распоряжением Администрации Губернатора края - в отношении лиц, указанных в </w:t>
      </w:r>
      <w:hyperlink w:anchor="P64">
        <w:r>
          <w:rPr>
            <w:color w:val="0000FF"/>
          </w:rPr>
          <w:t>подпункте 2 пункта 2</w:t>
        </w:r>
      </w:hyperlink>
      <w:r>
        <w:t xml:space="preserve"> Положения;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3) распоряжением Правительства края - в отношении лиц, указанных в </w:t>
      </w:r>
      <w:hyperlink w:anchor="P65">
        <w:r>
          <w:rPr>
            <w:color w:val="0000FF"/>
          </w:rPr>
          <w:t>подпункте 3 пункта 2</w:t>
        </w:r>
      </w:hyperlink>
      <w:r>
        <w:t xml:space="preserve"> Положения.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11.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12. Подразделения, указанные в </w:t>
      </w:r>
      <w:hyperlink w:anchor="P66">
        <w:r>
          <w:rPr>
            <w:color w:val="0000FF"/>
          </w:rPr>
          <w:t>пункте 3</w:t>
        </w:r>
      </w:hyperlink>
      <w:r>
        <w:t xml:space="preserve"> Положения, осуществляют проверку: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8" w:name="P89"/>
      <w:bookmarkEnd w:id="8"/>
      <w:r>
        <w:t>1) самостоятельно;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2) путем обращения к Губернатору края с просьбой о направлении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23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</w:t>
      </w:r>
      <w:r>
        <w:lastRenderedPageBreak/>
        <w:t>оперативно-розыскной деятельности" (далее - Федеральный закон "Об оперативно-розыскной деятельности").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13. При осуществлении проверки, предусмотренной </w:t>
      </w:r>
      <w:hyperlink w:anchor="P89">
        <w:r>
          <w:rPr>
            <w:color w:val="0000FF"/>
          </w:rPr>
          <w:t>подпунктом 1 пункта 12</w:t>
        </w:r>
      </w:hyperlink>
      <w:r>
        <w:t xml:space="preserve"> Положения, должностные лица подразделений, указанных в </w:t>
      </w:r>
      <w:hyperlink w:anchor="P66">
        <w:r>
          <w:rPr>
            <w:color w:val="0000FF"/>
          </w:rPr>
          <w:t>пункте 3</w:t>
        </w:r>
      </w:hyperlink>
      <w:r>
        <w:t xml:space="preserve"> Положения, вправе: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должности, гражданским служащим;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должности,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должности,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9" w:name="P95"/>
      <w:bookmarkEnd w:id="9"/>
      <w:proofErr w:type="gramStart"/>
      <w:r>
        <w:t>4)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 (далее - система "Посейдон") запросы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>
        <w:t xml:space="preserve"> объединения (далее - государственные органы и организации) об имеющихся у них сведениях:</w:t>
      </w:r>
    </w:p>
    <w:p w:rsidR="00C22E32" w:rsidRDefault="00C22E32">
      <w:pPr>
        <w:pStyle w:val="ConsPlusNormal"/>
        <w:jc w:val="both"/>
      </w:pPr>
      <w:r>
        <w:t xml:space="preserve">(пп. 4 в ред. </w:t>
      </w:r>
      <w:hyperlink r:id="rId24">
        <w:r>
          <w:rPr>
            <w:color w:val="0000FF"/>
          </w:rPr>
          <w:t>Указа</w:t>
        </w:r>
      </w:hyperlink>
      <w:r>
        <w:t xml:space="preserve"> Губернатора Красноярского края от 21.12.2022 N 368-уг)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а) о доходах, об имуществе и обязательствах имущественного характера гражданина, претендующего на замещение должности, гражданского служащего, его супруги (супруга) и несовершеннолетних детей;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б) о достоверности и полноте сведений (в части, касающейся профилактики коррупционных правонарушений), представленных гражданином, претендующим на замещение должности, в соответствии с нормативными правовыми актами Российской Федерации;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в) о соблюдении гражданским служащим требований к служебному поведению;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гражданином, претендующим на замещение должности, гражданским служащим в соответствии с законодательством Российской Федерации о противодействии коррупции.</w:t>
      </w:r>
    </w:p>
    <w:p w:rsidR="00C22E32" w:rsidRDefault="00C22E32">
      <w:pPr>
        <w:pStyle w:val="ConsPlusNormal"/>
        <w:jc w:val="both"/>
      </w:pPr>
      <w:r>
        <w:t xml:space="preserve">(пп. 6 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Красноярского края от 21.12.2022 N 368-уг)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 xml:space="preserve">14. В запросе, предусмотренном </w:t>
      </w:r>
      <w:hyperlink w:anchor="P95">
        <w:r>
          <w:rPr>
            <w:color w:val="0000FF"/>
          </w:rPr>
          <w:t>подпунктом 4 пункта 13</w:t>
        </w:r>
      </w:hyperlink>
      <w:r>
        <w:t xml:space="preserve"> Положения, указываются: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22E32" w:rsidRDefault="00C22E32">
      <w:pPr>
        <w:pStyle w:val="ConsPlusNormal"/>
        <w:spacing w:before="220"/>
        <w:ind w:firstLine="540"/>
        <w:jc w:val="both"/>
      </w:pPr>
      <w:proofErr w:type="gramStart"/>
      <w: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должности,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претендующего на </w:t>
      </w:r>
      <w:r>
        <w:lastRenderedPageBreak/>
        <w:t>замещение должности, представившего сведения в соответствии с нормативными</w:t>
      </w:r>
      <w:proofErr w:type="gramEnd"/>
      <w:r>
        <w:t xml:space="preserve"> правовыми актами Российской Федерации, полнота и достоверность которых проверяются, гражданского служащего, в отношении которого имеются сведения о несоблюдении им требований к служебному поведению;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6) фамилия, инициалы и номер телефона гражданского служащего, подготовившего запрос;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11" w:name="P112"/>
      <w:bookmarkEnd w:id="11"/>
      <w:r>
        <w:t>15. В запросе о проведении оперативно-разыскных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"Посейдон"), помимо сведений, перечисленных в </w:t>
      </w:r>
      <w:hyperlink w:anchor="P103">
        <w:r>
          <w:rPr>
            <w:color w:val="0000FF"/>
          </w:rPr>
          <w:t>пункте 14</w:t>
        </w:r>
      </w:hyperlink>
      <w:r>
        <w:t xml:space="preserve">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C22E32" w:rsidRDefault="00C22E32">
      <w:pPr>
        <w:pStyle w:val="ConsPlusNormal"/>
        <w:jc w:val="both"/>
      </w:pPr>
      <w:r>
        <w:t xml:space="preserve">(п. 15 в ред.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Красноярского края от 21.12.2022 N 368-уг)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16.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соответствии с </w:t>
      </w:r>
      <w:hyperlink r:id="rId28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направляются (в том числе с использованием системы</w:t>
      </w:r>
      <w:proofErr w:type="gramEnd"/>
      <w:r>
        <w:t xml:space="preserve"> "</w:t>
      </w:r>
      <w:proofErr w:type="gramStart"/>
      <w:r>
        <w:t>Посейдон"):</w:t>
      </w:r>
      <w:proofErr w:type="gramEnd"/>
    </w:p>
    <w:p w:rsidR="00C22E32" w:rsidRDefault="00C22E32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 xml:space="preserve">1) первым заместителем Губернатора края - руководителем Администрации Губернатора края - в отношении граждан, претендующих на замещение </w:t>
      </w:r>
      <w:proofErr w:type="gramStart"/>
      <w:r>
        <w:t>должности начальника управления Губернатора края</w:t>
      </w:r>
      <w:proofErr w:type="gramEnd"/>
      <w:r>
        <w:t xml:space="preserve"> по профилактике коррупционных и иных правонарушений, гражданского служащего, замещающего указанную должность;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2) начальником управления Губернатора края по профилактике коррупционных и иных правонарушений - в отношении граждан, претендующих на замещение должностей, гражданских служащих, за исключением лиц, указанных в </w:t>
      </w:r>
      <w:hyperlink w:anchor="P115">
        <w:r>
          <w:rPr>
            <w:color w:val="0000FF"/>
          </w:rPr>
          <w:t>подпунктах 1</w:t>
        </w:r>
      </w:hyperlink>
      <w:r>
        <w:t xml:space="preserve">, </w:t>
      </w:r>
      <w:hyperlink w:anchor="P117">
        <w:r>
          <w:rPr>
            <w:color w:val="0000FF"/>
          </w:rPr>
          <w:t>3</w:t>
        </w:r>
      </w:hyperlink>
      <w:r>
        <w:t xml:space="preserve"> настоящего пункта;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3) председателем Законодательного Собрания края или специально уполномоченным им заместителем - в отношении гражданских служащих, проходящих государственную гражданскую службу края в Законодательном Собрании края, граждан, претендующих на замещение должностей в указанном органе государственной власти края.</w:t>
      </w:r>
    </w:p>
    <w:p w:rsidR="00C22E32" w:rsidRDefault="00C22E32">
      <w:pPr>
        <w:pStyle w:val="ConsPlusNormal"/>
        <w:jc w:val="both"/>
      </w:pPr>
      <w:r>
        <w:t xml:space="preserve">(п. 16 в ред. </w:t>
      </w:r>
      <w:hyperlink r:id="rId29">
        <w:r>
          <w:rPr>
            <w:color w:val="0000FF"/>
          </w:rPr>
          <w:t>Указа</w:t>
        </w:r>
      </w:hyperlink>
      <w:r>
        <w:t xml:space="preserve"> Губернатора Красноярского края от 21.12.2022 N 368-уг)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Запросы, кроме указанных в </w:t>
      </w:r>
      <w:hyperlink w:anchor="P112">
        <w:r>
          <w:rPr>
            <w:color w:val="0000FF"/>
          </w:rPr>
          <w:t>пунктах 15</w:t>
        </w:r>
      </w:hyperlink>
      <w:r>
        <w:t xml:space="preserve">, </w:t>
      </w:r>
      <w:hyperlink w:anchor="P114">
        <w:r>
          <w:rPr>
            <w:color w:val="0000FF"/>
          </w:rPr>
          <w:t>16</w:t>
        </w:r>
      </w:hyperlink>
      <w:r>
        <w:t xml:space="preserve"> Положения, направляются:</w:t>
      </w:r>
      <w:proofErr w:type="gramEnd"/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1) представителем нанимателя или лицом, которому такие полномочия предоставлены представителем нанимателя, - в отношении граждан, претендующих на замещение должностей, гражданских служащих, за исключением лиц, указанных в </w:t>
      </w:r>
      <w:hyperlink w:anchor="P121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15" w:name="P121"/>
      <w:bookmarkEnd w:id="15"/>
      <w:proofErr w:type="gramStart"/>
      <w:r>
        <w:t xml:space="preserve">2) начальником управления Губернатора края по профилактике коррупционных и иных правонарушений - в отношении граждан, претендующих на замещение должностей, назначение на которые и освобождение от которых осуществляется Губернатором края, первым заместителем Губернатора края - председателем Правительства края, первым заместителем </w:t>
      </w:r>
      <w:r>
        <w:lastRenderedPageBreak/>
        <w:t>Губернатора края - руководителем Администрации Губернатора края, гражданских служащих, замещающих указанные должности государственной гражданской службы края.</w:t>
      </w:r>
      <w:proofErr w:type="gramEnd"/>
    </w:p>
    <w:p w:rsidR="00C22E32" w:rsidRDefault="00C22E3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Губернатора Красноярского края от 14.04.2020 N 91-уг)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18. Подразделения, указанные в </w:t>
      </w:r>
      <w:hyperlink w:anchor="P66">
        <w:r>
          <w:rPr>
            <w:color w:val="0000FF"/>
          </w:rPr>
          <w:t>пункте 3</w:t>
        </w:r>
      </w:hyperlink>
      <w:r>
        <w:t xml:space="preserve"> Положения, обеспечивают: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гражданского служащего о начале в отношении его проверки и разъяснение ему содержания </w:t>
      </w:r>
      <w:hyperlink w:anchor="P125">
        <w:r>
          <w:rPr>
            <w:color w:val="0000FF"/>
          </w:rPr>
          <w:t>подпункта 2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16" w:name="P125"/>
      <w:bookmarkEnd w:id="16"/>
      <w:proofErr w:type="gramStart"/>
      <w: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Положением, и соблюдение каких требований к служебному поведению подлежат проверке, - в течение 7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19. По окончании проверки подразделения, указанные в </w:t>
      </w:r>
      <w:hyperlink w:anchor="P66">
        <w:r>
          <w:rPr>
            <w:color w:val="0000FF"/>
          </w:rPr>
          <w:t>пункте 3</w:t>
        </w:r>
      </w:hyperlink>
      <w:r>
        <w:t xml:space="preserve"> Положения,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C22E32" w:rsidRDefault="00C22E32">
      <w:pPr>
        <w:pStyle w:val="ConsPlusNormal"/>
        <w:spacing w:before="220"/>
        <w:ind w:firstLine="540"/>
        <w:jc w:val="both"/>
      </w:pPr>
      <w:bookmarkStart w:id="17" w:name="P127"/>
      <w:bookmarkEnd w:id="17"/>
      <w:r>
        <w:t>20. Гражданский служащий вправе: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25">
        <w:r>
          <w:rPr>
            <w:color w:val="0000FF"/>
          </w:rPr>
          <w:t>подпункте 2 пункта 18</w:t>
        </w:r>
      </w:hyperlink>
      <w:r>
        <w:t xml:space="preserve"> Положения; по результатам проверки;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3) обращаться в подразделение, указанное в </w:t>
      </w:r>
      <w:hyperlink w:anchor="P66">
        <w:r>
          <w:rPr>
            <w:color w:val="0000FF"/>
          </w:rPr>
          <w:t>пункте 3</w:t>
        </w:r>
      </w:hyperlink>
      <w:r>
        <w:t xml:space="preserve"> Положения, с подлежащим удовлетворению ходатайством о проведении с ним беседы по вопросам, указанным в </w:t>
      </w:r>
      <w:hyperlink w:anchor="P125">
        <w:r>
          <w:rPr>
            <w:color w:val="0000FF"/>
          </w:rPr>
          <w:t>подпункте 2 пункта 18</w:t>
        </w:r>
      </w:hyperlink>
      <w:r>
        <w:t xml:space="preserve"> Положения.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21. Пояснения, указанные в </w:t>
      </w:r>
      <w:hyperlink w:anchor="P127">
        <w:r>
          <w:rPr>
            <w:color w:val="0000FF"/>
          </w:rPr>
          <w:t>пункте 20</w:t>
        </w:r>
      </w:hyperlink>
      <w:r>
        <w:t xml:space="preserve"> Положения, приобщаются к материалам проверки.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22. На период проведения проверки гражданский служащий может быть отстранен от замещаемой должности государственной гражданской службы края (от исполнения должностных обязанностей).</w:t>
      </w:r>
    </w:p>
    <w:p w:rsidR="00C22E32" w:rsidRDefault="00C22E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Указа</w:t>
        </w:r>
      </w:hyperlink>
      <w:r>
        <w:t xml:space="preserve"> Губернатора Красноярского края от 14.04.2020 N 91-уг)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23. На период отстранения гражданского служащего от замещаемой должности государственной гражданской службы края (от исполнения должностных обязанностей) денежное содержание по замещаемой им должности сохраняется.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24. Подразделение, указанное в </w:t>
      </w:r>
      <w:hyperlink w:anchor="P66">
        <w:r>
          <w:rPr>
            <w:color w:val="0000FF"/>
          </w:rPr>
          <w:t>пункте 3</w:t>
        </w:r>
      </w:hyperlink>
      <w:r>
        <w:t xml:space="preserve"> Положения, представляет доклад о результатах проверки лицу, принявшему решение о проведении проверки, и лицу, уполномоченному назначать гражданина, претендующего на замещение должности, или назначившему гражданского служащего. В докладе должно содержаться одно из следующих предложений: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1) о назначении гражданина на должность государственной гражданской службы края;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государственной гражданской службы края;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гражданскому служащему мер юридической ответственности;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4) о применении к гражданскому служащему мер юридической ответственности;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lastRenderedPageBreak/>
        <w:t>5)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Сведения о результатах проверки с письменного согласия лица, принявшего решение о проведении проверки, представляются подразделением, указанным в </w:t>
      </w:r>
      <w:hyperlink w:anchor="P66">
        <w:r>
          <w:rPr>
            <w:color w:val="0000FF"/>
          </w:rPr>
          <w:t>пункте 3</w:t>
        </w:r>
      </w:hyperlink>
      <w:r>
        <w:t xml:space="preserve"> Положения, с одновременным уведомлением об этом гражданина, претендующего на должность,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</w:t>
      </w:r>
      <w:proofErr w:type="gramEnd"/>
      <w:r>
        <w:t>, Общественной палате Российской Федерации, Общественной палате Красноярского края, гражданам,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27. Лицо, уполномоченное назначать гражданина, претендующего на замещение должности, или назначившее гражданского служащего, рассмотрев доклад, принимает одно из следующих решений: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1) назначить гражданина на должность государственной гражданской службы края;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государственной гражданской службы края;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3) применить к гражданскому служащему меры юридической ответственности;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28. Подлинники справок о доходах, об имуществе и обязательствах имущественного характера приобщаются к личным делам гражданских служащих. Копии указанных справок хранятся в соответствующем подразделении, указанном в </w:t>
      </w:r>
      <w:hyperlink w:anchor="P66">
        <w:r>
          <w:rPr>
            <w:color w:val="0000FF"/>
          </w:rPr>
          <w:t>пункте 3</w:t>
        </w:r>
      </w:hyperlink>
      <w:r>
        <w:t xml:space="preserve"> Положения, в течение трех лет со дня окончания проверки, после чего передаются в архив.</w:t>
      </w:r>
    </w:p>
    <w:p w:rsidR="00C22E32" w:rsidRDefault="00C22E32">
      <w:pPr>
        <w:pStyle w:val="ConsPlusNormal"/>
        <w:spacing w:before="220"/>
        <w:ind w:firstLine="540"/>
        <w:jc w:val="both"/>
      </w:pPr>
      <w:r>
        <w:t xml:space="preserve">29. Материалы проверки хранятся в соответствующем подразделении, указанном в </w:t>
      </w:r>
      <w:hyperlink w:anchor="P66">
        <w:r>
          <w:rPr>
            <w:color w:val="0000FF"/>
          </w:rPr>
          <w:t>пункте 3</w:t>
        </w:r>
      </w:hyperlink>
      <w:r>
        <w:t xml:space="preserve"> Положения, в течение трех лет со дня ее окончания, после чего передаются в архив.</w:t>
      </w:r>
    </w:p>
    <w:p w:rsidR="00C22E32" w:rsidRDefault="00C22E32">
      <w:pPr>
        <w:pStyle w:val="ConsPlusNormal"/>
        <w:jc w:val="both"/>
      </w:pPr>
    </w:p>
    <w:p w:rsidR="00C22E32" w:rsidRDefault="00C22E32">
      <w:pPr>
        <w:pStyle w:val="ConsPlusNormal"/>
        <w:jc w:val="both"/>
      </w:pPr>
    </w:p>
    <w:p w:rsidR="00C22E32" w:rsidRDefault="00C22E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78F" w:rsidRDefault="0089078F"/>
    <w:sectPr w:rsidR="0089078F" w:rsidSect="000A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2E32"/>
    <w:rsid w:val="0089078F"/>
    <w:rsid w:val="00C2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E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E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E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B90690FDA1B127B912DF4361294ADCBEA4A6BB0EC1DA516F2514E20A636C2A622A090B0F4AA055F9048098C4637045D7B0E5C38EE9961dAj5E" TargetMode="External"/><Relationship Id="rId13" Type="http://schemas.openxmlformats.org/officeDocument/2006/relationships/hyperlink" Target="consultantplus://offline/ref=C51B90690FDA1B127B9133F9207ECBA2CCE21566B7E217F54FA357197FF63097E662A6C5F3B0AF06599B1D59C0186E541A30035F25F29961B84F0BC0dAjAE" TargetMode="External"/><Relationship Id="rId18" Type="http://schemas.openxmlformats.org/officeDocument/2006/relationships/hyperlink" Target="consultantplus://offline/ref=C51B90690FDA1B127B9133F9207ECBA2CCE21566B7EF15FA42A357197FF63097E662A6C5F3B0AF06599B1C58C1186E541A30035F25F29961B84F0BC0dAjAE" TargetMode="External"/><Relationship Id="rId26" Type="http://schemas.openxmlformats.org/officeDocument/2006/relationships/hyperlink" Target="consultantplus://offline/ref=C51B90690FDA1B127B912DF4361294ADCBEA4D6BB0E91DA516F2514E20A636C2B422F89CB1F7BC075B851E58CAd1j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1B90690FDA1B127B9133F9207ECBA2CCE21566B7EF15FA42A357197FF63097E662A6C5F3B0AF06599B1C59C8186E541A30035F25F29961B84F0BC0dAjAE" TargetMode="External"/><Relationship Id="rId7" Type="http://schemas.openxmlformats.org/officeDocument/2006/relationships/hyperlink" Target="consultantplus://offline/ref=C51B90690FDA1B127B9133F9207ECBA2CCE21566B6EB17F04CA557197FF63097E662A6C5F3B0AF06599B1C58CF186E541A30035F25F29961B84F0BC0dAjAE" TargetMode="External"/><Relationship Id="rId12" Type="http://schemas.openxmlformats.org/officeDocument/2006/relationships/hyperlink" Target="consultantplus://offline/ref=C51B90690FDA1B127B9133F9207ECBA2CCE21566B7E217F54BA557197FF63097E662A6C5F3B0AF06599B1951CF186E541A30035F25F29961B84F0BC0dAjAE" TargetMode="External"/><Relationship Id="rId17" Type="http://schemas.openxmlformats.org/officeDocument/2006/relationships/hyperlink" Target="consultantplus://offline/ref=C51B90690FDA1B127B9133F9207ECBA2CCE21566B7EA1FFA42A357197FF63097E662A6C5F3B0AF06599B1C5CC8186E541A30035F25F29961B84F0BC0dAjAE" TargetMode="External"/><Relationship Id="rId25" Type="http://schemas.openxmlformats.org/officeDocument/2006/relationships/hyperlink" Target="consultantplus://offline/ref=C51B90690FDA1B127B9133F9207ECBA2CCE21566B6EB17F04CA557197FF63097E662A6C5F3B0AF06599B1C59CA186E541A30035F25F29961B84F0BC0dAjA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1B90690FDA1B127B9133F9207ECBA2CCE21566B7EF15FA42A357197FF63097E662A6C5F3B0AF06599B1C58C0186E541A30035F25F29961B84F0BC0dAjAE" TargetMode="External"/><Relationship Id="rId20" Type="http://schemas.openxmlformats.org/officeDocument/2006/relationships/hyperlink" Target="consultantplus://offline/ref=C51B90690FDA1B127B912DF4361294ADCBEA4D6FB6EC1DA516F2514E20A636C2B422F89CB1F7BC075B851E58CAd1j0E" TargetMode="External"/><Relationship Id="rId29" Type="http://schemas.openxmlformats.org/officeDocument/2006/relationships/hyperlink" Target="consultantplus://offline/ref=C51B90690FDA1B127B9133F9207ECBA2CCE21566B6EB17F04CA557197FF63097E662A6C5F3B0AF06599B1C59CE186E541A30035F25F29961B84F0BC0dAj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B90690FDA1B127B9133F9207ECBA2CCE21566B7EF15FA42A357197FF63097E662A6C5F3B0AF06599B1C58CF186E541A30035F25F29961B84F0BC0dAjAE" TargetMode="External"/><Relationship Id="rId11" Type="http://schemas.openxmlformats.org/officeDocument/2006/relationships/hyperlink" Target="consultantplus://offline/ref=C51B90690FDA1B127B9133F9207ECBA2CCE21566B6EB17F342A357197FF63097E662A6C5F3B0AF06599B185DCD186E541A30035F25F29961B84F0BC0dAjAE" TargetMode="External"/><Relationship Id="rId24" Type="http://schemas.openxmlformats.org/officeDocument/2006/relationships/hyperlink" Target="consultantplus://offline/ref=C51B90690FDA1B127B9133F9207ECBA2CCE21566B6EB17F04CA557197FF63097E662A6C5F3B0AF06599B1C59C8186E541A30035F25F29961B84F0BC0dAjA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51B90690FDA1B127B9133F9207ECBA2CCE21566B7EA1FFA42A357197FF63097E662A6C5F3B0AF06599B1C5BCB186E541A30035F25F29961B84F0BC0dAjAE" TargetMode="External"/><Relationship Id="rId15" Type="http://schemas.openxmlformats.org/officeDocument/2006/relationships/hyperlink" Target="consultantplus://offline/ref=C51B90690FDA1B127B9133F9207ECBA2CCE21566B7EA1FFA42A357197FF63097E662A6C5F3B0AF06599B1C5BC0186E541A30035F25F29961B84F0BC0dAjAE" TargetMode="External"/><Relationship Id="rId23" Type="http://schemas.openxmlformats.org/officeDocument/2006/relationships/hyperlink" Target="consultantplus://offline/ref=C51B90690FDA1B127B912DF4361294ADCBEA4D6BB0E91DA516F2514E20A636C2A622A092B1FFF6561DCE1159CB0D3A0740670E5Cd2j5E" TargetMode="External"/><Relationship Id="rId28" Type="http://schemas.openxmlformats.org/officeDocument/2006/relationships/hyperlink" Target="consultantplus://offline/ref=C51B90690FDA1B127B912DF4361294ADCBEB4E69B7EC1DA516F2514E20A636C2B422F89CB1F7BC075B851E58CAd1j0E" TargetMode="External"/><Relationship Id="rId10" Type="http://schemas.openxmlformats.org/officeDocument/2006/relationships/hyperlink" Target="consultantplus://offline/ref=C51B90690FDA1B127B912DF4361294ADCBEA4D6FB6EC1DA516F2514E20A636C2A622A090B6F3A95308DF4955C91024055C7B0C5E24dEjFE" TargetMode="External"/><Relationship Id="rId19" Type="http://schemas.openxmlformats.org/officeDocument/2006/relationships/hyperlink" Target="consultantplus://offline/ref=C51B90690FDA1B127B9133F9207ECBA2CCE21566B6EB17F04CA557197FF63097E662A6C5F3B0AF06599B1C58C0186E541A30035F25F29961B84F0BC0dAjAE" TargetMode="External"/><Relationship Id="rId31" Type="http://schemas.openxmlformats.org/officeDocument/2006/relationships/hyperlink" Target="consultantplus://offline/ref=C51B90690FDA1B127B9133F9207ECBA2CCE21566B7EF15FA42A357197FF63097E662A6C5F3B0AF06599B1C59CF186E541A30035F25F29961B84F0BC0dAj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1B90690FDA1B127B912DF4361294ADCBEA4A6BB0EC1DA516F2514E20A636C2A622A097B7FFF6561DCE1159CB0D3A0740670E5Cd2j5E" TargetMode="External"/><Relationship Id="rId14" Type="http://schemas.openxmlformats.org/officeDocument/2006/relationships/hyperlink" Target="consultantplus://offline/ref=C51B90690FDA1B127B9133F9207ECBA2CCE21566B7EA1FFA42A357197FF63097E662A6C5F3B0AF06599B1C5BCE186E541A30035F25F29961B84F0BC0dAjAE" TargetMode="External"/><Relationship Id="rId22" Type="http://schemas.openxmlformats.org/officeDocument/2006/relationships/hyperlink" Target="consultantplus://offline/ref=C51B90690FDA1B127B9133F9207ECBA2CCE21566B7E317FB4BA057197FF63097E662A6C5F3B0AF06599B1C5ACC186E541A30035F25F29961B84F0BC0dAjAE" TargetMode="External"/><Relationship Id="rId27" Type="http://schemas.openxmlformats.org/officeDocument/2006/relationships/hyperlink" Target="consultantplus://offline/ref=C51B90690FDA1B127B9133F9207ECBA2CCE21566B6EB17F04CA557197FF63097E662A6C5F3B0AF06599B1C59CC186E541A30035F25F29961B84F0BC0dAjAE" TargetMode="External"/><Relationship Id="rId30" Type="http://schemas.openxmlformats.org/officeDocument/2006/relationships/hyperlink" Target="consultantplus://offline/ref=C51B90690FDA1B127B9133F9207ECBA2CCE21566B7EF15FA42A357197FF63097E662A6C5F3B0AF06599B1C59CE186E541A30035F25F29961B84F0BC0dAj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4097</Words>
  <Characters>23359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2023-02-13T04:35:00Z</dcterms:created>
  <dcterms:modified xsi:type="dcterms:W3CDTF">2023-02-13T04:36:00Z</dcterms:modified>
</cp:coreProperties>
</file>