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AABAA0" w14:textId="77777777" w:rsidR="0012020A" w:rsidRPr="009E2CAF" w:rsidRDefault="0012020A" w:rsidP="0012020A">
      <w:pPr>
        <w:pStyle w:val="a7"/>
        <w:rPr>
          <w:rFonts w:ascii="Arial" w:hAnsi="Arial" w:cs="Arial"/>
          <w:sz w:val="24"/>
          <w:lang w:val="ru-RU"/>
        </w:rPr>
      </w:pPr>
      <w:r w:rsidRPr="009E2CAF">
        <w:rPr>
          <w:rFonts w:ascii="Arial" w:hAnsi="Arial" w:cs="Arial"/>
          <w:sz w:val="24"/>
        </w:rPr>
        <w:t>Администрация Боготольского района</w:t>
      </w:r>
    </w:p>
    <w:p w14:paraId="2EC65123" w14:textId="77777777" w:rsidR="0012020A" w:rsidRPr="009E2CAF" w:rsidRDefault="0012020A" w:rsidP="0012020A">
      <w:pPr>
        <w:jc w:val="center"/>
        <w:rPr>
          <w:rFonts w:ascii="Arial" w:hAnsi="Arial" w:cs="Arial"/>
          <w:b/>
          <w:bCs/>
          <w:sz w:val="24"/>
          <w:szCs w:val="24"/>
        </w:rPr>
      </w:pPr>
      <w:r w:rsidRPr="009E2CAF">
        <w:rPr>
          <w:rFonts w:ascii="Arial" w:hAnsi="Arial" w:cs="Arial"/>
          <w:b/>
          <w:bCs/>
          <w:sz w:val="24"/>
          <w:szCs w:val="24"/>
        </w:rPr>
        <w:t>Красноярского края</w:t>
      </w:r>
    </w:p>
    <w:p w14:paraId="09236A5C" w14:textId="77777777" w:rsidR="0012020A" w:rsidRPr="009E2CAF" w:rsidRDefault="0012020A" w:rsidP="0012020A">
      <w:pPr>
        <w:jc w:val="center"/>
        <w:rPr>
          <w:rFonts w:ascii="Arial" w:hAnsi="Arial" w:cs="Arial"/>
          <w:b/>
          <w:bCs/>
          <w:sz w:val="24"/>
          <w:szCs w:val="24"/>
        </w:rPr>
      </w:pPr>
    </w:p>
    <w:p w14:paraId="2EB3F934" w14:textId="77777777" w:rsidR="0012020A" w:rsidRPr="009E2CAF" w:rsidRDefault="0012020A" w:rsidP="0012020A">
      <w:pPr>
        <w:jc w:val="center"/>
        <w:rPr>
          <w:rFonts w:ascii="Arial" w:hAnsi="Arial" w:cs="Arial"/>
          <w:b/>
          <w:bCs/>
          <w:sz w:val="24"/>
          <w:szCs w:val="24"/>
        </w:rPr>
      </w:pPr>
      <w:r w:rsidRPr="009E2CAF">
        <w:rPr>
          <w:rFonts w:ascii="Arial" w:hAnsi="Arial" w:cs="Arial"/>
          <w:b/>
          <w:bCs/>
          <w:sz w:val="24"/>
          <w:szCs w:val="24"/>
        </w:rPr>
        <w:t>ПОСТАНОВЛЕНИЕ</w:t>
      </w:r>
    </w:p>
    <w:p w14:paraId="496C190E" w14:textId="77777777" w:rsidR="0012020A" w:rsidRPr="009E2CAF" w:rsidRDefault="0012020A" w:rsidP="0012020A">
      <w:pPr>
        <w:jc w:val="center"/>
        <w:rPr>
          <w:rFonts w:ascii="Arial" w:hAnsi="Arial" w:cs="Arial"/>
          <w:bCs/>
          <w:sz w:val="24"/>
          <w:szCs w:val="24"/>
        </w:rPr>
      </w:pPr>
    </w:p>
    <w:p w14:paraId="530A0DC5" w14:textId="03C75C92" w:rsidR="0012020A" w:rsidRPr="009E2CAF" w:rsidRDefault="007A457A" w:rsidP="007A457A">
      <w:pPr>
        <w:tabs>
          <w:tab w:val="left" w:pos="4111"/>
          <w:tab w:val="left" w:pos="4536"/>
          <w:tab w:val="right" w:pos="9353"/>
        </w:tabs>
        <w:jc w:val="both"/>
        <w:rPr>
          <w:rFonts w:ascii="Arial" w:eastAsia="Calibri" w:hAnsi="Arial" w:cs="Arial"/>
          <w:sz w:val="24"/>
          <w:szCs w:val="24"/>
        </w:rPr>
      </w:pPr>
      <w:r w:rsidRPr="009E2CAF">
        <w:rPr>
          <w:rFonts w:ascii="Arial" w:eastAsia="Calibri" w:hAnsi="Arial" w:cs="Arial"/>
          <w:sz w:val="24"/>
          <w:szCs w:val="24"/>
        </w:rPr>
        <w:t>«</w:t>
      </w:r>
      <w:r w:rsidR="009E2CAF" w:rsidRPr="009E2CAF">
        <w:rPr>
          <w:rFonts w:ascii="Arial" w:eastAsia="Calibri" w:hAnsi="Arial" w:cs="Arial"/>
          <w:sz w:val="24"/>
          <w:szCs w:val="24"/>
        </w:rPr>
        <w:t>19»</w:t>
      </w:r>
      <w:r w:rsidRPr="009E2CAF">
        <w:rPr>
          <w:rFonts w:ascii="Arial" w:eastAsia="Calibri" w:hAnsi="Arial" w:cs="Arial"/>
          <w:sz w:val="24"/>
          <w:szCs w:val="24"/>
        </w:rPr>
        <w:t xml:space="preserve"> марта 2025 года</w:t>
      </w:r>
      <w:r w:rsidRPr="009E2CAF">
        <w:rPr>
          <w:rFonts w:ascii="Arial" w:eastAsia="Calibri" w:hAnsi="Arial" w:cs="Arial"/>
          <w:sz w:val="24"/>
          <w:szCs w:val="24"/>
        </w:rPr>
        <w:tab/>
        <w:t>г. Боготол</w:t>
      </w:r>
      <w:r w:rsidRPr="009E2CAF">
        <w:rPr>
          <w:rFonts w:ascii="Arial" w:eastAsia="Calibri" w:hAnsi="Arial" w:cs="Arial"/>
          <w:sz w:val="24"/>
          <w:szCs w:val="24"/>
        </w:rPr>
        <w:tab/>
        <w:t xml:space="preserve">№ </w:t>
      </w:r>
      <w:r w:rsidR="00614931" w:rsidRPr="009E2CAF">
        <w:rPr>
          <w:rFonts w:ascii="Arial" w:eastAsia="Calibri" w:hAnsi="Arial" w:cs="Arial"/>
          <w:sz w:val="24"/>
          <w:szCs w:val="24"/>
        </w:rPr>
        <w:t>79</w:t>
      </w:r>
      <w:r w:rsidRPr="009E2CAF">
        <w:rPr>
          <w:rFonts w:ascii="Arial" w:eastAsia="Calibri" w:hAnsi="Arial" w:cs="Arial"/>
          <w:sz w:val="24"/>
          <w:szCs w:val="24"/>
        </w:rPr>
        <w:t xml:space="preserve"> -п</w:t>
      </w:r>
    </w:p>
    <w:p w14:paraId="43BF16AF" w14:textId="77777777" w:rsidR="007A457A" w:rsidRPr="009E2CAF" w:rsidRDefault="007A457A" w:rsidP="0012020A">
      <w:pPr>
        <w:jc w:val="both"/>
        <w:rPr>
          <w:rFonts w:ascii="Arial" w:hAnsi="Arial" w:cs="Arial"/>
          <w:sz w:val="24"/>
          <w:szCs w:val="24"/>
        </w:rPr>
      </w:pPr>
    </w:p>
    <w:p w14:paraId="14D6026E" w14:textId="77777777" w:rsidR="009E6E86" w:rsidRPr="009E2CAF" w:rsidRDefault="009E6E86" w:rsidP="0012020A">
      <w:pPr>
        <w:jc w:val="both"/>
        <w:rPr>
          <w:rFonts w:ascii="Arial" w:hAnsi="Arial" w:cs="Arial"/>
          <w:sz w:val="24"/>
          <w:szCs w:val="24"/>
        </w:rPr>
      </w:pPr>
    </w:p>
    <w:p w14:paraId="7127FB0B" w14:textId="77777777" w:rsidR="0012020A" w:rsidRPr="009E2CAF" w:rsidRDefault="0012020A" w:rsidP="009E6E86">
      <w:pPr>
        <w:autoSpaceDE w:val="0"/>
        <w:autoSpaceDN w:val="0"/>
        <w:adjustRightInd w:val="0"/>
        <w:ind w:firstLine="708"/>
        <w:jc w:val="both"/>
        <w:rPr>
          <w:rFonts w:ascii="Arial" w:eastAsiaTheme="minorHAnsi" w:hAnsi="Arial" w:cs="Arial"/>
          <w:sz w:val="24"/>
          <w:szCs w:val="24"/>
          <w:lang w:eastAsia="en-US"/>
        </w:rPr>
      </w:pPr>
      <w:r w:rsidRPr="009E2CAF">
        <w:rPr>
          <w:rFonts w:ascii="Arial" w:eastAsiaTheme="minorHAnsi" w:hAnsi="Arial" w:cs="Arial"/>
          <w:sz w:val="24"/>
          <w:szCs w:val="24"/>
          <w:lang w:eastAsia="en-US"/>
        </w:rPr>
        <w:t>Об утверждении П</w:t>
      </w:r>
      <w:r w:rsidR="001D058E" w:rsidRPr="009E2CAF">
        <w:rPr>
          <w:rFonts w:ascii="Arial" w:eastAsiaTheme="minorHAnsi" w:hAnsi="Arial" w:cs="Arial"/>
          <w:sz w:val="24"/>
          <w:szCs w:val="24"/>
          <w:lang w:eastAsia="en-US"/>
        </w:rPr>
        <w:t>орядка</w:t>
      </w:r>
      <w:r w:rsidR="0050474C" w:rsidRPr="009E2CAF">
        <w:rPr>
          <w:rFonts w:ascii="Arial" w:eastAsiaTheme="minorHAnsi" w:hAnsi="Arial" w:cs="Arial"/>
          <w:sz w:val="24"/>
          <w:szCs w:val="24"/>
          <w:lang w:eastAsia="en-US"/>
        </w:rPr>
        <w:t xml:space="preserve"> действий по</w:t>
      </w:r>
      <w:r w:rsidRPr="009E2CAF">
        <w:rPr>
          <w:rFonts w:ascii="Arial" w:eastAsiaTheme="minorHAnsi" w:hAnsi="Arial" w:cs="Arial"/>
          <w:sz w:val="24"/>
          <w:szCs w:val="24"/>
          <w:lang w:eastAsia="en-US"/>
        </w:rPr>
        <w:t xml:space="preserve"> ликвидации </w:t>
      </w:r>
      <w:r w:rsidR="0050474C" w:rsidRPr="009E2CAF">
        <w:rPr>
          <w:rFonts w:ascii="Arial" w:eastAsiaTheme="minorHAnsi" w:hAnsi="Arial" w:cs="Arial"/>
          <w:sz w:val="24"/>
          <w:szCs w:val="24"/>
          <w:lang w:eastAsia="en-US"/>
        </w:rPr>
        <w:t>последствий аварийных ситуаций в сфере теплоснабжения в муниципальном образовании</w:t>
      </w:r>
    </w:p>
    <w:p w14:paraId="25D6C0F8" w14:textId="77777777" w:rsidR="0012020A" w:rsidRPr="009E2CAF" w:rsidRDefault="0012020A" w:rsidP="009E6E86">
      <w:pPr>
        <w:autoSpaceDE w:val="0"/>
        <w:autoSpaceDN w:val="0"/>
        <w:adjustRightInd w:val="0"/>
        <w:ind w:firstLine="709"/>
        <w:jc w:val="both"/>
        <w:rPr>
          <w:rFonts w:ascii="Arial" w:eastAsiaTheme="minorHAnsi" w:hAnsi="Arial" w:cs="Arial"/>
          <w:sz w:val="24"/>
          <w:szCs w:val="24"/>
          <w:lang w:eastAsia="en-US"/>
        </w:rPr>
      </w:pPr>
      <w:r w:rsidRPr="009E2CAF">
        <w:rPr>
          <w:rFonts w:ascii="Arial" w:eastAsiaTheme="minorHAnsi" w:hAnsi="Arial" w:cs="Arial"/>
          <w:sz w:val="24"/>
          <w:szCs w:val="24"/>
          <w:lang w:eastAsia="en-US"/>
        </w:rPr>
        <w:t>В соответствии с Федеральным законом Российской Федерации от 06 октября 2003 г. № 131-ФЗ «Об общих принципах организации местного самоуправления в Российской Федерации», Федеральным законом от 21 декабря 1994 г. № 68-ФЗ «О защите населения и территорий от чрезвычайных ситуаций природного и техногенного характера», Федеральным законом от 27 июля 2010 г. № 190-ФЗ «О теплоснабжении», Федеральным законом от 07 декабря 2011 г. № 416-ФЗ «О водоснабжении и водоотведении», приказом Министерства энергетики Российской Федерации от 1</w:t>
      </w:r>
      <w:r w:rsidR="0050474C" w:rsidRPr="009E2CAF">
        <w:rPr>
          <w:rFonts w:ascii="Arial" w:eastAsiaTheme="minorHAnsi" w:hAnsi="Arial" w:cs="Arial"/>
          <w:sz w:val="24"/>
          <w:szCs w:val="24"/>
          <w:lang w:eastAsia="en-US"/>
        </w:rPr>
        <w:t>3</w:t>
      </w:r>
      <w:r w:rsidRPr="009E2CAF">
        <w:rPr>
          <w:rFonts w:ascii="Arial" w:eastAsiaTheme="minorHAnsi" w:hAnsi="Arial" w:cs="Arial"/>
          <w:sz w:val="24"/>
          <w:szCs w:val="24"/>
          <w:lang w:eastAsia="en-US"/>
        </w:rPr>
        <w:t xml:space="preserve"> </w:t>
      </w:r>
      <w:r w:rsidR="0050474C" w:rsidRPr="009E2CAF">
        <w:rPr>
          <w:rFonts w:ascii="Arial" w:eastAsiaTheme="minorHAnsi" w:hAnsi="Arial" w:cs="Arial"/>
          <w:sz w:val="24"/>
          <w:szCs w:val="24"/>
          <w:lang w:eastAsia="en-US"/>
        </w:rPr>
        <w:t>ноября</w:t>
      </w:r>
      <w:r w:rsidRPr="009E2CAF">
        <w:rPr>
          <w:rFonts w:ascii="Arial" w:eastAsiaTheme="minorHAnsi" w:hAnsi="Arial" w:cs="Arial"/>
          <w:sz w:val="24"/>
          <w:szCs w:val="24"/>
          <w:lang w:eastAsia="en-US"/>
        </w:rPr>
        <w:t xml:space="preserve"> 20</w:t>
      </w:r>
      <w:r w:rsidR="0050474C" w:rsidRPr="009E2CAF">
        <w:rPr>
          <w:rFonts w:ascii="Arial" w:eastAsiaTheme="minorHAnsi" w:hAnsi="Arial" w:cs="Arial"/>
          <w:sz w:val="24"/>
          <w:szCs w:val="24"/>
          <w:lang w:eastAsia="en-US"/>
        </w:rPr>
        <w:t>24</w:t>
      </w:r>
      <w:r w:rsidRPr="009E2CAF">
        <w:rPr>
          <w:rFonts w:ascii="Arial" w:eastAsiaTheme="minorHAnsi" w:hAnsi="Arial" w:cs="Arial"/>
          <w:sz w:val="24"/>
          <w:szCs w:val="24"/>
          <w:lang w:eastAsia="en-US"/>
        </w:rPr>
        <w:t xml:space="preserve"> г. № </w:t>
      </w:r>
      <w:r w:rsidR="0050474C" w:rsidRPr="009E2CAF">
        <w:rPr>
          <w:rFonts w:ascii="Arial" w:eastAsiaTheme="minorHAnsi" w:hAnsi="Arial" w:cs="Arial"/>
          <w:sz w:val="24"/>
          <w:szCs w:val="24"/>
          <w:lang w:eastAsia="en-US"/>
        </w:rPr>
        <w:t>2234</w:t>
      </w:r>
      <w:r w:rsidRPr="009E2CAF">
        <w:rPr>
          <w:rFonts w:ascii="Arial" w:eastAsiaTheme="minorHAnsi" w:hAnsi="Arial" w:cs="Arial"/>
          <w:sz w:val="24"/>
          <w:szCs w:val="24"/>
          <w:lang w:eastAsia="en-US"/>
        </w:rPr>
        <w:t xml:space="preserve"> «Об утверждении </w:t>
      </w:r>
      <w:r w:rsidR="0050474C" w:rsidRPr="009E2CAF">
        <w:rPr>
          <w:rFonts w:ascii="Arial" w:eastAsiaTheme="minorHAnsi" w:hAnsi="Arial" w:cs="Arial"/>
          <w:sz w:val="24"/>
          <w:szCs w:val="24"/>
          <w:lang w:eastAsia="en-US"/>
        </w:rPr>
        <w:t>П</w:t>
      </w:r>
      <w:r w:rsidRPr="009E2CAF">
        <w:rPr>
          <w:rFonts w:ascii="Arial" w:eastAsiaTheme="minorHAnsi" w:hAnsi="Arial" w:cs="Arial"/>
          <w:sz w:val="24"/>
          <w:szCs w:val="24"/>
          <w:lang w:eastAsia="en-US"/>
        </w:rPr>
        <w:t>равил о</w:t>
      </w:r>
      <w:r w:rsidR="0050474C" w:rsidRPr="009E2CAF">
        <w:rPr>
          <w:rFonts w:ascii="Arial" w:eastAsiaTheme="minorHAnsi" w:hAnsi="Arial" w:cs="Arial"/>
          <w:sz w:val="24"/>
          <w:szCs w:val="24"/>
          <w:lang w:eastAsia="en-US"/>
        </w:rPr>
        <w:t>беспечения</w:t>
      </w:r>
      <w:r w:rsidRPr="009E2CAF">
        <w:rPr>
          <w:rFonts w:ascii="Arial" w:eastAsiaTheme="minorHAnsi" w:hAnsi="Arial" w:cs="Arial"/>
          <w:sz w:val="24"/>
          <w:szCs w:val="24"/>
          <w:lang w:eastAsia="en-US"/>
        </w:rPr>
        <w:t xml:space="preserve"> готовности к отопительному периоду</w:t>
      </w:r>
      <w:r w:rsidR="0050474C" w:rsidRPr="009E2CAF">
        <w:rPr>
          <w:rFonts w:ascii="Arial" w:eastAsiaTheme="minorHAnsi" w:hAnsi="Arial" w:cs="Arial"/>
          <w:sz w:val="24"/>
          <w:szCs w:val="24"/>
          <w:lang w:eastAsia="en-US"/>
        </w:rPr>
        <w:t xml:space="preserve"> и Порядка проведения оценки обеспечения готовности к отопительному периоду</w:t>
      </w:r>
      <w:r w:rsidRPr="009E2CAF">
        <w:rPr>
          <w:rFonts w:ascii="Arial" w:eastAsiaTheme="minorHAnsi" w:hAnsi="Arial" w:cs="Arial"/>
          <w:sz w:val="24"/>
          <w:szCs w:val="24"/>
          <w:lang w:eastAsia="en-US"/>
        </w:rPr>
        <w:t xml:space="preserve">», в соответствии с Жилищным кодексом Российской Федерации от 29 декабря 2004 г. № 188-ФЗ, </w:t>
      </w:r>
    </w:p>
    <w:p w14:paraId="3AB5BA31" w14:textId="77777777" w:rsidR="0012020A" w:rsidRPr="009E2CAF" w:rsidRDefault="0012020A" w:rsidP="007E01FE">
      <w:pPr>
        <w:autoSpaceDE w:val="0"/>
        <w:autoSpaceDN w:val="0"/>
        <w:adjustRightInd w:val="0"/>
        <w:ind w:firstLine="708"/>
        <w:jc w:val="both"/>
        <w:rPr>
          <w:rFonts w:ascii="Arial" w:eastAsiaTheme="minorHAnsi" w:hAnsi="Arial" w:cs="Arial"/>
          <w:sz w:val="24"/>
          <w:szCs w:val="24"/>
          <w:lang w:eastAsia="en-US"/>
        </w:rPr>
      </w:pPr>
      <w:r w:rsidRPr="009E2CAF">
        <w:rPr>
          <w:rFonts w:ascii="Arial" w:eastAsiaTheme="minorHAnsi" w:hAnsi="Arial" w:cs="Arial"/>
          <w:sz w:val="24"/>
          <w:szCs w:val="24"/>
          <w:lang w:eastAsia="en-US"/>
        </w:rPr>
        <w:t>ПОСТАНОВЛЯЮ:</w:t>
      </w:r>
    </w:p>
    <w:p w14:paraId="68B4CA4E" w14:textId="77777777" w:rsidR="0012020A" w:rsidRPr="009E2CAF" w:rsidRDefault="0012020A" w:rsidP="009E6E86">
      <w:pPr>
        <w:pStyle w:val="ad"/>
        <w:numPr>
          <w:ilvl w:val="0"/>
          <w:numId w:val="1"/>
        </w:numPr>
        <w:autoSpaceDE w:val="0"/>
        <w:autoSpaceDN w:val="0"/>
        <w:adjustRightInd w:val="0"/>
        <w:ind w:left="0" w:firstLine="708"/>
        <w:jc w:val="both"/>
        <w:rPr>
          <w:rFonts w:ascii="Arial" w:eastAsiaTheme="minorHAnsi" w:hAnsi="Arial" w:cs="Arial"/>
          <w:sz w:val="24"/>
          <w:szCs w:val="24"/>
          <w:lang w:eastAsia="en-US"/>
        </w:rPr>
      </w:pPr>
      <w:r w:rsidRPr="009E2CAF">
        <w:rPr>
          <w:rFonts w:ascii="Arial" w:eastAsiaTheme="minorHAnsi" w:hAnsi="Arial" w:cs="Arial"/>
          <w:sz w:val="24"/>
          <w:szCs w:val="24"/>
          <w:lang w:eastAsia="en-US"/>
        </w:rPr>
        <w:t xml:space="preserve">Утвердить прилагаемый Порядок </w:t>
      </w:r>
      <w:r w:rsidR="001D058E" w:rsidRPr="009E2CAF">
        <w:rPr>
          <w:rFonts w:ascii="Arial" w:eastAsiaTheme="minorHAnsi" w:hAnsi="Arial" w:cs="Arial"/>
          <w:sz w:val="24"/>
          <w:szCs w:val="24"/>
          <w:lang w:eastAsia="en-US"/>
        </w:rPr>
        <w:t>действий по ликвидации последствий аварийных ситуаций в сфере теплоснабжения в муниципальном образовании</w:t>
      </w:r>
      <w:r w:rsidRPr="009E2CAF">
        <w:rPr>
          <w:rFonts w:ascii="Arial" w:eastAsiaTheme="minorHAnsi" w:hAnsi="Arial" w:cs="Arial"/>
          <w:sz w:val="24"/>
          <w:szCs w:val="24"/>
          <w:lang w:eastAsia="en-US"/>
        </w:rPr>
        <w:t>.</w:t>
      </w:r>
    </w:p>
    <w:p w14:paraId="7AC210BD" w14:textId="77777777" w:rsidR="00EE21A6" w:rsidRPr="009E2CAF" w:rsidRDefault="00EE21A6" w:rsidP="009E6E86">
      <w:pPr>
        <w:pStyle w:val="ad"/>
        <w:numPr>
          <w:ilvl w:val="0"/>
          <w:numId w:val="1"/>
        </w:numPr>
        <w:autoSpaceDE w:val="0"/>
        <w:autoSpaceDN w:val="0"/>
        <w:adjustRightInd w:val="0"/>
        <w:ind w:left="0" w:firstLine="708"/>
        <w:jc w:val="both"/>
        <w:rPr>
          <w:rFonts w:ascii="Arial" w:eastAsiaTheme="minorHAnsi" w:hAnsi="Arial" w:cs="Arial"/>
          <w:sz w:val="24"/>
          <w:szCs w:val="24"/>
          <w:lang w:eastAsia="en-US"/>
        </w:rPr>
      </w:pPr>
      <w:r w:rsidRPr="009E2CAF">
        <w:rPr>
          <w:rFonts w:ascii="Arial" w:eastAsiaTheme="minorHAnsi" w:hAnsi="Arial" w:cs="Arial"/>
          <w:sz w:val="24"/>
          <w:szCs w:val="24"/>
          <w:lang w:eastAsia="en-US"/>
        </w:rPr>
        <w:t xml:space="preserve">Признать утратившим силу </w:t>
      </w:r>
      <w:r w:rsidR="00B536C2" w:rsidRPr="009E2CAF">
        <w:rPr>
          <w:rFonts w:ascii="Arial" w:eastAsiaTheme="minorHAnsi" w:hAnsi="Arial" w:cs="Arial"/>
          <w:sz w:val="24"/>
          <w:szCs w:val="24"/>
          <w:lang w:eastAsia="en-US"/>
        </w:rPr>
        <w:t>постановление</w:t>
      </w:r>
      <w:r w:rsidR="00E248C2" w:rsidRPr="009E2CAF">
        <w:rPr>
          <w:rFonts w:ascii="Arial" w:eastAsiaTheme="minorHAnsi" w:hAnsi="Arial" w:cs="Arial"/>
          <w:sz w:val="24"/>
          <w:szCs w:val="24"/>
          <w:lang w:eastAsia="en-US"/>
        </w:rPr>
        <w:t xml:space="preserve"> администрации Бого</w:t>
      </w:r>
      <w:r w:rsidR="004A0324" w:rsidRPr="009E2CAF">
        <w:rPr>
          <w:rFonts w:ascii="Arial" w:eastAsiaTheme="minorHAnsi" w:hAnsi="Arial" w:cs="Arial"/>
          <w:sz w:val="24"/>
          <w:szCs w:val="24"/>
          <w:lang w:eastAsia="en-US"/>
        </w:rPr>
        <w:t>т</w:t>
      </w:r>
      <w:r w:rsidR="00E248C2" w:rsidRPr="009E2CAF">
        <w:rPr>
          <w:rFonts w:ascii="Arial" w:eastAsiaTheme="minorHAnsi" w:hAnsi="Arial" w:cs="Arial"/>
          <w:sz w:val="24"/>
          <w:szCs w:val="24"/>
          <w:lang w:eastAsia="en-US"/>
        </w:rPr>
        <w:t>ольского района</w:t>
      </w:r>
      <w:r w:rsidR="00B536C2" w:rsidRPr="009E2CAF">
        <w:rPr>
          <w:rFonts w:ascii="Arial" w:eastAsiaTheme="minorHAnsi" w:hAnsi="Arial" w:cs="Arial"/>
          <w:sz w:val="24"/>
          <w:szCs w:val="24"/>
          <w:lang w:eastAsia="en-US"/>
        </w:rPr>
        <w:t xml:space="preserve"> от 01 ноября </w:t>
      </w:r>
      <w:r w:rsidRPr="009E2CAF">
        <w:rPr>
          <w:rFonts w:ascii="Arial" w:eastAsiaTheme="minorHAnsi" w:hAnsi="Arial" w:cs="Arial"/>
          <w:sz w:val="24"/>
          <w:szCs w:val="24"/>
          <w:lang w:eastAsia="en-US"/>
        </w:rPr>
        <w:t>2023 г. № 651-п</w:t>
      </w:r>
      <w:r w:rsidR="0070742A" w:rsidRPr="009E2CAF">
        <w:rPr>
          <w:rFonts w:ascii="Arial" w:eastAsiaTheme="minorHAnsi" w:hAnsi="Arial" w:cs="Arial"/>
          <w:sz w:val="24"/>
          <w:szCs w:val="24"/>
          <w:lang w:eastAsia="en-US"/>
        </w:rPr>
        <w:t xml:space="preserve"> </w:t>
      </w:r>
      <w:r w:rsidR="0070742A" w:rsidRPr="009E2CAF">
        <w:rPr>
          <w:rFonts w:ascii="Arial" w:hAnsi="Arial" w:cs="Arial"/>
          <w:sz w:val="24"/>
          <w:szCs w:val="24"/>
        </w:rPr>
        <w:t>«</w:t>
      </w:r>
      <w:r w:rsidR="0070742A" w:rsidRPr="009E2CAF">
        <w:rPr>
          <w:rFonts w:ascii="Arial" w:eastAsiaTheme="minorHAnsi" w:hAnsi="Arial" w:cs="Arial"/>
          <w:sz w:val="24"/>
          <w:szCs w:val="24"/>
          <w:lang w:eastAsia="en-US"/>
        </w:rPr>
        <w:t>Об утверждении Порядка ликвидации аварийных ситуаций в системах теплоснабжения с учетом взаимодействия тепло-, электро-, топливо- и водо- снабжающих организаций, потребителей тепловой энергии, а также органов местного самоуправления»</w:t>
      </w:r>
      <w:r w:rsidRPr="009E2CAF">
        <w:rPr>
          <w:rFonts w:ascii="Arial" w:eastAsiaTheme="minorHAnsi" w:hAnsi="Arial" w:cs="Arial"/>
          <w:sz w:val="24"/>
          <w:szCs w:val="24"/>
          <w:lang w:eastAsia="en-US"/>
        </w:rPr>
        <w:t>.</w:t>
      </w:r>
    </w:p>
    <w:p w14:paraId="02090CEA" w14:textId="77777777" w:rsidR="007E01FE" w:rsidRPr="009E2CAF" w:rsidRDefault="009E6E86" w:rsidP="009E6E86">
      <w:pPr>
        <w:ind w:right="-1" w:firstLine="708"/>
        <w:jc w:val="both"/>
        <w:rPr>
          <w:rFonts w:ascii="Arial" w:hAnsi="Arial" w:cs="Arial"/>
          <w:sz w:val="24"/>
          <w:szCs w:val="24"/>
        </w:rPr>
      </w:pPr>
      <w:r w:rsidRPr="009E2CAF">
        <w:rPr>
          <w:rFonts w:ascii="Arial" w:hAnsi="Arial" w:cs="Arial"/>
          <w:sz w:val="24"/>
          <w:szCs w:val="24"/>
        </w:rPr>
        <w:t>3.</w:t>
      </w:r>
      <w:r w:rsidRPr="009E2CAF">
        <w:rPr>
          <w:rFonts w:ascii="Arial" w:hAnsi="Arial" w:cs="Arial"/>
          <w:sz w:val="24"/>
          <w:szCs w:val="24"/>
        </w:rPr>
        <w:tab/>
      </w:r>
      <w:r w:rsidR="00E248C2" w:rsidRPr="009E2CAF">
        <w:rPr>
          <w:rFonts w:ascii="Arial" w:hAnsi="Arial" w:cs="Arial"/>
          <w:sz w:val="24"/>
          <w:szCs w:val="24"/>
        </w:rPr>
        <w:t>Контроль над исполнением настоящего постановления возложить на заместителя Главы Боготольского района по оперативным вопросам</w:t>
      </w:r>
      <w:r w:rsidR="007E01FE" w:rsidRPr="009E2CAF">
        <w:rPr>
          <w:rFonts w:ascii="Arial" w:hAnsi="Arial" w:cs="Arial"/>
          <w:sz w:val="24"/>
          <w:szCs w:val="24"/>
        </w:rPr>
        <w:t>.</w:t>
      </w:r>
    </w:p>
    <w:p w14:paraId="30411000" w14:textId="77777777" w:rsidR="007E01FE" w:rsidRPr="009E2CAF" w:rsidRDefault="00EE21A6" w:rsidP="009E6E86">
      <w:pPr>
        <w:ind w:firstLine="708"/>
        <w:jc w:val="both"/>
        <w:rPr>
          <w:rFonts w:ascii="Arial" w:hAnsi="Arial" w:cs="Arial"/>
          <w:sz w:val="24"/>
          <w:szCs w:val="24"/>
        </w:rPr>
      </w:pPr>
      <w:r w:rsidRPr="009E2CAF">
        <w:rPr>
          <w:rFonts w:ascii="Arial" w:hAnsi="Arial" w:cs="Arial"/>
          <w:sz w:val="24"/>
          <w:szCs w:val="24"/>
        </w:rPr>
        <w:t>4</w:t>
      </w:r>
      <w:r w:rsidR="009E6E86" w:rsidRPr="009E2CAF">
        <w:rPr>
          <w:rFonts w:ascii="Arial" w:hAnsi="Arial" w:cs="Arial"/>
          <w:sz w:val="24"/>
          <w:szCs w:val="24"/>
        </w:rPr>
        <w:t>.</w:t>
      </w:r>
      <w:r w:rsidR="009E6E86" w:rsidRPr="009E2CAF">
        <w:rPr>
          <w:rFonts w:ascii="Arial" w:hAnsi="Arial" w:cs="Arial"/>
          <w:sz w:val="24"/>
          <w:szCs w:val="24"/>
        </w:rPr>
        <w:tab/>
      </w:r>
      <w:r w:rsidR="007E01FE" w:rsidRPr="009E2CAF">
        <w:rPr>
          <w:rFonts w:ascii="Arial" w:hAnsi="Arial" w:cs="Arial"/>
          <w:sz w:val="24"/>
          <w:szCs w:val="24"/>
        </w:rPr>
        <w:t>Настоящее постановление опубликовать в периодическом печатном издании «Официальный вестник Боготольского района» и разместить на официальном сайте Боготольского района в сети Интернет (</w:t>
      </w:r>
      <w:hyperlink r:id="rId5" w:history="1">
        <w:r w:rsidR="007E01FE" w:rsidRPr="009E2CAF">
          <w:rPr>
            <w:rStyle w:val="a6"/>
            <w:rFonts w:ascii="Arial" w:hAnsi="Arial" w:cs="Arial"/>
            <w:color w:val="auto"/>
            <w:sz w:val="24"/>
            <w:szCs w:val="24"/>
            <w:lang w:val="en-US"/>
          </w:rPr>
          <w:t>http</w:t>
        </w:r>
        <w:r w:rsidR="007E01FE" w:rsidRPr="009E2CAF">
          <w:rPr>
            <w:rStyle w:val="a6"/>
            <w:rFonts w:ascii="Arial" w:hAnsi="Arial" w:cs="Arial"/>
            <w:color w:val="auto"/>
            <w:sz w:val="24"/>
            <w:szCs w:val="24"/>
          </w:rPr>
          <w:t>://</w:t>
        </w:r>
        <w:r w:rsidR="007E01FE" w:rsidRPr="009E2CAF">
          <w:rPr>
            <w:rStyle w:val="a6"/>
            <w:rFonts w:ascii="Arial" w:hAnsi="Arial" w:cs="Arial"/>
            <w:color w:val="auto"/>
            <w:sz w:val="24"/>
            <w:szCs w:val="24"/>
            <w:lang w:val="en-US"/>
          </w:rPr>
          <w:t>bogotol</w:t>
        </w:r>
        <w:r w:rsidR="007E01FE" w:rsidRPr="009E2CAF">
          <w:rPr>
            <w:rStyle w:val="a6"/>
            <w:rFonts w:ascii="Arial" w:hAnsi="Arial" w:cs="Arial"/>
            <w:color w:val="auto"/>
            <w:sz w:val="24"/>
            <w:szCs w:val="24"/>
          </w:rPr>
          <w:t>-</w:t>
        </w:r>
        <w:r w:rsidR="007E01FE" w:rsidRPr="009E2CAF">
          <w:rPr>
            <w:rStyle w:val="a6"/>
            <w:rFonts w:ascii="Arial" w:hAnsi="Arial" w:cs="Arial"/>
            <w:color w:val="auto"/>
            <w:sz w:val="24"/>
            <w:szCs w:val="24"/>
            <w:lang w:val="en-US"/>
          </w:rPr>
          <w:t>r</w:t>
        </w:r>
        <w:r w:rsidR="007E01FE" w:rsidRPr="009E2CAF">
          <w:rPr>
            <w:rStyle w:val="a6"/>
            <w:rFonts w:ascii="Arial" w:hAnsi="Arial" w:cs="Arial"/>
            <w:color w:val="auto"/>
            <w:sz w:val="24"/>
            <w:szCs w:val="24"/>
          </w:rPr>
          <w:t>.</w:t>
        </w:r>
        <w:proofErr w:type="spellStart"/>
        <w:r w:rsidR="007E01FE" w:rsidRPr="009E2CAF">
          <w:rPr>
            <w:rStyle w:val="a6"/>
            <w:rFonts w:ascii="Arial" w:hAnsi="Arial" w:cs="Arial"/>
            <w:color w:val="auto"/>
            <w:sz w:val="24"/>
            <w:szCs w:val="24"/>
            <w:lang w:val="en-US"/>
          </w:rPr>
          <w:t>ru</w:t>
        </w:r>
        <w:proofErr w:type="spellEnd"/>
        <w:r w:rsidR="007E01FE" w:rsidRPr="009E2CAF">
          <w:rPr>
            <w:rStyle w:val="a6"/>
            <w:rFonts w:ascii="Arial" w:hAnsi="Arial" w:cs="Arial"/>
            <w:color w:val="auto"/>
            <w:sz w:val="24"/>
            <w:szCs w:val="24"/>
          </w:rPr>
          <w:t>/</w:t>
        </w:r>
      </w:hyperlink>
      <w:r w:rsidR="007E01FE" w:rsidRPr="009E2CAF">
        <w:rPr>
          <w:rFonts w:ascii="Arial" w:hAnsi="Arial" w:cs="Arial"/>
          <w:sz w:val="24"/>
          <w:szCs w:val="24"/>
        </w:rPr>
        <w:t>).</w:t>
      </w:r>
    </w:p>
    <w:p w14:paraId="4B0FA32C" w14:textId="77777777" w:rsidR="007E01FE" w:rsidRPr="009E2CAF" w:rsidRDefault="0070742A" w:rsidP="009E6E86">
      <w:pPr>
        <w:ind w:firstLine="708"/>
        <w:jc w:val="both"/>
        <w:rPr>
          <w:rFonts w:ascii="Arial" w:hAnsi="Arial" w:cs="Arial"/>
          <w:sz w:val="24"/>
          <w:szCs w:val="24"/>
        </w:rPr>
      </w:pPr>
      <w:r w:rsidRPr="009E2CAF">
        <w:rPr>
          <w:rFonts w:ascii="Arial" w:hAnsi="Arial" w:cs="Arial"/>
          <w:sz w:val="24"/>
          <w:szCs w:val="24"/>
        </w:rPr>
        <w:t>5</w:t>
      </w:r>
      <w:r w:rsidR="009E6E86" w:rsidRPr="009E2CAF">
        <w:rPr>
          <w:rFonts w:ascii="Arial" w:hAnsi="Arial" w:cs="Arial"/>
          <w:sz w:val="24"/>
          <w:szCs w:val="24"/>
        </w:rPr>
        <w:t>.</w:t>
      </w:r>
      <w:r w:rsidR="009E6E86" w:rsidRPr="009E2CAF">
        <w:rPr>
          <w:rFonts w:ascii="Arial" w:hAnsi="Arial" w:cs="Arial"/>
          <w:sz w:val="24"/>
          <w:szCs w:val="24"/>
        </w:rPr>
        <w:tab/>
      </w:r>
      <w:r w:rsidR="007E01FE" w:rsidRPr="009E2CAF">
        <w:rPr>
          <w:rFonts w:ascii="Arial" w:hAnsi="Arial" w:cs="Arial"/>
          <w:sz w:val="24"/>
          <w:szCs w:val="24"/>
        </w:rPr>
        <w:t>Постановление вступает в силу после его официального опубликования.</w:t>
      </w:r>
    </w:p>
    <w:p w14:paraId="31F3B14B" w14:textId="1FBE388A" w:rsidR="0012020A" w:rsidRDefault="0012020A" w:rsidP="0012020A">
      <w:pPr>
        <w:ind w:right="-1" w:firstLine="709"/>
        <w:jc w:val="both"/>
        <w:rPr>
          <w:rFonts w:ascii="Arial" w:hAnsi="Arial" w:cs="Arial"/>
          <w:sz w:val="24"/>
          <w:szCs w:val="24"/>
        </w:rPr>
      </w:pPr>
    </w:p>
    <w:p w14:paraId="5F8BCE96" w14:textId="77777777" w:rsidR="009E2CAF" w:rsidRPr="009E2CAF" w:rsidRDefault="009E2CAF" w:rsidP="0012020A">
      <w:pPr>
        <w:ind w:right="-1" w:firstLine="709"/>
        <w:jc w:val="both"/>
        <w:rPr>
          <w:rFonts w:ascii="Arial" w:hAnsi="Arial" w:cs="Arial"/>
          <w:sz w:val="24"/>
          <w:szCs w:val="24"/>
        </w:rPr>
      </w:pPr>
    </w:p>
    <w:p w14:paraId="6CE549B5" w14:textId="77777777" w:rsidR="009E6E86" w:rsidRPr="009E2CAF" w:rsidRDefault="0012020A" w:rsidP="009E6E86">
      <w:pPr>
        <w:tabs>
          <w:tab w:val="right" w:pos="9355"/>
        </w:tabs>
        <w:rPr>
          <w:rFonts w:ascii="Arial" w:hAnsi="Arial" w:cs="Arial"/>
          <w:sz w:val="24"/>
          <w:szCs w:val="24"/>
        </w:rPr>
      </w:pPr>
      <w:r w:rsidRPr="009E2CAF">
        <w:rPr>
          <w:rFonts w:ascii="Arial" w:hAnsi="Arial" w:cs="Arial"/>
          <w:sz w:val="24"/>
          <w:szCs w:val="24"/>
        </w:rPr>
        <w:t>Глава Боготольского района</w:t>
      </w:r>
      <w:r w:rsidR="009E6E86" w:rsidRPr="009E2CAF">
        <w:rPr>
          <w:rFonts w:ascii="Arial" w:hAnsi="Arial" w:cs="Arial"/>
          <w:sz w:val="24"/>
          <w:szCs w:val="24"/>
        </w:rPr>
        <w:tab/>
        <w:t>Н.В. Бакуневич</w:t>
      </w:r>
    </w:p>
    <w:p w14:paraId="33499F30" w14:textId="77777777" w:rsidR="009E6E86" w:rsidRPr="009E2CAF" w:rsidRDefault="009E6E86" w:rsidP="009E6E86">
      <w:pPr>
        <w:pStyle w:val="a8"/>
        <w:rPr>
          <w:rFonts w:ascii="Arial" w:hAnsi="Arial" w:cs="Arial"/>
          <w:sz w:val="24"/>
          <w:szCs w:val="24"/>
        </w:rPr>
      </w:pPr>
    </w:p>
    <w:p w14:paraId="26F945BF" w14:textId="77777777" w:rsidR="009E2CAF" w:rsidRDefault="009E2CAF" w:rsidP="000B53F1">
      <w:pPr>
        <w:pStyle w:val="a3"/>
        <w:spacing w:before="0" w:beforeAutospacing="0" w:after="0" w:afterAutospacing="0"/>
        <w:jc w:val="right"/>
        <w:rPr>
          <w:rFonts w:ascii="Arial" w:hAnsi="Arial" w:cs="Arial"/>
        </w:rPr>
      </w:pPr>
    </w:p>
    <w:p w14:paraId="2A6CC6C9" w14:textId="11814323" w:rsidR="002824A4" w:rsidRPr="009E2CAF" w:rsidRDefault="000B53F1" w:rsidP="005C6EA7">
      <w:pPr>
        <w:pStyle w:val="a3"/>
        <w:spacing w:before="0" w:beforeAutospacing="0" w:after="0" w:afterAutospacing="0"/>
        <w:jc w:val="right"/>
        <w:rPr>
          <w:rFonts w:ascii="Arial" w:hAnsi="Arial" w:cs="Arial"/>
        </w:rPr>
      </w:pPr>
      <w:r w:rsidRPr="009E2CAF">
        <w:rPr>
          <w:rFonts w:ascii="Arial" w:hAnsi="Arial" w:cs="Arial"/>
        </w:rPr>
        <w:t xml:space="preserve">Приложение </w:t>
      </w:r>
    </w:p>
    <w:p w14:paraId="2A12D866" w14:textId="77777777" w:rsidR="000B53F1" w:rsidRPr="009E2CAF" w:rsidRDefault="000B53F1" w:rsidP="005C6EA7">
      <w:pPr>
        <w:pStyle w:val="a3"/>
        <w:spacing w:before="0" w:beforeAutospacing="0" w:after="0" w:afterAutospacing="0"/>
        <w:jc w:val="right"/>
        <w:rPr>
          <w:rFonts w:ascii="Arial" w:hAnsi="Arial" w:cs="Arial"/>
        </w:rPr>
      </w:pPr>
      <w:r w:rsidRPr="009E2CAF">
        <w:rPr>
          <w:rFonts w:ascii="Arial" w:hAnsi="Arial" w:cs="Arial"/>
        </w:rPr>
        <w:t>к постановлению администрации</w:t>
      </w:r>
    </w:p>
    <w:p w14:paraId="3004908E" w14:textId="77777777" w:rsidR="000B53F1" w:rsidRPr="009E2CAF" w:rsidRDefault="000B53F1" w:rsidP="005C6EA7">
      <w:pPr>
        <w:pStyle w:val="a3"/>
        <w:spacing w:before="0" w:beforeAutospacing="0" w:after="0" w:afterAutospacing="0"/>
        <w:jc w:val="right"/>
        <w:rPr>
          <w:rFonts w:ascii="Arial" w:hAnsi="Arial" w:cs="Arial"/>
        </w:rPr>
      </w:pPr>
      <w:r w:rsidRPr="009E2CAF">
        <w:rPr>
          <w:rFonts w:ascii="Arial" w:hAnsi="Arial" w:cs="Arial"/>
        </w:rPr>
        <w:t xml:space="preserve"> Боготольского района </w:t>
      </w:r>
    </w:p>
    <w:p w14:paraId="3A2A66B6" w14:textId="77777777" w:rsidR="000B53F1" w:rsidRPr="009E2CAF" w:rsidRDefault="000B53F1" w:rsidP="005C6EA7">
      <w:pPr>
        <w:pStyle w:val="a3"/>
        <w:spacing w:before="0" w:beforeAutospacing="0" w:after="0" w:afterAutospacing="0"/>
        <w:jc w:val="right"/>
        <w:rPr>
          <w:rFonts w:ascii="Arial" w:hAnsi="Arial" w:cs="Arial"/>
        </w:rPr>
      </w:pPr>
      <w:r w:rsidRPr="009E2CAF">
        <w:rPr>
          <w:rFonts w:ascii="Arial" w:hAnsi="Arial" w:cs="Arial"/>
        </w:rPr>
        <w:t xml:space="preserve">от </w:t>
      </w:r>
      <w:r w:rsidR="00614931" w:rsidRPr="009E2CAF">
        <w:rPr>
          <w:rFonts w:ascii="Arial" w:hAnsi="Arial" w:cs="Arial"/>
        </w:rPr>
        <w:t>19 марта</w:t>
      </w:r>
      <w:r w:rsidR="002A4D83" w:rsidRPr="009E2CAF">
        <w:rPr>
          <w:rFonts w:ascii="Arial" w:hAnsi="Arial" w:cs="Arial"/>
        </w:rPr>
        <w:t xml:space="preserve"> </w:t>
      </w:r>
      <w:r w:rsidRPr="009E2CAF">
        <w:rPr>
          <w:rFonts w:ascii="Arial" w:hAnsi="Arial" w:cs="Arial"/>
        </w:rPr>
        <w:t>202</w:t>
      </w:r>
      <w:r w:rsidR="00EB012D" w:rsidRPr="009E2CAF">
        <w:rPr>
          <w:rFonts w:ascii="Arial" w:hAnsi="Arial" w:cs="Arial"/>
        </w:rPr>
        <w:t>5</w:t>
      </w:r>
      <w:r w:rsidRPr="009E2CAF">
        <w:rPr>
          <w:rFonts w:ascii="Arial" w:hAnsi="Arial" w:cs="Arial"/>
        </w:rPr>
        <w:t>г. №</w:t>
      </w:r>
      <w:r w:rsidR="00EB012D" w:rsidRPr="009E2CAF">
        <w:rPr>
          <w:rFonts w:ascii="Arial" w:hAnsi="Arial" w:cs="Arial"/>
        </w:rPr>
        <w:t xml:space="preserve"> </w:t>
      </w:r>
      <w:r w:rsidR="00614931" w:rsidRPr="009E2CAF">
        <w:rPr>
          <w:rFonts w:ascii="Arial" w:hAnsi="Arial" w:cs="Arial"/>
        </w:rPr>
        <w:t>79</w:t>
      </w:r>
      <w:r w:rsidR="00EB012D" w:rsidRPr="009E2CAF">
        <w:rPr>
          <w:rFonts w:ascii="Arial" w:hAnsi="Arial" w:cs="Arial"/>
        </w:rPr>
        <w:t xml:space="preserve"> </w:t>
      </w:r>
      <w:r w:rsidR="002A4D83" w:rsidRPr="009E2CAF">
        <w:rPr>
          <w:rFonts w:ascii="Arial" w:hAnsi="Arial" w:cs="Arial"/>
        </w:rPr>
        <w:t>-п</w:t>
      </w:r>
    </w:p>
    <w:p w14:paraId="07B326C4" w14:textId="77777777" w:rsidR="00450AFF" w:rsidRPr="009E2CAF" w:rsidRDefault="00450AFF" w:rsidP="002824A4">
      <w:pPr>
        <w:pStyle w:val="a3"/>
        <w:spacing w:before="0" w:beforeAutospacing="0" w:after="0" w:afterAutospacing="0"/>
        <w:jc w:val="center"/>
        <w:rPr>
          <w:rFonts w:ascii="Arial" w:hAnsi="Arial" w:cs="Arial"/>
          <w:b/>
        </w:rPr>
      </w:pPr>
      <w:r w:rsidRPr="009E2CAF">
        <w:rPr>
          <w:rFonts w:ascii="Arial" w:hAnsi="Arial" w:cs="Arial"/>
          <w:b/>
        </w:rPr>
        <w:t>Порядок</w:t>
      </w:r>
    </w:p>
    <w:p w14:paraId="7EE2EE16" w14:textId="77777777" w:rsidR="001D058E" w:rsidRPr="009E2CAF" w:rsidRDefault="001D058E" w:rsidP="001D058E">
      <w:pPr>
        <w:pStyle w:val="a3"/>
        <w:jc w:val="center"/>
        <w:rPr>
          <w:rFonts w:ascii="Arial" w:eastAsiaTheme="minorHAnsi" w:hAnsi="Arial" w:cs="Arial"/>
          <w:b/>
          <w:bCs/>
          <w:lang w:eastAsia="en-US"/>
        </w:rPr>
      </w:pPr>
      <w:r w:rsidRPr="009E2CAF">
        <w:rPr>
          <w:rFonts w:ascii="Arial" w:eastAsiaTheme="minorHAnsi" w:hAnsi="Arial" w:cs="Arial"/>
          <w:b/>
          <w:bCs/>
          <w:lang w:eastAsia="en-US"/>
        </w:rPr>
        <w:t>действий по ликвидации последствий аварийных ситуаций в сфере теплоснабжения в муниципальном образовании</w:t>
      </w:r>
    </w:p>
    <w:p w14:paraId="62D4CDBB" w14:textId="77777777" w:rsidR="00771A48" w:rsidRPr="009E2CAF" w:rsidRDefault="00450AFF" w:rsidP="00450AFF">
      <w:pPr>
        <w:pStyle w:val="a3"/>
        <w:jc w:val="both"/>
        <w:rPr>
          <w:rFonts w:ascii="Arial" w:hAnsi="Arial" w:cs="Arial"/>
        </w:rPr>
      </w:pPr>
      <w:r w:rsidRPr="009E2CAF">
        <w:rPr>
          <w:rFonts w:ascii="Arial" w:hAnsi="Arial" w:cs="Arial"/>
        </w:rPr>
        <w:lastRenderedPageBreak/>
        <w:t xml:space="preserve"> 1. Порядок </w:t>
      </w:r>
      <w:r w:rsidR="001D058E" w:rsidRPr="009E2CAF">
        <w:rPr>
          <w:rFonts w:ascii="Arial" w:eastAsiaTheme="minorHAnsi" w:hAnsi="Arial" w:cs="Arial"/>
          <w:lang w:eastAsia="en-US"/>
        </w:rPr>
        <w:t>действий по ликвидации последствий аварийных ситуаций в сфере теплоснабжения в муниципальном образовании</w:t>
      </w:r>
      <w:r w:rsidR="001D058E" w:rsidRPr="009E2CAF">
        <w:rPr>
          <w:rFonts w:ascii="Arial" w:hAnsi="Arial" w:cs="Arial"/>
        </w:rPr>
        <w:t xml:space="preserve"> </w:t>
      </w:r>
      <w:r w:rsidRPr="009E2CAF">
        <w:rPr>
          <w:rFonts w:ascii="Arial" w:hAnsi="Arial" w:cs="Arial"/>
        </w:rPr>
        <w:t>(далее - Порядок) разработан в целях координации деятельности администрации Боготольс</w:t>
      </w:r>
      <w:r w:rsidR="00AE3F66" w:rsidRPr="009E2CAF">
        <w:rPr>
          <w:rFonts w:ascii="Arial" w:hAnsi="Arial" w:cs="Arial"/>
        </w:rPr>
        <w:t>к</w:t>
      </w:r>
      <w:r w:rsidRPr="009E2CAF">
        <w:rPr>
          <w:rFonts w:ascii="Arial" w:hAnsi="Arial" w:cs="Arial"/>
        </w:rPr>
        <w:t xml:space="preserve">ого района  (далее - администрация), ресурсоснабжающих организаций, </w:t>
      </w:r>
      <w:r w:rsidR="00AE3F66" w:rsidRPr="009E2CAF">
        <w:rPr>
          <w:rFonts w:ascii="Arial" w:hAnsi="Arial" w:cs="Arial"/>
        </w:rPr>
        <w:t>у</w:t>
      </w:r>
      <w:r w:rsidRPr="009E2CAF">
        <w:rPr>
          <w:rFonts w:ascii="Arial" w:hAnsi="Arial" w:cs="Arial"/>
        </w:rPr>
        <w:t>правляющих организаций при решении вопросов, связанных с ликвидацией аварийных ситуаций на системах жизнеобеспечения населения Боготольского района.</w:t>
      </w:r>
      <w:r w:rsidR="00771A48" w:rsidRPr="009E2CAF">
        <w:rPr>
          <w:rFonts w:ascii="Arial" w:hAnsi="Arial" w:cs="Arial"/>
        </w:rPr>
        <w:t xml:space="preserve"> </w:t>
      </w:r>
    </w:p>
    <w:p w14:paraId="18E575FF" w14:textId="77777777" w:rsidR="00450AFF" w:rsidRPr="009E2CAF" w:rsidRDefault="00771A48" w:rsidP="00450AFF">
      <w:pPr>
        <w:pStyle w:val="a3"/>
        <w:jc w:val="both"/>
        <w:rPr>
          <w:rFonts w:ascii="Arial" w:hAnsi="Arial" w:cs="Arial"/>
        </w:rPr>
      </w:pPr>
      <w:r w:rsidRPr="009E2CAF">
        <w:rPr>
          <w:rFonts w:ascii="Arial" w:eastAsia="Calibri" w:hAnsi="Arial" w:cs="Arial"/>
          <w:bCs/>
          <w:color w:val="000000"/>
        </w:rPr>
        <w:t xml:space="preserve">В связи с тем, что численность МО </w:t>
      </w:r>
      <w:proofErr w:type="spellStart"/>
      <w:r w:rsidRPr="009E2CAF">
        <w:rPr>
          <w:rFonts w:ascii="Arial" w:eastAsia="Calibri" w:hAnsi="Arial" w:cs="Arial"/>
          <w:bCs/>
          <w:color w:val="000000"/>
        </w:rPr>
        <w:t>Боготольское</w:t>
      </w:r>
      <w:proofErr w:type="spellEnd"/>
      <w:r w:rsidRPr="009E2CAF">
        <w:rPr>
          <w:rFonts w:ascii="Arial" w:eastAsia="Calibri" w:hAnsi="Arial" w:cs="Arial"/>
          <w:bCs/>
          <w:color w:val="000000"/>
        </w:rPr>
        <w:t xml:space="preserve"> составляет менее 500 тыс. человек, электронное моделирование аварийных ситуаций не требуется.</w:t>
      </w:r>
    </w:p>
    <w:p w14:paraId="35EC832A" w14:textId="77777777" w:rsidR="00450AFF" w:rsidRPr="009E2CAF" w:rsidRDefault="00450AFF" w:rsidP="00450AFF">
      <w:pPr>
        <w:pStyle w:val="a3"/>
        <w:jc w:val="both"/>
        <w:rPr>
          <w:rFonts w:ascii="Arial" w:hAnsi="Arial" w:cs="Arial"/>
        </w:rPr>
      </w:pPr>
      <w:r w:rsidRPr="009E2CAF">
        <w:rPr>
          <w:rFonts w:ascii="Arial" w:hAnsi="Arial" w:cs="Arial"/>
        </w:rPr>
        <w:t xml:space="preserve">2. Настоящий Порядок обязателен для исполнения исполнителями и потребителями коммунальных услуг, ресурсоснабжающими организациями и эксплуатирующими жилищный фонд предприятиями, выполняющими работы по монтажу, наладке и ремонту объектов жилищно-коммунального хозяйства в Боготольского </w:t>
      </w:r>
      <w:r w:rsidR="00AE3F66" w:rsidRPr="009E2CAF">
        <w:rPr>
          <w:rFonts w:ascii="Arial" w:hAnsi="Arial" w:cs="Arial"/>
        </w:rPr>
        <w:t>района.</w:t>
      </w:r>
    </w:p>
    <w:p w14:paraId="4D70BFB1" w14:textId="77777777" w:rsidR="00450AFF" w:rsidRPr="009E2CAF" w:rsidRDefault="00450AFF" w:rsidP="00450AFF">
      <w:pPr>
        <w:pStyle w:val="a3"/>
        <w:jc w:val="both"/>
        <w:rPr>
          <w:rFonts w:ascii="Arial" w:hAnsi="Arial" w:cs="Arial"/>
        </w:rPr>
      </w:pPr>
      <w:r w:rsidRPr="009E2CAF">
        <w:rPr>
          <w:rFonts w:ascii="Arial" w:hAnsi="Arial" w:cs="Arial"/>
        </w:rPr>
        <w:t>3. В настоящем Порядке используются следующие основные понятия:</w:t>
      </w:r>
    </w:p>
    <w:p w14:paraId="7976D68B" w14:textId="77777777" w:rsidR="00450AFF" w:rsidRPr="009E2CAF" w:rsidRDefault="00450AFF" w:rsidP="00450AFF">
      <w:pPr>
        <w:pStyle w:val="a3"/>
        <w:jc w:val="both"/>
        <w:rPr>
          <w:rFonts w:ascii="Arial" w:hAnsi="Arial" w:cs="Arial"/>
        </w:rPr>
      </w:pPr>
      <w:r w:rsidRPr="009E2CAF">
        <w:rPr>
          <w:rFonts w:ascii="Arial" w:hAnsi="Arial" w:cs="Arial"/>
        </w:rPr>
        <w:t>«коммунальные услуги» - деятельность исполнителя коммунальных услуг по холодному водоснабжению, горячему водоснабжению, водоотведению, электроснабжению, газоснабжению и отоплению, обеспечивающая комфортные условия проживания граждан в жилых помещениях;</w:t>
      </w:r>
    </w:p>
    <w:p w14:paraId="5F118C41" w14:textId="77777777" w:rsidR="00450AFF" w:rsidRPr="009E2CAF" w:rsidRDefault="00450AFF" w:rsidP="00450AFF">
      <w:pPr>
        <w:pStyle w:val="a3"/>
        <w:jc w:val="both"/>
        <w:rPr>
          <w:rFonts w:ascii="Arial" w:hAnsi="Arial" w:cs="Arial"/>
        </w:rPr>
      </w:pPr>
      <w:r w:rsidRPr="009E2CAF">
        <w:rPr>
          <w:rFonts w:ascii="Arial" w:hAnsi="Arial" w:cs="Arial"/>
        </w:rPr>
        <w:t>«исполнитель» - юридическое лицо, независимо от организационно-правовой формы, предоставляющие коммунальные услуги, производящие или приобретающие коммунальные ресурсы и отвечающие за обслуживание внутридомовых инженерных систем, с использованием которых потребителю предоставляются коммунальные услуги.</w:t>
      </w:r>
    </w:p>
    <w:p w14:paraId="3F3E79E6" w14:textId="77777777" w:rsidR="00450AFF" w:rsidRPr="009E2CAF" w:rsidRDefault="00450AFF" w:rsidP="00450AFF">
      <w:pPr>
        <w:pStyle w:val="a3"/>
        <w:jc w:val="both"/>
        <w:rPr>
          <w:rFonts w:ascii="Arial" w:hAnsi="Arial" w:cs="Arial"/>
        </w:rPr>
      </w:pPr>
      <w:r w:rsidRPr="009E2CAF">
        <w:rPr>
          <w:rFonts w:ascii="Arial" w:hAnsi="Arial" w:cs="Arial"/>
        </w:rPr>
        <w:t>Исполнителем могут быть: управляющая организация, товарищество собственников жилья, жилищно-строительный, жилищный или иной специализированный потребительский кооператив, а при непосредственном управлении многоквартирным домом собственниками помещений - иная организация, производящая или приобретающая коммунальные ресурсы;</w:t>
      </w:r>
    </w:p>
    <w:p w14:paraId="5AD72FB0" w14:textId="77777777" w:rsidR="00450AFF" w:rsidRPr="009E2CAF" w:rsidRDefault="00450AFF" w:rsidP="00450AFF">
      <w:pPr>
        <w:pStyle w:val="a3"/>
        <w:jc w:val="both"/>
        <w:rPr>
          <w:rFonts w:ascii="Arial" w:hAnsi="Arial" w:cs="Arial"/>
        </w:rPr>
      </w:pPr>
      <w:r w:rsidRPr="009E2CAF">
        <w:rPr>
          <w:rFonts w:ascii="Arial" w:hAnsi="Arial" w:cs="Arial"/>
        </w:rPr>
        <w:t>«потребитель» - гражданин, использующий коммунальные услуги для личных, семейных, домашних и иных нужд, не связанных с осуществлением предпринимательской деятельности;</w:t>
      </w:r>
    </w:p>
    <w:p w14:paraId="0C4D698D" w14:textId="77777777" w:rsidR="00450AFF" w:rsidRPr="009E2CAF" w:rsidRDefault="00450AFF" w:rsidP="00450AFF">
      <w:pPr>
        <w:pStyle w:val="a3"/>
        <w:jc w:val="both"/>
        <w:rPr>
          <w:rFonts w:ascii="Arial" w:hAnsi="Arial" w:cs="Arial"/>
        </w:rPr>
      </w:pPr>
      <w:r w:rsidRPr="009E2CAF">
        <w:rPr>
          <w:rFonts w:ascii="Arial" w:hAnsi="Arial" w:cs="Arial"/>
        </w:rPr>
        <w:t>«управляющая организация» - юридическое лицо, независимо от организационно-правовой формы, а также индивидуальный предприниматель, управляющие многоквартирным домом на основании договора управления многоквартирным домом;</w:t>
      </w:r>
    </w:p>
    <w:p w14:paraId="10D70E4F" w14:textId="77777777" w:rsidR="00450AFF" w:rsidRPr="009E2CAF" w:rsidRDefault="00450AFF" w:rsidP="00450AFF">
      <w:pPr>
        <w:pStyle w:val="a3"/>
        <w:jc w:val="both"/>
        <w:rPr>
          <w:rFonts w:ascii="Arial" w:hAnsi="Arial" w:cs="Arial"/>
        </w:rPr>
      </w:pPr>
      <w:r w:rsidRPr="009E2CAF">
        <w:rPr>
          <w:rFonts w:ascii="Arial" w:hAnsi="Arial" w:cs="Arial"/>
        </w:rP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
    <w:p w14:paraId="254C9623" w14:textId="77777777" w:rsidR="00450AFF" w:rsidRPr="009E2CAF" w:rsidRDefault="00450AFF" w:rsidP="00450AFF">
      <w:pPr>
        <w:pStyle w:val="a3"/>
        <w:jc w:val="both"/>
        <w:rPr>
          <w:rFonts w:ascii="Arial" w:hAnsi="Arial" w:cs="Arial"/>
        </w:rPr>
      </w:pPr>
      <w:r w:rsidRPr="009E2CAF">
        <w:rPr>
          <w:rFonts w:ascii="Arial" w:hAnsi="Arial" w:cs="Arial"/>
        </w:rPr>
        <w:t>«коммунальные ресурсы» - холодная вода, горячая вода, электрическая энергия, газ, бытовой газ в баллонах, тепловая энергия, твердое топливо, котельный мазут, используемые для предоставления коммунальных услуг.</w:t>
      </w:r>
    </w:p>
    <w:p w14:paraId="0628815A" w14:textId="77777777" w:rsidR="003523C9" w:rsidRPr="009E2CAF" w:rsidRDefault="003523C9" w:rsidP="003523C9">
      <w:pPr>
        <w:pStyle w:val="a3"/>
        <w:jc w:val="center"/>
        <w:rPr>
          <w:rFonts w:ascii="Arial" w:hAnsi="Arial" w:cs="Arial"/>
          <w:b/>
          <w:bCs/>
        </w:rPr>
      </w:pPr>
      <w:r w:rsidRPr="009E2CAF">
        <w:rPr>
          <w:rFonts w:ascii="Arial" w:hAnsi="Arial" w:cs="Arial"/>
          <w:b/>
          <w:bCs/>
        </w:rPr>
        <w:lastRenderedPageBreak/>
        <w:t>4.Сценарии наиболее вероятных аварий и наиболее опасных по последствиям аварий, а также источники (места) их возникновения</w:t>
      </w:r>
    </w:p>
    <w:p w14:paraId="5AF71BDB" w14:textId="77777777" w:rsidR="00450AFF" w:rsidRPr="009E2CAF" w:rsidRDefault="00450AFF" w:rsidP="00450AFF">
      <w:pPr>
        <w:pStyle w:val="a3"/>
        <w:jc w:val="both"/>
        <w:rPr>
          <w:rFonts w:ascii="Arial" w:hAnsi="Arial" w:cs="Arial"/>
        </w:rPr>
      </w:pPr>
      <w:r w:rsidRPr="009E2CAF">
        <w:rPr>
          <w:rFonts w:ascii="Arial" w:hAnsi="Arial" w:cs="Arial"/>
        </w:rPr>
        <w:t>4.</w:t>
      </w:r>
      <w:r w:rsidR="003523C9" w:rsidRPr="009E2CAF">
        <w:rPr>
          <w:rFonts w:ascii="Arial" w:hAnsi="Arial" w:cs="Arial"/>
        </w:rPr>
        <w:t>1.</w:t>
      </w:r>
      <w:r w:rsidRPr="009E2CAF">
        <w:rPr>
          <w:rFonts w:ascii="Arial" w:hAnsi="Arial" w:cs="Arial"/>
        </w:rPr>
        <w:t xml:space="preserve"> Аварии в тепловых сетях:</w:t>
      </w:r>
    </w:p>
    <w:p w14:paraId="54F4894F" w14:textId="77777777" w:rsidR="00450AFF" w:rsidRPr="009E2CAF" w:rsidRDefault="00450AFF" w:rsidP="00450AFF">
      <w:pPr>
        <w:pStyle w:val="a3"/>
        <w:jc w:val="both"/>
        <w:rPr>
          <w:rFonts w:ascii="Arial" w:hAnsi="Arial" w:cs="Arial"/>
        </w:rPr>
      </w:pPr>
      <w:r w:rsidRPr="009E2CAF">
        <w:rPr>
          <w:rFonts w:ascii="Arial" w:hAnsi="Arial" w:cs="Arial"/>
        </w:rPr>
        <w:t>- разрушение (повреждение) зданий, сооружений, трубопроводов тепловой сети в период отопительного сезона при отрицательной среднесуточной температуре наружного воздуха, восстановление работоспособности, которых продолжается более 36 часов;</w:t>
      </w:r>
    </w:p>
    <w:p w14:paraId="444472FE" w14:textId="77777777" w:rsidR="00450AFF" w:rsidRPr="009E2CAF" w:rsidRDefault="00450AFF" w:rsidP="00450AFF">
      <w:pPr>
        <w:pStyle w:val="a3"/>
        <w:jc w:val="both"/>
        <w:rPr>
          <w:rFonts w:ascii="Arial" w:hAnsi="Arial" w:cs="Arial"/>
        </w:rPr>
      </w:pPr>
      <w:r w:rsidRPr="009E2CAF">
        <w:rPr>
          <w:rFonts w:ascii="Arial" w:hAnsi="Arial" w:cs="Arial"/>
        </w:rPr>
        <w:t>- повреждение трубопроводов тепловой сети, оборудования насосных станций, тепловых пунктов, вызвавшее перерыв теплоснабжения потребителей первой категории (по отоплению) на срок более 8 часов, прекращение теплоснабжения или общее снижение более чем на 50% отпуска тепловой энергии потребителям продолжительностью выше 16 часов.</w:t>
      </w:r>
    </w:p>
    <w:p w14:paraId="10FC4534" w14:textId="77777777" w:rsidR="00450AFF" w:rsidRPr="009E2CAF" w:rsidRDefault="003523C9" w:rsidP="00450AFF">
      <w:pPr>
        <w:pStyle w:val="a3"/>
        <w:jc w:val="both"/>
        <w:rPr>
          <w:rFonts w:ascii="Arial" w:hAnsi="Arial" w:cs="Arial"/>
        </w:rPr>
      </w:pPr>
      <w:r w:rsidRPr="009E2CAF">
        <w:rPr>
          <w:rFonts w:ascii="Arial" w:hAnsi="Arial" w:cs="Arial"/>
        </w:rPr>
        <w:t>4.2.</w:t>
      </w:r>
      <w:r w:rsidR="00450AFF" w:rsidRPr="009E2CAF">
        <w:rPr>
          <w:rFonts w:ascii="Arial" w:hAnsi="Arial" w:cs="Arial"/>
        </w:rPr>
        <w:t xml:space="preserve"> Аварии в водопроводных сетях:</w:t>
      </w:r>
    </w:p>
    <w:p w14:paraId="38F7A7F2" w14:textId="77777777" w:rsidR="00450AFF" w:rsidRPr="009E2CAF" w:rsidRDefault="00450AFF" w:rsidP="00450AFF">
      <w:pPr>
        <w:pStyle w:val="a3"/>
        <w:jc w:val="both"/>
        <w:rPr>
          <w:rFonts w:ascii="Arial" w:hAnsi="Arial" w:cs="Arial"/>
        </w:rPr>
      </w:pPr>
      <w:r w:rsidRPr="009E2CAF">
        <w:rPr>
          <w:rFonts w:ascii="Arial" w:hAnsi="Arial" w:cs="Arial"/>
        </w:rPr>
        <w:t>- разрушение (повреждение) зданий, сооружений, трубопроводов водопроводных сетей в течение года, восстановление работоспособности которых продолжается более 24 часов;</w:t>
      </w:r>
    </w:p>
    <w:p w14:paraId="0FF2B068" w14:textId="77777777" w:rsidR="00450AFF" w:rsidRPr="009E2CAF" w:rsidRDefault="00450AFF" w:rsidP="00450AFF">
      <w:pPr>
        <w:pStyle w:val="a3"/>
        <w:jc w:val="both"/>
        <w:rPr>
          <w:rFonts w:ascii="Arial" w:hAnsi="Arial" w:cs="Arial"/>
        </w:rPr>
      </w:pPr>
      <w:r w:rsidRPr="009E2CAF">
        <w:rPr>
          <w:rFonts w:ascii="Arial" w:hAnsi="Arial" w:cs="Arial"/>
        </w:rPr>
        <w:t>- повреждение трубопроводов водопроводной сети, вызвавшее перерыв водоснабжения потребителей на срок более 8 часов, прекращение водоснабжения или общее снижение более чем на 50% отпуска воды потребителям продолжительностью выше 16 часов.</w:t>
      </w:r>
    </w:p>
    <w:p w14:paraId="6C662FD0" w14:textId="77777777" w:rsidR="00450AFF" w:rsidRPr="009E2CAF" w:rsidRDefault="003523C9" w:rsidP="00450AFF">
      <w:pPr>
        <w:pStyle w:val="a3"/>
        <w:jc w:val="both"/>
        <w:rPr>
          <w:rFonts w:ascii="Arial" w:hAnsi="Arial" w:cs="Arial"/>
        </w:rPr>
      </w:pPr>
      <w:r w:rsidRPr="009E2CAF">
        <w:rPr>
          <w:rFonts w:ascii="Arial" w:hAnsi="Arial" w:cs="Arial"/>
        </w:rPr>
        <w:t>4.3</w:t>
      </w:r>
      <w:r w:rsidR="00450AFF" w:rsidRPr="009E2CAF">
        <w:rPr>
          <w:rFonts w:ascii="Arial" w:hAnsi="Arial" w:cs="Arial"/>
        </w:rPr>
        <w:t>. Аварии в электрических сетях:</w:t>
      </w:r>
    </w:p>
    <w:p w14:paraId="27453AF2" w14:textId="77777777" w:rsidR="00450AFF" w:rsidRPr="009E2CAF" w:rsidRDefault="00450AFF" w:rsidP="00450AFF">
      <w:pPr>
        <w:pStyle w:val="a3"/>
        <w:jc w:val="both"/>
        <w:rPr>
          <w:rFonts w:ascii="Arial" w:hAnsi="Arial" w:cs="Arial"/>
        </w:rPr>
      </w:pPr>
      <w:r w:rsidRPr="009E2CAF">
        <w:rPr>
          <w:rFonts w:ascii="Arial" w:hAnsi="Arial" w:cs="Arial"/>
        </w:rPr>
        <w:t xml:space="preserve">- разрушение (повреждение) зданий, основного оборудования подстанций (силовые трансформаторы; оборудование распределительных устройств напряжением 10(6) </w:t>
      </w:r>
      <w:proofErr w:type="spellStart"/>
      <w:r w:rsidRPr="009E2CAF">
        <w:rPr>
          <w:rFonts w:ascii="Arial" w:hAnsi="Arial" w:cs="Arial"/>
        </w:rPr>
        <w:t>кВ</w:t>
      </w:r>
      <w:proofErr w:type="spellEnd"/>
      <w:r w:rsidRPr="009E2CAF">
        <w:rPr>
          <w:rFonts w:ascii="Arial" w:hAnsi="Arial" w:cs="Arial"/>
        </w:rPr>
        <w:t xml:space="preserve"> и выше), восстановление работоспособности которых может быть произведено в срок более 7 суток после выхода из строя;</w:t>
      </w:r>
    </w:p>
    <w:p w14:paraId="25F31D79" w14:textId="77777777" w:rsidR="00450AFF" w:rsidRPr="009E2CAF" w:rsidRDefault="00450AFF" w:rsidP="00450AFF">
      <w:pPr>
        <w:pStyle w:val="a3"/>
        <w:jc w:val="both"/>
        <w:rPr>
          <w:rFonts w:ascii="Arial" w:hAnsi="Arial" w:cs="Arial"/>
        </w:rPr>
      </w:pPr>
      <w:r w:rsidRPr="009E2CAF">
        <w:rPr>
          <w:rFonts w:ascii="Arial" w:hAnsi="Arial" w:cs="Arial"/>
        </w:rPr>
        <w:t xml:space="preserve">- повреждение питающей линии электропередачи от центра питания до распределительного пункта или прямой линии связи между распределительными пунктами напряжением 10(6) </w:t>
      </w:r>
      <w:proofErr w:type="spellStart"/>
      <w:r w:rsidRPr="009E2CAF">
        <w:rPr>
          <w:rFonts w:ascii="Arial" w:hAnsi="Arial" w:cs="Arial"/>
        </w:rPr>
        <w:t>кВ</w:t>
      </w:r>
      <w:proofErr w:type="spellEnd"/>
      <w:r w:rsidRPr="009E2CAF">
        <w:rPr>
          <w:rFonts w:ascii="Arial" w:hAnsi="Arial" w:cs="Arial"/>
        </w:rPr>
        <w:t xml:space="preserve"> и выше, которая была восстановлена после выхода её из строя: воздушная линия – за период более 3 суток; кабельная линия – за период более 10 суток;</w:t>
      </w:r>
    </w:p>
    <w:p w14:paraId="7ABE7056" w14:textId="77777777" w:rsidR="00450AFF" w:rsidRPr="009E2CAF" w:rsidRDefault="00450AFF" w:rsidP="00450AFF">
      <w:pPr>
        <w:pStyle w:val="a3"/>
        <w:jc w:val="both"/>
        <w:rPr>
          <w:rFonts w:ascii="Arial" w:hAnsi="Arial" w:cs="Arial"/>
        </w:rPr>
      </w:pPr>
      <w:r w:rsidRPr="009E2CAF">
        <w:rPr>
          <w:rFonts w:ascii="Arial" w:hAnsi="Arial" w:cs="Arial"/>
        </w:rPr>
        <w:t>- неисправности оборудования и линий электропередач, вызвавшие перерыв электроснабжения:</w:t>
      </w:r>
    </w:p>
    <w:p w14:paraId="76E89B16" w14:textId="77777777" w:rsidR="00450AFF" w:rsidRPr="009E2CAF" w:rsidRDefault="00450AFF" w:rsidP="00450AFF">
      <w:pPr>
        <w:pStyle w:val="a3"/>
        <w:jc w:val="both"/>
        <w:rPr>
          <w:rFonts w:ascii="Arial" w:hAnsi="Arial" w:cs="Arial"/>
        </w:rPr>
      </w:pPr>
      <w:r w:rsidRPr="009E2CAF">
        <w:rPr>
          <w:rFonts w:ascii="Arial" w:hAnsi="Arial" w:cs="Arial"/>
        </w:rPr>
        <w:t xml:space="preserve">одного и более потребителей первой категории, превышающий время действия устройств АПВ или АВР </w:t>
      </w:r>
      <w:proofErr w:type="spellStart"/>
      <w:r w:rsidRPr="009E2CAF">
        <w:rPr>
          <w:rFonts w:ascii="Arial" w:hAnsi="Arial" w:cs="Arial"/>
        </w:rPr>
        <w:t>электроснабжающей</w:t>
      </w:r>
      <w:proofErr w:type="spellEnd"/>
      <w:r w:rsidRPr="009E2CAF">
        <w:rPr>
          <w:rFonts w:ascii="Arial" w:hAnsi="Arial" w:cs="Arial"/>
        </w:rPr>
        <w:t xml:space="preserve"> организации (при несоответствии схемы питания потребителей первой категории требованиям ПУЭ аварией считается перерыв электроснабжения этих потребителей продолжительностью более 10 часов, если нарушение электроснабжения потребителей произошло по вине персонала предприятия электрических сетей);</w:t>
      </w:r>
    </w:p>
    <w:p w14:paraId="549280F8" w14:textId="77777777" w:rsidR="00450AFF" w:rsidRPr="009E2CAF" w:rsidRDefault="00450AFF" w:rsidP="00450AFF">
      <w:pPr>
        <w:pStyle w:val="a3"/>
        <w:jc w:val="both"/>
        <w:rPr>
          <w:rFonts w:ascii="Arial" w:hAnsi="Arial" w:cs="Arial"/>
        </w:rPr>
      </w:pPr>
      <w:r w:rsidRPr="009E2CAF">
        <w:rPr>
          <w:rFonts w:ascii="Arial" w:hAnsi="Arial" w:cs="Arial"/>
        </w:rPr>
        <w:lastRenderedPageBreak/>
        <w:t>одного и более потребителей второй категории продолжительностью более 10 часов, если нарушение электроснабжения произошло по вине персонала предприятия электрических сетей;</w:t>
      </w:r>
    </w:p>
    <w:p w14:paraId="136A8C2E" w14:textId="77777777" w:rsidR="00450AFF" w:rsidRPr="009E2CAF" w:rsidRDefault="00450AFF" w:rsidP="00450AFF">
      <w:pPr>
        <w:pStyle w:val="a3"/>
        <w:jc w:val="both"/>
        <w:rPr>
          <w:rFonts w:ascii="Arial" w:hAnsi="Arial" w:cs="Arial"/>
        </w:rPr>
      </w:pPr>
      <w:r w:rsidRPr="009E2CAF">
        <w:rPr>
          <w:rFonts w:ascii="Arial" w:hAnsi="Arial" w:cs="Arial"/>
        </w:rPr>
        <w:t>одного и более потребителей третьей категории продолжительностью более 24 часов, если нарушение электроснабжения произошло по вине персонала предприятия электрических сетей.</w:t>
      </w:r>
    </w:p>
    <w:p w14:paraId="79906B44" w14:textId="77777777" w:rsidR="00450AFF" w:rsidRPr="009E2CAF" w:rsidRDefault="003523C9" w:rsidP="00450AFF">
      <w:pPr>
        <w:pStyle w:val="a3"/>
        <w:jc w:val="both"/>
        <w:rPr>
          <w:rFonts w:ascii="Arial" w:hAnsi="Arial" w:cs="Arial"/>
        </w:rPr>
      </w:pPr>
      <w:r w:rsidRPr="009E2CAF">
        <w:rPr>
          <w:rFonts w:ascii="Arial" w:hAnsi="Arial" w:cs="Arial"/>
        </w:rPr>
        <w:t>4.4</w:t>
      </w:r>
      <w:r w:rsidR="00450AFF" w:rsidRPr="009E2CAF">
        <w:rPr>
          <w:rFonts w:ascii="Arial" w:hAnsi="Arial" w:cs="Arial"/>
        </w:rPr>
        <w:t>. Аварии в многоквартирных жилых домах:</w:t>
      </w:r>
    </w:p>
    <w:p w14:paraId="34701680" w14:textId="77777777" w:rsidR="00450AFF" w:rsidRPr="009E2CAF" w:rsidRDefault="00450AFF" w:rsidP="00450AFF">
      <w:pPr>
        <w:pStyle w:val="a3"/>
        <w:jc w:val="both"/>
        <w:rPr>
          <w:rFonts w:ascii="Arial" w:hAnsi="Arial" w:cs="Arial"/>
        </w:rPr>
      </w:pPr>
      <w:r w:rsidRPr="009E2CAF">
        <w:rPr>
          <w:rFonts w:ascii="Arial" w:hAnsi="Arial" w:cs="Arial"/>
        </w:rPr>
        <w:t>- разрушение (повреждение) зданий, сооружений, инженерных сетей внутридомового имущества (сетей теплоснабжения в период отопительного сезона при отрицательной среднесуточной температуре наружного воздуха, восстановление работоспособности, которых продолжается более 36 часов);</w:t>
      </w:r>
    </w:p>
    <w:p w14:paraId="4B1BFDA6" w14:textId="77777777" w:rsidR="00450AFF" w:rsidRPr="009E2CAF" w:rsidRDefault="00450AFF" w:rsidP="005C6EA7">
      <w:pPr>
        <w:pStyle w:val="a3"/>
        <w:ind w:firstLine="709"/>
        <w:jc w:val="both"/>
        <w:rPr>
          <w:rFonts w:ascii="Arial" w:hAnsi="Arial" w:cs="Arial"/>
        </w:rPr>
      </w:pPr>
      <w:r w:rsidRPr="009E2CAF">
        <w:rPr>
          <w:rFonts w:ascii="Arial" w:hAnsi="Arial" w:cs="Arial"/>
        </w:rPr>
        <w:t>- повреждение трубопроводов водопроводной сети, вызвавшее перерыв водоснабжения потребителей на срок более 8 часов, прекращение водоснабжения или общее снижение более чем на 50% отпуска воды потребителям продолжительностью выше 16 часов;</w:t>
      </w:r>
    </w:p>
    <w:p w14:paraId="0BDE9848" w14:textId="77777777" w:rsidR="00450AFF" w:rsidRPr="009E2CAF" w:rsidRDefault="00450AFF" w:rsidP="005C6EA7">
      <w:pPr>
        <w:pStyle w:val="a3"/>
        <w:ind w:firstLine="709"/>
        <w:jc w:val="both"/>
        <w:rPr>
          <w:rFonts w:ascii="Arial" w:hAnsi="Arial" w:cs="Arial"/>
        </w:rPr>
      </w:pPr>
      <w:r w:rsidRPr="009E2CAF">
        <w:rPr>
          <w:rFonts w:ascii="Arial" w:hAnsi="Arial" w:cs="Arial"/>
        </w:rPr>
        <w:t>- разрушение (повреждение) основного электрооборудования, а также неисправности оборудования и линий электропередач, вызвавшие перерыв электроснабжения одного и более потребителей второй категории продолжительностью более 10 часов, если нарушение электроснабжения произошло по вине персонала управляющей организации, оказывающих услуги и (или) выполняющих работы по содержанию и ремонту общего имущества многоквартирного жилого дома.</w:t>
      </w:r>
    </w:p>
    <w:p w14:paraId="7584C6DD" w14:textId="77777777" w:rsidR="00780174" w:rsidRPr="009E2CAF" w:rsidRDefault="00780174" w:rsidP="00C32E4C">
      <w:pPr>
        <w:pStyle w:val="a3"/>
        <w:jc w:val="center"/>
        <w:rPr>
          <w:rFonts w:ascii="Arial" w:hAnsi="Arial" w:cs="Arial"/>
          <w:b/>
          <w:bCs/>
        </w:rPr>
      </w:pPr>
      <w:r w:rsidRPr="009E2CAF">
        <w:rPr>
          <w:rFonts w:ascii="Arial" w:hAnsi="Arial" w:cs="Arial"/>
          <w:b/>
          <w:bCs/>
        </w:rPr>
        <w:t>5.Количество сил и средств, используемых для локализации и ликвидации последствий аварий на объекте теплоснабжения (далее – силы и средства)</w:t>
      </w:r>
    </w:p>
    <w:tbl>
      <w:tblPr>
        <w:tblStyle w:val="ab"/>
        <w:tblW w:w="0" w:type="auto"/>
        <w:tblLook w:val="04A0" w:firstRow="1" w:lastRow="0" w:firstColumn="1" w:lastColumn="0" w:noHBand="0" w:noVBand="1"/>
      </w:tblPr>
      <w:tblGrid>
        <w:gridCol w:w="490"/>
        <w:gridCol w:w="2872"/>
        <w:gridCol w:w="1072"/>
        <w:gridCol w:w="1085"/>
        <w:gridCol w:w="3826"/>
      </w:tblGrid>
      <w:tr w:rsidR="009C39C4" w:rsidRPr="009E2CAF" w14:paraId="419C0506" w14:textId="77777777" w:rsidTr="00C32E4C">
        <w:tc>
          <w:tcPr>
            <w:tcW w:w="497" w:type="dxa"/>
          </w:tcPr>
          <w:p w14:paraId="01CDFBC8" w14:textId="77777777" w:rsidR="009C39C4" w:rsidRPr="009E2CAF" w:rsidRDefault="009C39C4" w:rsidP="00780174">
            <w:pPr>
              <w:pStyle w:val="a3"/>
              <w:rPr>
                <w:rFonts w:ascii="Arial" w:hAnsi="Arial" w:cs="Arial"/>
              </w:rPr>
            </w:pPr>
          </w:p>
        </w:tc>
        <w:tc>
          <w:tcPr>
            <w:tcW w:w="2896" w:type="dxa"/>
          </w:tcPr>
          <w:p w14:paraId="5640E5EC" w14:textId="77777777" w:rsidR="009C39C4" w:rsidRPr="009E2CAF" w:rsidRDefault="00236A93" w:rsidP="00780174">
            <w:pPr>
              <w:pStyle w:val="a3"/>
              <w:rPr>
                <w:rFonts w:ascii="Arial" w:hAnsi="Arial" w:cs="Arial"/>
              </w:rPr>
            </w:pPr>
            <w:r w:rsidRPr="009E2CAF">
              <w:rPr>
                <w:rFonts w:ascii="Arial" w:hAnsi="Arial" w:cs="Arial"/>
              </w:rPr>
              <w:t>подразделение</w:t>
            </w:r>
          </w:p>
        </w:tc>
        <w:tc>
          <w:tcPr>
            <w:tcW w:w="1047" w:type="dxa"/>
          </w:tcPr>
          <w:p w14:paraId="12C16668" w14:textId="77777777" w:rsidR="009C39C4" w:rsidRPr="009E2CAF" w:rsidRDefault="00236A93" w:rsidP="00780174">
            <w:pPr>
              <w:pStyle w:val="a3"/>
              <w:rPr>
                <w:rFonts w:ascii="Arial" w:hAnsi="Arial" w:cs="Arial"/>
              </w:rPr>
            </w:pPr>
            <w:r w:rsidRPr="009E2CAF">
              <w:rPr>
                <w:rFonts w:ascii="Arial" w:hAnsi="Arial" w:cs="Arial"/>
              </w:rPr>
              <w:t>Личный состав</w:t>
            </w:r>
          </w:p>
        </w:tc>
        <w:tc>
          <w:tcPr>
            <w:tcW w:w="1028" w:type="dxa"/>
          </w:tcPr>
          <w:p w14:paraId="20825BD4" w14:textId="77777777" w:rsidR="009C39C4" w:rsidRPr="009E2CAF" w:rsidRDefault="00236A93" w:rsidP="00780174">
            <w:pPr>
              <w:pStyle w:val="a3"/>
              <w:rPr>
                <w:rFonts w:ascii="Arial" w:hAnsi="Arial" w:cs="Arial"/>
              </w:rPr>
            </w:pPr>
            <w:r w:rsidRPr="009E2CAF">
              <w:rPr>
                <w:rFonts w:ascii="Arial" w:hAnsi="Arial" w:cs="Arial"/>
              </w:rPr>
              <w:t>техника</w:t>
            </w:r>
          </w:p>
        </w:tc>
        <w:tc>
          <w:tcPr>
            <w:tcW w:w="3877" w:type="dxa"/>
          </w:tcPr>
          <w:p w14:paraId="4409A8C2" w14:textId="77777777" w:rsidR="009C39C4" w:rsidRPr="009E2CAF" w:rsidRDefault="00236A93" w:rsidP="00780174">
            <w:pPr>
              <w:pStyle w:val="a3"/>
              <w:rPr>
                <w:rFonts w:ascii="Arial" w:hAnsi="Arial" w:cs="Arial"/>
              </w:rPr>
            </w:pPr>
            <w:r w:rsidRPr="009E2CAF">
              <w:rPr>
                <w:rFonts w:ascii="Arial" w:hAnsi="Arial" w:cs="Arial"/>
              </w:rPr>
              <w:t>ответственный</w:t>
            </w:r>
          </w:p>
        </w:tc>
      </w:tr>
      <w:tr w:rsidR="009C39C4" w:rsidRPr="009E2CAF" w14:paraId="7BBDD657" w14:textId="77777777" w:rsidTr="00C32E4C">
        <w:tc>
          <w:tcPr>
            <w:tcW w:w="497" w:type="dxa"/>
          </w:tcPr>
          <w:p w14:paraId="19799C43" w14:textId="77777777" w:rsidR="009C39C4" w:rsidRPr="009E2CAF" w:rsidRDefault="009C39C4" w:rsidP="00780174">
            <w:pPr>
              <w:pStyle w:val="a3"/>
              <w:rPr>
                <w:rFonts w:ascii="Arial" w:hAnsi="Arial" w:cs="Arial"/>
              </w:rPr>
            </w:pPr>
          </w:p>
        </w:tc>
        <w:tc>
          <w:tcPr>
            <w:tcW w:w="2896" w:type="dxa"/>
          </w:tcPr>
          <w:p w14:paraId="696C6B16" w14:textId="77777777" w:rsidR="009C39C4" w:rsidRPr="009E2CAF" w:rsidRDefault="009C39C4" w:rsidP="00780174">
            <w:pPr>
              <w:pStyle w:val="a3"/>
              <w:rPr>
                <w:rFonts w:ascii="Arial" w:hAnsi="Arial" w:cs="Arial"/>
              </w:rPr>
            </w:pPr>
            <w:r w:rsidRPr="009E2CAF">
              <w:rPr>
                <w:rFonts w:ascii="Arial" w:hAnsi="Arial" w:cs="Arial"/>
              </w:rPr>
              <w:t>Отдел по безопасности территории Боготольского района</w:t>
            </w:r>
          </w:p>
        </w:tc>
        <w:tc>
          <w:tcPr>
            <w:tcW w:w="1047" w:type="dxa"/>
          </w:tcPr>
          <w:p w14:paraId="7F552665" w14:textId="77777777" w:rsidR="009C39C4" w:rsidRPr="009E2CAF" w:rsidRDefault="009C39C4" w:rsidP="00780174">
            <w:pPr>
              <w:pStyle w:val="a3"/>
              <w:rPr>
                <w:rFonts w:ascii="Arial" w:hAnsi="Arial" w:cs="Arial"/>
              </w:rPr>
            </w:pPr>
            <w:r w:rsidRPr="009E2CAF">
              <w:rPr>
                <w:rFonts w:ascii="Arial" w:hAnsi="Arial" w:cs="Arial"/>
              </w:rPr>
              <w:t>3</w:t>
            </w:r>
          </w:p>
        </w:tc>
        <w:tc>
          <w:tcPr>
            <w:tcW w:w="1028" w:type="dxa"/>
          </w:tcPr>
          <w:p w14:paraId="00AEF71E" w14:textId="77777777" w:rsidR="009C39C4" w:rsidRPr="009E2CAF" w:rsidRDefault="009C39C4" w:rsidP="00780174">
            <w:pPr>
              <w:pStyle w:val="a3"/>
              <w:rPr>
                <w:rFonts w:ascii="Arial" w:hAnsi="Arial" w:cs="Arial"/>
              </w:rPr>
            </w:pPr>
            <w:r w:rsidRPr="009E2CAF">
              <w:rPr>
                <w:rFonts w:ascii="Arial" w:hAnsi="Arial" w:cs="Arial"/>
              </w:rPr>
              <w:t>1</w:t>
            </w:r>
          </w:p>
        </w:tc>
        <w:tc>
          <w:tcPr>
            <w:tcW w:w="3877" w:type="dxa"/>
          </w:tcPr>
          <w:p w14:paraId="534AE847" w14:textId="77777777" w:rsidR="009C39C4" w:rsidRPr="009E2CAF" w:rsidRDefault="009C39C4" w:rsidP="00780174">
            <w:pPr>
              <w:pStyle w:val="a3"/>
              <w:rPr>
                <w:rFonts w:ascii="Arial" w:hAnsi="Arial" w:cs="Arial"/>
              </w:rPr>
            </w:pPr>
            <w:r w:rsidRPr="009E2CAF">
              <w:rPr>
                <w:rFonts w:ascii="Arial" w:hAnsi="Arial" w:cs="Arial"/>
              </w:rPr>
              <w:t xml:space="preserve">Начальник отдела-Медельцев Николай Валерьевич, тел. </w:t>
            </w:r>
            <w:r w:rsidR="00236A93" w:rsidRPr="009E2CAF">
              <w:rPr>
                <w:rFonts w:ascii="Arial" w:hAnsi="Arial" w:cs="Arial"/>
              </w:rPr>
              <w:t>839157-2-54-47</w:t>
            </w:r>
          </w:p>
        </w:tc>
      </w:tr>
      <w:tr w:rsidR="009C39C4" w:rsidRPr="009E2CAF" w14:paraId="408C02EF" w14:textId="77777777" w:rsidTr="00C32E4C">
        <w:tc>
          <w:tcPr>
            <w:tcW w:w="497" w:type="dxa"/>
          </w:tcPr>
          <w:p w14:paraId="3CD4B826" w14:textId="77777777" w:rsidR="009C39C4" w:rsidRPr="009E2CAF" w:rsidRDefault="009C39C4" w:rsidP="00780174">
            <w:pPr>
              <w:pStyle w:val="a3"/>
              <w:rPr>
                <w:rFonts w:ascii="Arial" w:hAnsi="Arial" w:cs="Arial"/>
              </w:rPr>
            </w:pPr>
          </w:p>
        </w:tc>
        <w:tc>
          <w:tcPr>
            <w:tcW w:w="2896" w:type="dxa"/>
          </w:tcPr>
          <w:p w14:paraId="47A95D0D" w14:textId="77777777" w:rsidR="009C39C4" w:rsidRPr="009E2CAF" w:rsidRDefault="009C39C4" w:rsidP="00780174">
            <w:pPr>
              <w:pStyle w:val="a3"/>
              <w:rPr>
                <w:rFonts w:ascii="Arial" w:hAnsi="Arial" w:cs="Arial"/>
              </w:rPr>
            </w:pPr>
            <w:r w:rsidRPr="009E2CAF">
              <w:rPr>
                <w:rFonts w:ascii="Arial" w:hAnsi="Arial" w:cs="Arial"/>
              </w:rPr>
              <w:t>МУП"РТЭК"</w:t>
            </w:r>
          </w:p>
        </w:tc>
        <w:tc>
          <w:tcPr>
            <w:tcW w:w="1047" w:type="dxa"/>
          </w:tcPr>
          <w:p w14:paraId="47638DFE" w14:textId="77777777" w:rsidR="009C39C4" w:rsidRPr="009E2CAF" w:rsidRDefault="009C39C4" w:rsidP="00780174">
            <w:pPr>
              <w:pStyle w:val="a3"/>
              <w:rPr>
                <w:rFonts w:ascii="Arial" w:hAnsi="Arial" w:cs="Arial"/>
              </w:rPr>
            </w:pPr>
            <w:r w:rsidRPr="009E2CAF">
              <w:rPr>
                <w:rFonts w:ascii="Arial" w:hAnsi="Arial" w:cs="Arial"/>
              </w:rPr>
              <w:t>5</w:t>
            </w:r>
          </w:p>
        </w:tc>
        <w:tc>
          <w:tcPr>
            <w:tcW w:w="1028" w:type="dxa"/>
          </w:tcPr>
          <w:p w14:paraId="514B340C" w14:textId="77777777" w:rsidR="009C39C4" w:rsidRPr="009E2CAF" w:rsidRDefault="005263D6" w:rsidP="00780174">
            <w:pPr>
              <w:pStyle w:val="a3"/>
              <w:rPr>
                <w:rFonts w:ascii="Arial" w:hAnsi="Arial" w:cs="Arial"/>
              </w:rPr>
            </w:pPr>
            <w:r w:rsidRPr="009E2CAF">
              <w:rPr>
                <w:rFonts w:ascii="Arial" w:hAnsi="Arial" w:cs="Arial"/>
              </w:rPr>
              <w:t>5</w:t>
            </w:r>
          </w:p>
        </w:tc>
        <w:tc>
          <w:tcPr>
            <w:tcW w:w="3877" w:type="dxa"/>
          </w:tcPr>
          <w:p w14:paraId="4D1883FB" w14:textId="77777777" w:rsidR="009C39C4" w:rsidRPr="009E2CAF" w:rsidRDefault="009C39C4" w:rsidP="00780174">
            <w:pPr>
              <w:pStyle w:val="a3"/>
              <w:rPr>
                <w:rFonts w:ascii="Arial" w:hAnsi="Arial" w:cs="Arial"/>
              </w:rPr>
            </w:pPr>
            <w:r w:rsidRPr="009E2CAF">
              <w:rPr>
                <w:rFonts w:ascii="Arial" w:hAnsi="Arial" w:cs="Arial"/>
              </w:rPr>
              <w:t>Директор Глушаков Артём Анатольевич, тел.8</w:t>
            </w:r>
            <w:r w:rsidR="00236A93" w:rsidRPr="009E2CAF">
              <w:rPr>
                <w:rFonts w:ascii="Arial" w:hAnsi="Arial" w:cs="Arial"/>
              </w:rPr>
              <w:t>-</w:t>
            </w:r>
            <w:r w:rsidRPr="009E2CAF">
              <w:rPr>
                <w:rFonts w:ascii="Arial" w:hAnsi="Arial" w:cs="Arial"/>
              </w:rPr>
              <w:t>923</w:t>
            </w:r>
            <w:r w:rsidR="00236A93" w:rsidRPr="009E2CAF">
              <w:rPr>
                <w:rFonts w:ascii="Arial" w:hAnsi="Arial" w:cs="Arial"/>
              </w:rPr>
              <w:t>-</w:t>
            </w:r>
            <w:r w:rsidRPr="009E2CAF">
              <w:rPr>
                <w:rFonts w:ascii="Arial" w:hAnsi="Arial" w:cs="Arial"/>
              </w:rPr>
              <w:t>784</w:t>
            </w:r>
            <w:r w:rsidR="00236A93" w:rsidRPr="009E2CAF">
              <w:rPr>
                <w:rFonts w:ascii="Arial" w:hAnsi="Arial" w:cs="Arial"/>
              </w:rPr>
              <w:t>-</w:t>
            </w:r>
            <w:r w:rsidRPr="009E2CAF">
              <w:rPr>
                <w:rFonts w:ascii="Arial" w:hAnsi="Arial" w:cs="Arial"/>
              </w:rPr>
              <w:t>02</w:t>
            </w:r>
            <w:r w:rsidR="00236A93" w:rsidRPr="009E2CAF">
              <w:rPr>
                <w:rFonts w:ascii="Arial" w:hAnsi="Arial" w:cs="Arial"/>
              </w:rPr>
              <w:t>-</w:t>
            </w:r>
            <w:r w:rsidRPr="009E2CAF">
              <w:rPr>
                <w:rFonts w:ascii="Arial" w:hAnsi="Arial" w:cs="Arial"/>
              </w:rPr>
              <w:t>65</w:t>
            </w:r>
          </w:p>
        </w:tc>
      </w:tr>
      <w:tr w:rsidR="009C39C4" w:rsidRPr="009E2CAF" w14:paraId="2E070FD8" w14:textId="77777777" w:rsidTr="00C32E4C">
        <w:tc>
          <w:tcPr>
            <w:tcW w:w="497" w:type="dxa"/>
          </w:tcPr>
          <w:p w14:paraId="565960FE" w14:textId="77777777" w:rsidR="009C39C4" w:rsidRPr="009E2CAF" w:rsidRDefault="009C39C4" w:rsidP="00780174">
            <w:pPr>
              <w:pStyle w:val="a3"/>
              <w:rPr>
                <w:rFonts w:ascii="Arial" w:hAnsi="Arial" w:cs="Arial"/>
              </w:rPr>
            </w:pPr>
          </w:p>
        </w:tc>
        <w:tc>
          <w:tcPr>
            <w:tcW w:w="2896" w:type="dxa"/>
          </w:tcPr>
          <w:p w14:paraId="3DEAC5C4" w14:textId="77777777" w:rsidR="009C39C4" w:rsidRPr="009E2CAF" w:rsidRDefault="009C39C4" w:rsidP="00780174">
            <w:pPr>
              <w:pStyle w:val="a3"/>
              <w:rPr>
                <w:rFonts w:ascii="Arial" w:hAnsi="Arial" w:cs="Arial"/>
              </w:rPr>
            </w:pPr>
            <w:proofErr w:type="spellStart"/>
            <w:r w:rsidRPr="009E2CAF">
              <w:rPr>
                <w:rFonts w:ascii="Arial" w:hAnsi="Arial" w:cs="Arial"/>
              </w:rPr>
              <w:t>Боготольские</w:t>
            </w:r>
            <w:proofErr w:type="spellEnd"/>
            <w:r w:rsidRPr="009E2CAF">
              <w:rPr>
                <w:rFonts w:ascii="Arial" w:hAnsi="Arial" w:cs="Arial"/>
              </w:rPr>
              <w:t xml:space="preserve"> РЭС</w:t>
            </w:r>
          </w:p>
        </w:tc>
        <w:tc>
          <w:tcPr>
            <w:tcW w:w="1047" w:type="dxa"/>
          </w:tcPr>
          <w:p w14:paraId="72B1D3B5" w14:textId="77777777" w:rsidR="009C39C4" w:rsidRPr="009E2CAF" w:rsidRDefault="009C39C4" w:rsidP="00780174">
            <w:pPr>
              <w:pStyle w:val="a3"/>
              <w:rPr>
                <w:rFonts w:ascii="Arial" w:hAnsi="Arial" w:cs="Arial"/>
              </w:rPr>
            </w:pPr>
            <w:r w:rsidRPr="009E2CAF">
              <w:rPr>
                <w:rFonts w:ascii="Arial" w:hAnsi="Arial" w:cs="Arial"/>
              </w:rPr>
              <w:t>4</w:t>
            </w:r>
          </w:p>
        </w:tc>
        <w:tc>
          <w:tcPr>
            <w:tcW w:w="1028" w:type="dxa"/>
          </w:tcPr>
          <w:p w14:paraId="2B13A8FD" w14:textId="77777777" w:rsidR="009C39C4" w:rsidRPr="009E2CAF" w:rsidRDefault="009C39C4" w:rsidP="00780174">
            <w:pPr>
              <w:pStyle w:val="a3"/>
              <w:rPr>
                <w:rFonts w:ascii="Arial" w:hAnsi="Arial" w:cs="Arial"/>
              </w:rPr>
            </w:pPr>
            <w:r w:rsidRPr="009E2CAF">
              <w:rPr>
                <w:rFonts w:ascii="Arial" w:hAnsi="Arial" w:cs="Arial"/>
              </w:rPr>
              <w:t>1</w:t>
            </w:r>
          </w:p>
        </w:tc>
        <w:tc>
          <w:tcPr>
            <w:tcW w:w="3877" w:type="dxa"/>
          </w:tcPr>
          <w:p w14:paraId="261C46CF" w14:textId="77777777" w:rsidR="005C6EA7" w:rsidRPr="005C6EA7" w:rsidRDefault="00236A93" w:rsidP="005C6EA7">
            <w:pPr>
              <w:pStyle w:val="ae"/>
              <w:rPr>
                <w:rFonts w:ascii="Arial" w:hAnsi="Arial" w:cs="Arial"/>
                <w:sz w:val="24"/>
                <w:szCs w:val="24"/>
              </w:rPr>
            </w:pPr>
            <w:r w:rsidRPr="005C6EA7">
              <w:rPr>
                <w:rFonts w:ascii="Arial" w:hAnsi="Arial" w:cs="Arial"/>
                <w:sz w:val="24"/>
                <w:szCs w:val="24"/>
              </w:rPr>
              <w:t xml:space="preserve">начальник- Целищев Вячеслав </w:t>
            </w:r>
            <w:r w:rsidR="005C6EA7" w:rsidRPr="005C6EA7">
              <w:rPr>
                <w:rFonts w:ascii="Arial" w:hAnsi="Arial" w:cs="Arial"/>
                <w:sz w:val="24"/>
                <w:szCs w:val="24"/>
              </w:rPr>
              <w:t>Игоревич,</w:t>
            </w:r>
          </w:p>
          <w:p w14:paraId="2C46AA7C" w14:textId="1A7F70EF" w:rsidR="009C39C4" w:rsidRPr="009E2CAF" w:rsidRDefault="00236A93" w:rsidP="005C6EA7">
            <w:pPr>
              <w:pStyle w:val="ae"/>
            </w:pPr>
            <w:proofErr w:type="spellStart"/>
            <w:r w:rsidRPr="005C6EA7">
              <w:rPr>
                <w:rFonts w:ascii="Arial" w:hAnsi="Arial" w:cs="Arial"/>
                <w:sz w:val="24"/>
                <w:szCs w:val="24"/>
              </w:rPr>
              <w:t>т.р</w:t>
            </w:r>
            <w:proofErr w:type="spellEnd"/>
            <w:r w:rsidRPr="005C6EA7">
              <w:rPr>
                <w:rFonts w:ascii="Arial" w:hAnsi="Arial" w:cs="Arial"/>
                <w:sz w:val="24"/>
                <w:szCs w:val="24"/>
              </w:rPr>
              <w:t>. 8-39157-2-31-31, сот. 8-967-607-62-70</w:t>
            </w:r>
          </w:p>
        </w:tc>
      </w:tr>
      <w:tr w:rsidR="009C39C4" w:rsidRPr="009E2CAF" w14:paraId="456F3A4C" w14:textId="77777777" w:rsidTr="00C32E4C">
        <w:tc>
          <w:tcPr>
            <w:tcW w:w="497" w:type="dxa"/>
          </w:tcPr>
          <w:p w14:paraId="5FF79F2B" w14:textId="77777777" w:rsidR="009C39C4" w:rsidRPr="009E2CAF" w:rsidRDefault="009C39C4" w:rsidP="00780174">
            <w:pPr>
              <w:pStyle w:val="a3"/>
              <w:rPr>
                <w:rFonts w:ascii="Arial" w:hAnsi="Arial" w:cs="Arial"/>
              </w:rPr>
            </w:pPr>
          </w:p>
        </w:tc>
        <w:tc>
          <w:tcPr>
            <w:tcW w:w="2896" w:type="dxa"/>
          </w:tcPr>
          <w:p w14:paraId="39A21C53" w14:textId="77777777" w:rsidR="009C39C4" w:rsidRPr="009E2CAF" w:rsidRDefault="00236A93" w:rsidP="00780174">
            <w:pPr>
              <w:pStyle w:val="a3"/>
              <w:rPr>
                <w:rFonts w:ascii="Arial" w:hAnsi="Arial" w:cs="Arial"/>
              </w:rPr>
            </w:pPr>
            <w:r w:rsidRPr="009E2CAF">
              <w:rPr>
                <w:rFonts w:ascii="Arial" w:hAnsi="Arial" w:cs="Arial"/>
              </w:rPr>
              <w:t>НПС Каштан</w:t>
            </w:r>
          </w:p>
        </w:tc>
        <w:tc>
          <w:tcPr>
            <w:tcW w:w="1047" w:type="dxa"/>
          </w:tcPr>
          <w:p w14:paraId="1B255E9E" w14:textId="77777777" w:rsidR="009C39C4" w:rsidRPr="009E2CAF" w:rsidRDefault="005263D6" w:rsidP="00780174">
            <w:pPr>
              <w:pStyle w:val="a3"/>
              <w:rPr>
                <w:rFonts w:ascii="Arial" w:hAnsi="Arial" w:cs="Arial"/>
              </w:rPr>
            </w:pPr>
            <w:r w:rsidRPr="009E2CAF">
              <w:rPr>
                <w:rFonts w:ascii="Arial" w:hAnsi="Arial" w:cs="Arial"/>
              </w:rPr>
              <w:t>7</w:t>
            </w:r>
          </w:p>
        </w:tc>
        <w:tc>
          <w:tcPr>
            <w:tcW w:w="1028" w:type="dxa"/>
          </w:tcPr>
          <w:p w14:paraId="03AB8B4D" w14:textId="77777777" w:rsidR="009C39C4" w:rsidRPr="009E2CAF" w:rsidRDefault="00236A93" w:rsidP="00780174">
            <w:pPr>
              <w:pStyle w:val="a3"/>
              <w:rPr>
                <w:rFonts w:ascii="Arial" w:hAnsi="Arial" w:cs="Arial"/>
              </w:rPr>
            </w:pPr>
            <w:r w:rsidRPr="009E2CAF">
              <w:rPr>
                <w:rFonts w:ascii="Arial" w:hAnsi="Arial" w:cs="Arial"/>
              </w:rPr>
              <w:t>2</w:t>
            </w:r>
          </w:p>
        </w:tc>
        <w:tc>
          <w:tcPr>
            <w:tcW w:w="3877" w:type="dxa"/>
          </w:tcPr>
          <w:p w14:paraId="670BA96A" w14:textId="77777777" w:rsidR="009C39C4" w:rsidRPr="009E2CAF" w:rsidRDefault="00236A93" w:rsidP="00780174">
            <w:pPr>
              <w:pStyle w:val="a3"/>
              <w:rPr>
                <w:rFonts w:ascii="Arial" w:hAnsi="Arial" w:cs="Arial"/>
              </w:rPr>
            </w:pPr>
            <w:r w:rsidRPr="009E2CAF">
              <w:rPr>
                <w:rFonts w:ascii="Arial" w:hAnsi="Arial" w:cs="Arial"/>
              </w:rPr>
              <w:t xml:space="preserve">Начальник-Репин Анатолий Викторович, </w:t>
            </w:r>
            <w:proofErr w:type="spellStart"/>
            <w:r w:rsidRPr="009E2CAF">
              <w:rPr>
                <w:rFonts w:ascii="Arial" w:hAnsi="Arial" w:cs="Arial"/>
              </w:rPr>
              <w:t>т.р</w:t>
            </w:r>
            <w:proofErr w:type="spellEnd"/>
            <w:r w:rsidRPr="009E2CAF">
              <w:rPr>
                <w:rFonts w:ascii="Arial" w:hAnsi="Arial" w:cs="Arial"/>
              </w:rPr>
              <w:t>. 8-39157-3-52-10, сот. 8-923-360-89-69</w:t>
            </w:r>
          </w:p>
        </w:tc>
      </w:tr>
    </w:tbl>
    <w:p w14:paraId="571C59F0" w14:textId="77777777" w:rsidR="00C32E4C" w:rsidRPr="009E2CAF" w:rsidRDefault="00C32E4C" w:rsidP="00C32E4C">
      <w:pPr>
        <w:pStyle w:val="a3"/>
        <w:jc w:val="center"/>
        <w:rPr>
          <w:rFonts w:ascii="Arial" w:hAnsi="Arial" w:cs="Arial"/>
          <w:b/>
          <w:bCs/>
        </w:rPr>
      </w:pPr>
      <w:r w:rsidRPr="009E2CAF">
        <w:rPr>
          <w:rFonts w:ascii="Arial" w:hAnsi="Arial" w:cs="Arial"/>
          <w:b/>
          <w:bCs/>
        </w:rPr>
        <w:t xml:space="preserve">6.Порядок и процедура организации взаимодействия сил и средств, а </w:t>
      </w:r>
      <w:proofErr w:type="gramStart"/>
      <w:r w:rsidRPr="009E2CAF">
        <w:rPr>
          <w:rFonts w:ascii="Arial" w:hAnsi="Arial" w:cs="Arial"/>
          <w:b/>
          <w:bCs/>
        </w:rPr>
        <w:t>так же</w:t>
      </w:r>
      <w:proofErr w:type="gramEnd"/>
      <w:r w:rsidRPr="009E2CAF">
        <w:rPr>
          <w:rFonts w:ascii="Arial" w:hAnsi="Arial" w:cs="Arial"/>
          <w:b/>
          <w:bCs/>
        </w:rPr>
        <w:t xml:space="preserve"> организаций, функционирующих в системах теплоснабжения</w:t>
      </w:r>
    </w:p>
    <w:p w14:paraId="75B32E57" w14:textId="2CF0DB86" w:rsidR="00450AFF" w:rsidRPr="009E2CAF" w:rsidRDefault="00450AFF" w:rsidP="005C6EA7">
      <w:pPr>
        <w:pStyle w:val="a3"/>
        <w:ind w:firstLine="709"/>
        <w:jc w:val="both"/>
        <w:rPr>
          <w:rFonts w:ascii="Arial" w:hAnsi="Arial" w:cs="Arial"/>
        </w:rPr>
      </w:pPr>
      <w:r w:rsidRPr="009E2CAF">
        <w:rPr>
          <w:rFonts w:ascii="Arial" w:hAnsi="Arial" w:cs="Arial"/>
        </w:rPr>
        <w:t>Основной задачей администрации</w:t>
      </w:r>
      <w:r w:rsidR="00C7779A" w:rsidRPr="009E2CAF">
        <w:rPr>
          <w:rFonts w:ascii="Arial" w:hAnsi="Arial" w:cs="Arial"/>
        </w:rPr>
        <w:t xml:space="preserve"> Боготольского района</w:t>
      </w:r>
      <w:r w:rsidRPr="009E2CAF">
        <w:rPr>
          <w:rFonts w:ascii="Arial" w:hAnsi="Arial" w:cs="Arial"/>
        </w:rPr>
        <w:t xml:space="preserve">, организаций жилищно-коммунального комплекса является организация обеспечения </w:t>
      </w:r>
      <w:r w:rsidRPr="009E2CAF">
        <w:rPr>
          <w:rFonts w:ascii="Arial" w:hAnsi="Arial" w:cs="Arial"/>
        </w:rPr>
        <w:lastRenderedPageBreak/>
        <w:t>устойчивого теплоснабжения потребителей, поддержание необходимых параметров энергоносителей и обеспечение нормативного температурного режима в зданиях с учетом их назначения и платежной дисциплины энергопотребления.</w:t>
      </w:r>
    </w:p>
    <w:p w14:paraId="7605BDDB" w14:textId="481FC8A9" w:rsidR="00450AFF" w:rsidRPr="009E2CAF" w:rsidRDefault="00450AFF" w:rsidP="005C6EA7">
      <w:pPr>
        <w:pStyle w:val="a3"/>
        <w:ind w:firstLine="709"/>
        <w:jc w:val="both"/>
        <w:rPr>
          <w:rFonts w:ascii="Arial" w:hAnsi="Arial" w:cs="Arial"/>
        </w:rPr>
      </w:pPr>
      <w:r w:rsidRPr="009E2CAF">
        <w:rPr>
          <w:rFonts w:ascii="Arial" w:hAnsi="Arial" w:cs="Arial"/>
        </w:rPr>
        <w:t>Ответственность за непредставление коммунальных услуг устанавливается в соответствии с федеральным законодательством и областным законодательством.</w:t>
      </w:r>
    </w:p>
    <w:p w14:paraId="55517D4F" w14:textId="0661D324" w:rsidR="00450AFF" w:rsidRPr="009E2CAF" w:rsidRDefault="00450AFF" w:rsidP="005C6EA7">
      <w:pPr>
        <w:ind w:firstLine="709"/>
        <w:jc w:val="both"/>
        <w:rPr>
          <w:rFonts w:ascii="Arial" w:hAnsi="Arial" w:cs="Arial"/>
          <w:sz w:val="24"/>
          <w:szCs w:val="24"/>
        </w:rPr>
      </w:pPr>
      <w:r w:rsidRPr="009E2CAF">
        <w:rPr>
          <w:rFonts w:ascii="Arial" w:hAnsi="Arial" w:cs="Arial"/>
          <w:sz w:val="24"/>
          <w:szCs w:val="24"/>
        </w:rPr>
        <w:t>Порядок взаимодействи</w:t>
      </w:r>
      <w:r w:rsidR="00AB71D0" w:rsidRPr="009E2CAF">
        <w:rPr>
          <w:rFonts w:ascii="Arial" w:hAnsi="Arial" w:cs="Arial"/>
          <w:sz w:val="24"/>
          <w:szCs w:val="24"/>
        </w:rPr>
        <w:t>я</w:t>
      </w:r>
      <w:r w:rsidRPr="009E2CAF">
        <w:rPr>
          <w:rFonts w:ascii="Arial" w:hAnsi="Arial" w:cs="Arial"/>
          <w:sz w:val="24"/>
          <w:szCs w:val="24"/>
        </w:rPr>
        <w:t xml:space="preserve"> диспетчерских служб организаций жилищно-коммунального комплекса</w:t>
      </w:r>
      <w:r w:rsidR="00AB71D0" w:rsidRPr="009E2CAF">
        <w:rPr>
          <w:rFonts w:ascii="Arial" w:hAnsi="Arial" w:cs="Arial"/>
          <w:sz w:val="24"/>
          <w:szCs w:val="24"/>
        </w:rPr>
        <w:t xml:space="preserve"> (МУП «РТЭК», АО «Транснефть-Западная Сибирь» филиал «Красноярское РНУ» НПС Каштан</w:t>
      </w:r>
      <w:r w:rsidR="00AE3F66" w:rsidRPr="009E2CAF">
        <w:rPr>
          <w:rFonts w:ascii="Arial" w:hAnsi="Arial" w:cs="Arial"/>
          <w:sz w:val="24"/>
          <w:szCs w:val="24"/>
        </w:rPr>
        <w:t>)</w:t>
      </w:r>
      <w:r w:rsidR="00AB71D0" w:rsidRPr="009E2CAF">
        <w:rPr>
          <w:rFonts w:ascii="Arial" w:hAnsi="Arial" w:cs="Arial"/>
          <w:sz w:val="24"/>
          <w:szCs w:val="24"/>
        </w:rPr>
        <w:t xml:space="preserve"> </w:t>
      </w:r>
      <w:r w:rsidRPr="009E2CAF">
        <w:rPr>
          <w:rFonts w:ascii="Arial" w:hAnsi="Arial" w:cs="Arial"/>
          <w:sz w:val="24"/>
          <w:szCs w:val="24"/>
        </w:rPr>
        <w:t xml:space="preserve"> и администрации Боготольского района  определяется в соответствии с действующим законодательством</w:t>
      </w:r>
      <w:r w:rsidR="000411C4" w:rsidRPr="009E2CAF">
        <w:rPr>
          <w:rFonts w:ascii="Arial" w:hAnsi="Arial" w:cs="Arial"/>
          <w:sz w:val="24"/>
          <w:szCs w:val="24"/>
        </w:rPr>
        <w:t xml:space="preserve">, </w:t>
      </w:r>
      <w:r w:rsidR="004419AA" w:rsidRPr="009E2CAF">
        <w:rPr>
          <w:rFonts w:ascii="Arial" w:hAnsi="Arial" w:cs="Arial"/>
          <w:sz w:val="24"/>
          <w:szCs w:val="24"/>
        </w:rPr>
        <w:t>П</w:t>
      </w:r>
      <w:r w:rsidR="000411C4" w:rsidRPr="009E2CAF">
        <w:rPr>
          <w:rFonts w:ascii="Arial" w:hAnsi="Arial" w:cs="Arial"/>
          <w:sz w:val="24"/>
          <w:szCs w:val="24"/>
        </w:rPr>
        <w:t>остановлением от 01.04.2013 № 226-п «О порядке сбора и обмена информацией в области защиты населения и территории Боготольского района от чрезвычайных ситуаций природного и техногенного характера</w:t>
      </w:r>
      <w:r w:rsidR="003C5992" w:rsidRPr="009E2CAF">
        <w:rPr>
          <w:rFonts w:ascii="Arial" w:hAnsi="Arial" w:cs="Arial"/>
          <w:sz w:val="24"/>
          <w:szCs w:val="24"/>
        </w:rPr>
        <w:t>, Планом действий по предупреждению и ликвидации чрезвычайных ситуаций природного и техногенного характера Боготольского района</w:t>
      </w:r>
      <w:r w:rsidRPr="009E2CAF">
        <w:rPr>
          <w:rFonts w:ascii="Arial" w:hAnsi="Arial" w:cs="Arial"/>
          <w:sz w:val="24"/>
          <w:szCs w:val="24"/>
        </w:rPr>
        <w:t>.</w:t>
      </w:r>
    </w:p>
    <w:p w14:paraId="32411831" w14:textId="3849FC4D" w:rsidR="00450AFF" w:rsidRPr="009E2CAF" w:rsidRDefault="00450AFF" w:rsidP="005C6EA7">
      <w:pPr>
        <w:pStyle w:val="a3"/>
        <w:ind w:firstLine="709"/>
        <w:jc w:val="both"/>
        <w:rPr>
          <w:rFonts w:ascii="Arial" w:hAnsi="Arial" w:cs="Arial"/>
        </w:rPr>
      </w:pPr>
      <w:r w:rsidRPr="009E2CAF">
        <w:rPr>
          <w:rFonts w:ascii="Arial" w:hAnsi="Arial" w:cs="Arial"/>
        </w:rPr>
        <w:t>Взаимоотношения ресурсоснабжающих организаций</w:t>
      </w:r>
      <w:r w:rsidR="00C7779A" w:rsidRPr="009E2CAF">
        <w:rPr>
          <w:rFonts w:ascii="Arial" w:hAnsi="Arial" w:cs="Arial"/>
        </w:rPr>
        <w:t xml:space="preserve"> МУП «РТЭК» и НПС Каштан</w:t>
      </w:r>
      <w:r w:rsidR="000411C4" w:rsidRPr="009E2CAF">
        <w:rPr>
          <w:rFonts w:ascii="Arial" w:hAnsi="Arial" w:cs="Arial"/>
        </w:rPr>
        <w:t>, ПАО «МРСК Сибири», ООО «КСК-сервис»</w:t>
      </w:r>
      <w:r w:rsidRPr="009E2CAF">
        <w:rPr>
          <w:rFonts w:ascii="Arial" w:hAnsi="Arial" w:cs="Arial"/>
        </w:rPr>
        <w:t xml:space="preserve"> с исполнителями коммунальных услуг и потребителями определяются заключенными между ними договорами в соответствии с Постановлением Правительства РФ от 14 февраля 2012 г. № 124 «О правилах, обязательных при заключении договоров снабжения коммунальными ресурсами для целей оказания коммунальных услуг». Ответственность исполнителей коммунальных услуг, потребителей и энергоснабжающей организации определяется балансовой 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эксплуатационной ответственности сторон.</w:t>
      </w:r>
    </w:p>
    <w:p w14:paraId="0649D723" w14:textId="77777777" w:rsidR="00963A0D" w:rsidRPr="009E2CAF" w:rsidRDefault="00963A0D" w:rsidP="00963A0D">
      <w:pPr>
        <w:pStyle w:val="a3"/>
        <w:jc w:val="center"/>
        <w:rPr>
          <w:rFonts w:ascii="Arial" w:hAnsi="Arial" w:cs="Arial"/>
          <w:b/>
          <w:bCs/>
        </w:rPr>
      </w:pPr>
      <w:r w:rsidRPr="009E2CAF">
        <w:rPr>
          <w:rFonts w:ascii="Arial" w:hAnsi="Arial" w:cs="Arial"/>
          <w:b/>
          <w:bCs/>
        </w:rPr>
        <w:t>7.Состав и дислокация сил и средств</w:t>
      </w:r>
      <w:r w:rsidR="00594263" w:rsidRPr="009E2CAF">
        <w:rPr>
          <w:rFonts w:ascii="Arial" w:hAnsi="Arial" w:cs="Arial"/>
          <w:b/>
          <w:bCs/>
        </w:rPr>
        <w:t xml:space="preserve"> РСО</w:t>
      </w:r>
    </w:p>
    <w:tbl>
      <w:tblPr>
        <w:tblStyle w:val="ab"/>
        <w:tblW w:w="9351" w:type="dxa"/>
        <w:tblLook w:val="04A0" w:firstRow="1" w:lastRow="0" w:firstColumn="1" w:lastColumn="0" w:noHBand="0" w:noVBand="1"/>
      </w:tblPr>
      <w:tblGrid>
        <w:gridCol w:w="1883"/>
        <w:gridCol w:w="2075"/>
        <w:gridCol w:w="2606"/>
        <w:gridCol w:w="2787"/>
      </w:tblGrid>
      <w:tr w:rsidR="004761A6" w:rsidRPr="009E2CAF" w14:paraId="16551D01" w14:textId="77777777" w:rsidTr="004761A6">
        <w:tc>
          <w:tcPr>
            <w:tcW w:w="1715" w:type="dxa"/>
          </w:tcPr>
          <w:p w14:paraId="59CF0A31" w14:textId="77777777" w:rsidR="004761A6" w:rsidRPr="009E2CAF" w:rsidRDefault="004761A6" w:rsidP="00771A48">
            <w:pPr>
              <w:pStyle w:val="a3"/>
              <w:spacing w:before="0" w:beforeAutospacing="0" w:after="0" w:afterAutospacing="0"/>
              <w:rPr>
                <w:rFonts w:ascii="Arial" w:hAnsi="Arial" w:cs="Arial"/>
              </w:rPr>
            </w:pPr>
            <w:r w:rsidRPr="009E2CAF">
              <w:rPr>
                <w:rFonts w:ascii="Arial" w:hAnsi="Arial" w:cs="Arial"/>
              </w:rPr>
              <w:t xml:space="preserve">Наименование </w:t>
            </w:r>
          </w:p>
          <w:p w14:paraId="76C6E7A5" w14:textId="77777777" w:rsidR="004761A6" w:rsidRPr="009E2CAF" w:rsidRDefault="004761A6" w:rsidP="00771A48">
            <w:pPr>
              <w:pStyle w:val="a3"/>
              <w:spacing w:before="0" w:beforeAutospacing="0" w:after="0" w:afterAutospacing="0"/>
              <w:rPr>
                <w:rFonts w:ascii="Arial" w:hAnsi="Arial" w:cs="Arial"/>
              </w:rPr>
            </w:pPr>
            <w:r w:rsidRPr="009E2CAF">
              <w:rPr>
                <w:rFonts w:ascii="Arial" w:hAnsi="Arial" w:cs="Arial"/>
              </w:rPr>
              <w:t>организации</w:t>
            </w:r>
          </w:p>
        </w:tc>
        <w:tc>
          <w:tcPr>
            <w:tcW w:w="1898" w:type="dxa"/>
          </w:tcPr>
          <w:p w14:paraId="47B189B8" w14:textId="77777777" w:rsidR="004761A6" w:rsidRPr="009E2CAF" w:rsidRDefault="004761A6" w:rsidP="00771A48">
            <w:pPr>
              <w:pStyle w:val="a3"/>
              <w:spacing w:before="0" w:beforeAutospacing="0" w:after="0" w:afterAutospacing="0"/>
              <w:rPr>
                <w:rFonts w:ascii="Arial" w:hAnsi="Arial" w:cs="Arial"/>
              </w:rPr>
            </w:pPr>
            <w:r w:rsidRPr="009E2CAF">
              <w:rPr>
                <w:rFonts w:ascii="Arial" w:hAnsi="Arial" w:cs="Arial"/>
              </w:rPr>
              <w:t>дислокация</w:t>
            </w:r>
          </w:p>
        </w:tc>
        <w:tc>
          <w:tcPr>
            <w:tcW w:w="2619" w:type="dxa"/>
          </w:tcPr>
          <w:p w14:paraId="00FD3D87" w14:textId="77777777" w:rsidR="004761A6" w:rsidRPr="009E2CAF" w:rsidRDefault="004761A6" w:rsidP="00771A48">
            <w:pPr>
              <w:pStyle w:val="a3"/>
              <w:spacing w:before="0" w:beforeAutospacing="0" w:after="0" w:afterAutospacing="0"/>
              <w:rPr>
                <w:rFonts w:ascii="Arial" w:hAnsi="Arial" w:cs="Arial"/>
              </w:rPr>
            </w:pPr>
            <w:r w:rsidRPr="009E2CAF">
              <w:rPr>
                <w:rFonts w:ascii="Arial" w:hAnsi="Arial" w:cs="Arial"/>
              </w:rPr>
              <w:t>силы</w:t>
            </w:r>
          </w:p>
        </w:tc>
        <w:tc>
          <w:tcPr>
            <w:tcW w:w="3119" w:type="dxa"/>
          </w:tcPr>
          <w:p w14:paraId="0E2E03D1" w14:textId="77777777" w:rsidR="004761A6" w:rsidRPr="009E2CAF" w:rsidRDefault="004761A6" w:rsidP="00771A48">
            <w:pPr>
              <w:pStyle w:val="a3"/>
              <w:spacing w:before="0" w:beforeAutospacing="0" w:after="0" w:afterAutospacing="0"/>
              <w:rPr>
                <w:rFonts w:ascii="Arial" w:hAnsi="Arial" w:cs="Arial"/>
              </w:rPr>
            </w:pPr>
            <w:r w:rsidRPr="009E2CAF">
              <w:rPr>
                <w:rFonts w:ascii="Arial" w:hAnsi="Arial" w:cs="Arial"/>
              </w:rPr>
              <w:t>средства</w:t>
            </w:r>
          </w:p>
        </w:tc>
      </w:tr>
      <w:tr w:rsidR="004761A6" w:rsidRPr="009E2CAF" w14:paraId="73CB53B2" w14:textId="77777777" w:rsidTr="004761A6">
        <w:tc>
          <w:tcPr>
            <w:tcW w:w="1715" w:type="dxa"/>
          </w:tcPr>
          <w:p w14:paraId="5A46778E" w14:textId="77777777" w:rsidR="004761A6" w:rsidRPr="009E2CAF" w:rsidRDefault="004761A6" w:rsidP="00963A0D">
            <w:pPr>
              <w:pStyle w:val="a3"/>
              <w:rPr>
                <w:rFonts w:ascii="Arial" w:hAnsi="Arial" w:cs="Arial"/>
              </w:rPr>
            </w:pPr>
            <w:r w:rsidRPr="009E2CAF">
              <w:rPr>
                <w:rFonts w:ascii="Arial" w:hAnsi="Arial" w:cs="Arial"/>
              </w:rPr>
              <w:t>МУП «РТЭК»</w:t>
            </w:r>
          </w:p>
        </w:tc>
        <w:tc>
          <w:tcPr>
            <w:tcW w:w="1898" w:type="dxa"/>
          </w:tcPr>
          <w:p w14:paraId="5C657004" w14:textId="77777777" w:rsidR="004761A6" w:rsidRPr="009E2CAF" w:rsidRDefault="004761A6" w:rsidP="00963A0D">
            <w:pPr>
              <w:pStyle w:val="a3"/>
              <w:rPr>
                <w:rFonts w:ascii="Arial" w:hAnsi="Arial" w:cs="Arial"/>
              </w:rPr>
            </w:pPr>
            <w:r w:rsidRPr="009E2CAF">
              <w:rPr>
                <w:rFonts w:ascii="Arial" w:hAnsi="Arial" w:cs="Arial"/>
              </w:rPr>
              <w:t>База МУП «РТЭК»</w:t>
            </w:r>
          </w:p>
        </w:tc>
        <w:tc>
          <w:tcPr>
            <w:tcW w:w="2619" w:type="dxa"/>
          </w:tcPr>
          <w:p w14:paraId="3A87417D" w14:textId="77777777" w:rsidR="004761A6" w:rsidRPr="009E2CAF" w:rsidRDefault="005263D6" w:rsidP="00963A0D">
            <w:pPr>
              <w:pStyle w:val="a3"/>
              <w:rPr>
                <w:rFonts w:ascii="Arial" w:hAnsi="Arial" w:cs="Arial"/>
              </w:rPr>
            </w:pPr>
            <w:r w:rsidRPr="009E2CAF">
              <w:rPr>
                <w:rFonts w:ascii="Arial" w:hAnsi="Arial" w:cs="Arial"/>
              </w:rPr>
              <w:t xml:space="preserve">Директор МУП «РТЭК» </w:t>
            </w:r>
            <w:r w:rsidR="004761A6" w:rsidRPr="009E2CAF">
              <w:rPr>
                <w:rFonts w:ascii="Arial" w:hAnsi="Arial" w:cs="Arial"/>
              </w:rPr>
              <w:t>-ответственный</w:t>
            </w:r>
          </w:p>
        </w:tc>
        <w:tc>
          <w:tcPr>
            <w:tcW w:w="3119" w:type="dxa"/>
          </w:tcPr>
          <w:p w14:paraId="71E831CC" w14:textId="77777777" w:rsidR="004761A6" w:rsidRPr="009E2CAF" w:rsidRDefault="004761A6" w:rsidP="00963A0D">
            <w:pPr>
              <w:pStyle w:val="a3"/>
              <w:rPr>
                <w:rFonts w:ascii="Arial" w:hAnsi="Arial" w:cs="Arial"/>
              </w:rPr>
            </w:pPr>
          </w:p>
        </w:tc>
      </w:tr>
      <w:tr w:rsidR="004761A6" w:rsidRPr="009E2CAF" w14:paraId="3063BFC6" w14:textId="77777777" w:rsidTr="004761A6">
        <w:tc>
          <w:tcPr>
            <w:tcW w:w="1715" w:type="dxa"/>
          </w:tcPr>
          <w:p w14:paraId="5A56C5C7" w14:textId="77777777" w:rsidR="004761A6" w:rsidRPr="009E2CAF" w:rsidRDefault="004761A6" w:rsidP="00963A0D">
            <w:pPr>
              <w:pStyle w:val="a3"/>
              <w:rPr>
                <w:rFonts w:ascii="Arial" w:hAnsi="Arial" w:cs="Arial"/>
              </w:rPr>
            </w:pPr>
          </w:p>
        </w:tc>
        <w:tc>
          <w:tcPr>
            <w:tcW w:w="1898" w:type="dxa"/>
          </w:tcPr>
          <w:p w14:paraId="4DEE55B5" w14:textId="77777777" w:rsidR="004761A6" w:rsidRPr="009E2CAF" w:rsidRDefault="004761A6" w:rsidP="00963A0D">
            <w:pPr>
              <w:pStyle w:val="a3"/>
              <w:rPr>
                <w:rFonts w:ascii="Arial" w:hAnsi="Arial" w:cs="Arial"/>
              </w:rPr>
            </w:pPr>
            <w:r w:rsidRPr="009E2CAF">
              <w:rPr>
                <w:rFonts w:ascii="Arial" w:hAnsi="Arial" w:cs="Arial"/>
              </w:rPr>
              <w:t>Оперативный персонал на котельных-круглосуточно</w:t>
            </w:r>
          </w:p>
        </w:tc>
        <w:tc>
          <w:tcPr>
            <w:tcW w:w="2619" w:type="dxa"/>
          </w:tcPr>
          <w:p w14:paraId="4B5AE89B" w14:textId="77777777" w:rsidR="004761A6" w:rsidRPr="009E2CAF" w:rsidRDefault="004761A6" w:rsidP="00963A0D">
            <w:pPr>
              <w:pStyle w:val="a3"/>
              <w:rPr>
                <w:rFonts w:ascii="Arial" w:hAnsi="Arial" w:cs="Arial"/>
              </w:rPr>
            </w:pPr>
            <w:r w:rsidRPr="009E2CAF">
              <w:rPr>
                <w:rFonts w:ascii="Arial" w:hAnsi="Arial" w:cs="Arial"/>
              </w:rPr>
              <w:t>Кочегары-36 чел</w:t>
            </w:r>
          </w:p>
        </w:tc>
        <w:tc>
          <w:tcPr>
            <w:tcW w:w="3119" w:type="dxa"/>
          </w:tcPr>
          <w:p w14:paraId="799A52B4" w14:textId="77777777" w:rsidR="004761A6" w:rsidRPr="009E2CAF" w:rsidRDefault="004761A6" w:rsidP="00963A0D">
            <w:pPr>
              <w:pStyle w:val="a3"/>
              <w:rPr>
                <w:rFonts w:ascii="Arial" w:hAnsi="Arial" w:cs="Arial"/>
              </w:rPr>
            </w:pPr>
          </w:p>
        </w:tc>
      </w:tr>
      <w:tr w:rsidR="004761A6" w:rsidRPr="009E2CAF" w14:paraId="33EAFAB2" w14:textId="77777777" w:rsidTr="004761A6">
        <w:tc>
          <w:tcPr>
            <w:tcW w:w="1715" w:type="dxa"/>
          </w:tcPr>
          <w:p w14:paraId="7DC0D67C" w14:textId="77777777" w:rsidR="004761A6" w:rsidRPr="009E2CAF" w:rsidRDefault="004761A6" w:rsidP="00594263">
            <w:pPr>
              <w:pStyle w:val="a3"/>
              <w:spacing w:before="0" w:beforeAutospacing="0" w:after="0" w:afterAutospacing="0"/>
              <w:rPr>
                <w:rFonts w:ascii="Arial" w:hAnsi="Arial" w:cs="Arial"/>
              </w:rPr>
            </w:pPr>
          </w:p>
        </w:tc>
        <w:tc>
          <w:tcPr>
            <w:tcW w:w="1898" w:type="dxa"/>
          </w:tcPr>
          <w:p w14:paraId="69F13ECB" w14:textId="77777777" w:rsidR="004761A6" w:rsidRPr="009E2CAF" w:rsidRDefault="004761A6" w:rsidP="00594263">
            <w:pPr>
              <w:pStyle w:val="a3"/>
              <w:spacing w:before="0" w:beforeAutospacing="0" w:after="0" w:afterAutospacing="0"/>
              <w:rPr>
                <w:rFonts w:ascii="Arial" w:hAnsi="Arial" w:cs="Arial"/>
              </w:rPr>
            </w:pPr>
            <w:r w:rsidRPr="009E2CAF">
              <w:rPr>
                <w:rFonts w:ascii="Arial" w:hAnsi="Arial" w:cs="Arial"/>
              </w:rPr>
              <w:t>Аварийная бригада – 1 ед. (по вызову)</w:t>
            </w:r>
          </w:p>
        </w:tc>
        <w:tc>
          <w:tcPr>
            <w:tcW w:w="2619" w:type="dxa"/>
          </w:tcPr>
          <w:p w14:paraId="6702D360" w14:textId="77777777" w:rsidR="004761A6" w:rsidRPr="009E2CAF" w:rsidRDefault="004761A6" w:rsidP="00594263">
            <w:pPr>
              <w:pStyle w:val="a3"/>
              <w:spacing w:before="0" w:beforeAutospacing="0" w:after="0" w:afterAutospacing="0"/>
              <w:rPr>
                <w:rFonts w:ascii="Arial" w:hAnsi="Arial" w:cs="Arial"/>
              </w:rPr>
            </w:pPr>
            <w:r w:rsidRPr="009E2CAF">
              <w:rPr>
                <w:rFonts w:ascii="Arial" w:hAnsi="Arial" w:cs="Arial"/>
              </w:rPr>
              <w:t xml:space="preserve">Водитель – 1 чел. </w:t>
            </w:r>
          </w:p>
          <w:p w14:paraId="7273FDB6" w14:textId="49B8365E" w:rsidR="004761A6" w:rsidRPr="009E2CAF" w:rsidRDefault="005C6EA7" w:rsidP="00594263">
            <w:pPr>
              <w:pStyle w:val="a3"/>
              <w:spacing w:before="0" w:beforeAutospacing="0" w:after="0" w:afterAutospacing="0"/>
              <w:rPr>
                <w:rFonts w:ascii="Arial" w:hAnsi="Arial" w:cs="Arial"/>
              </w:rPr>
            </w:pPr>
            <w:r w:rsidRPr="009E2CAF">
              <w:rPr>
                <w:rFonts w:ascii="Arial" w:hAnsi="Arial" w:cs="Arial"/>
              </w:rPr>
              <w:t>Слесарь –</w:t>
            </w:r>
            <w:r w:rsidR="004761A6" w:rsidRPr="009E2CAF">
              <w:rPr>
                <w:rFonts w:ascii="Arial" w:hAnsi="Arial" w:cs="Arial"/>
              </w:rPr>
              <w:t xml:space="preserve"> 1 чел. Электромонтёр – 1чел. Сварщик – 1чел.</w:t>
            </w:r>
          </w:p>
        </w:tc>
        <w:tc>
          <w:tcPr>
            <w:tcW w:w="3119" w:type="dxa"/>
          </w:tcPr>
          <w:p w14:paraId="66D92846" w14:textId="77777777" w:rsidR="004761A6" w:rsidRPr="009E2CAF" w:rsidRDefault="004761A6" w:rsidP="00594263">
            <w:pPr>
              <w:pStyle w:val="a3"/>
              <w:spacing w:before="0" w:beforeAutospacing="0" w:after="0" w:afterAutospacing="0"/>
              <w:rPr>
                <w:rFonts w:ascii="Arial" w:hAnsi="Arial" w:cs="Arial"/>
              </w:rPr>
            </w:pPr>
            <w:r w:rsidRPr="009E2CAF">
              <w:rPr>
                <w:rFonts w:ascii="Arial" w:hAnsi="Arial" w:cs="Arial"/>
              </w:rPr>
              <w:t>Автомобиль «ВАЗ 21310» -1ед. «КАМАЗ 65201» -1ед. «КАМАЗ 55111» - 1ед. Экскаватор «ЧЛМЗ 310.1» -1ед. ЗИЛ 432932 (КО-520Д) -1ед.</w:t>
            </w:r>
          </w:p>
        </w:tc>
      </w:tr>
      <w:tr w:rsidR="004761A6" w:rsidRPr="009E2CAF" w14:paraId="31DCFBA4" w14:textId="77777777" w:rsidTr="004761A6">
        <w:tc>
          <w:tcPr>
            <w:tcW w:w="1715" w:type="dxa"/>
          </w:tcPr>
          <w:p w14:paraId="58A03C67" w14:textId="77777777" w:rsidR="004761A6" w:rsidRPr="009E2CAF" w:rsidRDefault="004761A6" w:rsidP="004761A6">
            <w:pPr>
              <w:pStyle w:val="a3"/>
              <w:rPr>
                <w:rFonts w:ascii="Arial" w:hAnsi="Arial" w:cs="Arial"/>
              </w:rPr>
            </w:pPr>
            <w:r w:rsidRPr="009E2CAF">
              <w:rPr>
                <w:rFonts w:ascii="Arial" w:hAnsi="Arial" w:cs="Arial"/>
              </w:rPr>
              <w:t>НПС «Каштан»</w:t>
            </w:r>
          </w:p>
        </w:tc>
        <w:tc>
          <w:tcPr>
            <w:tcW w:w="1898" w:type="dxa"/>
          </w:tcPr>
          <w:p w14:paraId="163A2F09" w14:textId="77777777" w:rsidR="004761A6" w:rsidRPr="009E2CAF" w:rsidRDefault="004761A6" w:rsidP="004761A6">
            <w:pPr>
              <w:pStyle w:val="a3"/>
              <w:rPr>
                <w:rFonts w:ascii="Arial" w:hAnsi="Arial" w:cs="Arial"/>
              </w:rPr>
            </w:pPr>
            <w:r w:rsidRPr="009E2CAF">
              <w:rPr>
                <w:rFonts w:ascii="Arial" w:hAnsi="Arial" w:cs="Arial"/>
              </w:rPr>
              <w:t>НПС «Каштан»</w:t>
            </w:r>
          </w:p>
        </w:tc>
        <w:tc>
          <w:tcPr>
            <w:tcW w:w="2619" w:type="dxa"/>
          </w:tcPr>
          <w:p w14:paraId="512B2A29" w14:textId="77777777" w:rsidR="004761A6" w:rsidRPr="009E2CAF" w:rsidRDefault="004761A6" w:rsidP="004761A6">
            <w:pPr>
              <w:pStyle w:val="a3"/>
              <w:rPr>
                <w:rFonts w:ascii="Arial" w:hAnsi="Arial" w:cs="Arial"/>
              </w:rPr>
            </w:pPr>
            <w:r w:rsidRPr="009E2CAF">
              <w:rPr>
                <w:rFonts w:ascii="Arial" w:hAnsi="Arial" w:cs="Arial"/>
              </w:rPr>
              <w:t>Начальник НПС «Каштан»</w:t>
            </w:r>
          </w:p>
        </w:tc>
        <w:tc>
          <w:tcPr>
            <w:tcW w:w="3119" w:type="dxa"/>
          </w:tcPr>
          <w:p w14:paraId="7FFD4214" w14:textId="77777777" w:rsidR="004761A6" w:rsidRPr="009E2CAF" w:rsidRDefault="004761A6" w:rsidP="004761A6">
            <w:pPr>
              <w:pStyle w:val="a3"/>
              <w:rPr>
                <w:rFonts w:ascii="Arial" w:hAnsi="Arial" w:cs="Arial"/>
              </w:rPr>
            </w:pPr>
          </w:p>
        </w:tc>
      </w:tr>
      <w:tr w:rsidR="004761A6" w:rsidRPr="009E2CAF" w14:paraId="09489D64" w14:textId="77777777" w:rsidTr="004761A6">
        <w:tc>
          <w:tcPr>
            <w:tcW w:w="1715" w:type="dxa"/>
          </w:tcPr>
          <w:p w14:paraId="05AE9E85" w14:textId="77777777" w:rsidR="004761A6" w:rsidRPr="009E2CAF" w:rsidRDefault="004761A6" w:rsidP="004761A6">
            <w:pPr>
              <w:pStyle w:val="a3"/>
              <w:rPr>
                <w:rFonts w:ascii="Arial" w:hAnsi="Arial" w:cs="Arial"/>
              </w:rPr>
            </w:pPr>
          </w:p>
        </w:tc>
        <w:tc>
          <w:tcPr>
            <w:tcW w:w="1898" w:type="dxa"/>
          </w:tcPr>
          <w:p w14:paraId="170402ED" w14:textId="77777777" w:rsidR="004761A6" w:rsidRPr="009E2CAF" w:rsidRDefault="004761A6" w:rsidP="004761A6">
            <w:pPr>
              <w:pStyle w:val="a3"/>
              <w:rPr>
                <w:rFonts w:ascii="Arial" w:hAnsi="Arial" w:cs="Arial"/>
              </w:rPr>
            </w:pPr>
            <w:r w:rsidRPr="009E2CAF">
              <w:rPr>
                <w:rFonts w:ascii="Arial" w:hAnsi="Arial" w:cs="Arial"/>
              </w:rPr>
              <w:t>Оперативный персонал - круглосуточно</w:t>
            </w:r>
          </w:p>
        </w:tc>
        <w:tc>
          <w:tcPr>
            <w:tcW w:w="2619" w:type="dxa"/>
          </w:tcPr>
          <w:p w14:paraId="0FF0F0D4" w14:textId="77777777" w:rsidR="004761A6" w:rsidRPr="009E2CAF" w:rsidRDefault="004761A6" w:rsidP="004761A6">
            <w:pPr>
              <w:pStyle w:val="a3"/>
              <w:rPr>
                <w:rFonts w:ascii="Arial" w:hAnsi="Arial" w:cs="Arial"/>
              </w:rPr>
            </w:pPr>
            <w:r w:rsidRPr="009E2CAF">
              <w:rPr>
                <w:rFonts w:ascii="Arial" w:hAnsi="Arial" w:cs="Arial"/>
              </w:rPr>
              <w:t>Дежурный электромонтер (оператор котельной) находящийся на смене – 1 чел.</w:t>
            </w:r>
          </w:p>
        </w:tc>
        <w:tc>
          <w:tcPr>
            <w:tcW w:w="3119" w:type="dxa"/>
          </w:tcPr>
          <w:p w14:paraId="2953A75F" w14:textId="77777777" w:rsidR="004761A6" w:rsidRPr="009E2CAF" w:rsidRDefault="004761A6" w:rsidP="004761A6">
            <w:pPr>
              <w:pStyle w:val="a3"/>
              <w:rPr>
                <w:rFonts w:ascii="Arial" w:hAnsi="Arial" w:cs="Arial"/>
              </w:rPr>
            </w:pPr>
          </w:p>
        </w:tc>
      </w:tr>
      <w:tr w:rsidR="004761A6" w:rsidRPr="009E2CAF" w14:paraId="5E665B11" w14:textId="77777777" w:rsidTr="004761A6">
        <w:tc>
          <w:tcPr>
            <w:tcW w:w="1715" w:type="dxa"/>
          </w:tcPr>
          <w:p w14:paraId="41CAA972" w14:textId="77777777" w:rsidR="004761A6" w:rsidRPr="009E2CAF" w:rsidRDefault="004761A6" w:rsidP="004761A6">
            <w:pPr>
              <w:pStyle w:val="a3"/>
              <w:spacing w:before="0" w:beforeAutospacing="0" w:after="0" w:afterAutospacing="0"/>
              <w:rPr>
                <w:rFonts w:ascii="Arial" w:hAnsi="Arial" w:cs="Arial"/>
              </w:rPr>
            </w:pPr>
          </w:p>
        </w:tc>
        <w:tc>
          <w:tcPr>
            <w:tcW w:w="1898" w:type="dxa"/>
          </w:tcPr>
          <w:p w14:paraId="16D34306" w14:textId="77777777" w:rsidR="004761A6" w:rsidRPr="009E2CAF" w:rsidRDefault="004761A6" w:rsidP="004761A6">
            <w:pPr>
              <w:pStyle w:val="a3"/>
              <w:spacing w:before="0" w:beforeAutospacing="0" w:after="0" w:afterAutospacing="0"/>
              <w:rPr>
                <w:rFonts w:ascii="Arial" w:hAnsi="Arial" w:cs="Arial"/>
              </w:rPr>
            </w:pPr>
            <w:r w:rsidRPr="009E2CAF">
              <w:rPr>
                <w:rFonts w:ascii="Arial" w:hAnsi="Arial" w:cs="Arial"/>
              </w:rPr>
              <w:t>Бригада по восстановлению аварий</w:t>
            </w:r>
          </w:p>
        </w:tc>
        <w:tc>
          <w:tcPr>
            <w:tcW w:w="2619" w:type="dxa"/>
          </w:tcPr>
          <w:p w14:paraId="41BEF108" w14:textId="77D1BED6" w:rsidR="004761A6" w:rsidRPr="009E2CAF" w:rsidRDefault="004761A6" w:rsidP="004761A6">
            <w:pPr>
              <w:pStyle w:val="a3"/>
              <w:spacing w:before="0" w:beforeAutospacing="0" w:after="0" w:afterAutospacing="0"/>
              <w:rPr>
                <w:rFonts w:ascii="Arial" w:hAnsi="Arial" w:cs="Arial"/>
              </w:rPr>
            </w:pPr>
            <w:r w:rsidRPr="009E2CAF">
              <w:rPr>
                <w:rFonts w:ascii="Arial" w:hAnsi="Arial" w:cs="Arial"/>
              </w:rPr>
              <w:t xml:space="preserve">Слесарь-ремонтник – 2 </w:t>
            </w:r>
            <w:r w:rsidR="005C6EA7" w:rsidRPr="009E2CAF">
              <w:rPr>
                <w:rFonts w:ascii="Arial" w:hAnsi="Arial" w:cs="Arial"/>
              </w:rPr>
              <w:t>чел.</w:t>
            </w:r>
            <w:r w:rsidRPr="009E2CAF">
              <w:rPr>
                <w:rFonts w:ascii="Arial" w:hAnsi="Arial" w:cs="Arial"/>
              </w:rPr>
              <w:t>;</w:t>
            </w:r>
          </w:p>
          <w:p w14:paraId="55318E0E" w14:textId="06D4F967" w:rsidR="004761A6" w:rsidRPr="009E2CAF" w:rsidRDefault="004761A6" w:rsidP="004761A6">
            <w:pPr>
              <w:pStyle w:val="a3"/>
              <w:spacing w:before="0" w:beforeAutospacing="0" w:after="0" w:afterAutospacing="0"/>
              <w:rPr>
                <w:rFonts w:ascii="Arial" w:hAnsi="Arial" w:cs="Arial"/>
              </w:rPr>
            </w:pPr>
            <w:r w:rsidRPr="009E2CAF">
              <w:rPr>
                <w:rFonts w:ascii="Arial" w:hAnsi="Arial" w:cs="Arial"/>
              </w:rPr>
              <w:t xml:space="preserve">Электромонтер по РОЭ – 1 </w:t>
            </w:r>
            <w:r w:rsidR="005C6EA7" w:rsidRPr="009E2CAF">
              <w:rPr>
                <w:rFonts w:ascii="Arial" w:hAnsi="Arial" w:cs="Arial"/>
              </w:rPr>
              <w:t>чел.</w:t>
            </w:r>
            <w:r w:rsidRPr="009E2CAF">
              <w:rPr>
                <w:rFonts w:ascii="Arial" w:hAnsi="Arial" w:cs="Arial"/>
              </w:rPr>
              <w:t>;</w:t>
            </w:r>
          </w:p>
          <w:p w14:paraId="69239A3B" w14:textId="2FFB8F36" w:rsidR="004761A6" w:rsidRPr="009E2CAF" w:rsidRDefault="004761A6" w:rsidP="004761A6">
            <w:pPr>
              <w:pStyle w:val="a3"/>
              <w:spacing w:before="0" w:beforeAutospacing="0" w:after="0" w:afterAutospacing="0"/>
              <w:rPr>
                <w:rFonts w:ascii="Arial" w:hAnsi="Arial" w:cs="Arial"/>
              </w:rPr>
            </w:pPr>
            <w:r w:rsidRPr="009E2CAF">
              <w:rPr>
                <w:rFonts w:ascii="Arial" w:hAnsi="Arial" w:cs="Arial"/>
              </w:rPr>
              <w:t xml:space="preserve">Электромеханик по </w:t>
            </w:r>
            <w:proofErr w:type="spellStart"/>
            <w:r w:rsidRPr="009E2CAF">
              <w:rPr>
                <w:rFonts w:ascii="Arial" w:hAnsi="Arial" w:cs="Arial"/>
              </w:rPr>
              <w:t>КИПиА</w:t>
            </w:r>
            <w:proofErr w:type="spellEnd"/>
            <w:r w:rsidRPr="009E2CAF">
              <w:rPr>
                <w:rFonts w:ascii="Arial" w:hAnsi="Arial" w:cs="Arial"/>
              </w:rPr>
              <w:t xml:space="preserve"> – 1 </w:t>
            </w:r>
            <w:r w:rsidR="005C6EA7" w:rsidRPr="009E2CAF">
              <w:rPr>
                <w:rFonts w:ascii="Arial" w:hAnsi="Arial" w:cs="Arial"/>
              </w:rPr>
              <w:t>чел.</w:t>
            </w:r>
            <w:r w:rsidRPr="009E2CAF">
              <w:rPr>
                <w:rFonts w:ascii="Arial" w:hAnsi="Arial" w:cs="Arial"/>
              </w:rPr>
              <w:t>;</w:t>
            </w:r>
          </w:p>
          <w:p w14:paraId="15E0BFE6" w14:textId="363649A1" w:rsidR="004761A6" w:rsidRPr="009E2CAF" w:rsidRDefault="004761A6" w:rsidP="004761A6">
            <w:pPr>
              <w:pStyle w:val="a3"/>
              <w:spacing w:before="0" w:beforeAutospacing="0" w:after="0" w:afterAutospacing="0"/>
              <w:rPr>
                <w:rFonts w:ascii="Arial" w:hAnsi="Arial" w:cs="Arial"/>
              </w:rPr>
            </w:pPr>
            <w:r w:rsidRPr="009E2CAF">
              <w:rPr>
                <w:rFonts w:ascii="Arial" w:hAnsi="Arial" w:cs="Arial"/>
              </w:rPr>
              <w:t xml:space="preserve">Электрогазосварщик – 1 </w:t>
            </w:r>
            <w:r w:rsidR="005C6EA7" w:rsidRPr="009E2CAF">
              <w:rPr>
                <w:rFonts w:ascii="Arial" w:hAnsi="Arial" w:cs="Arial"/>
              </w:rPr>
              <w:t>чел.</w:t>
            </w:r>
            <w:r w:rsidRPr="009E2CAF">
              <w:rPr>
                <w:rFonts w:ascii="Arial" w:hAnsi="Arial" w:cs="Arial"/>
              </w:rPr>
              <w:t>:</w:t>
            </w:r>
          </w:p>
          <w:p w14:paraId="6A2E94B2" w14:textId="77777777" w:rsidR="004761A6" w:rsidRPr="009E2CAF" w:rsidRDefault="004761A6" w:rsidP="004761A6">
            <w:pPr>
              <w:pStyle w:val="a3"/>
              <w:spacing w:before="0" w:beforeAutospacing="0" w:after="0" w:afterAutospacing="0"/>
              <w:rPr>
                <w:rFonts w:ascii="Arial" w:hAnsi="Arial" w:cs="Arial"/>
              </w:rPr>
            </w:pPr>
            <w:r w:rsidRPr="009E2CAF">
              <w:rPr>
                <w:rFonts w:ascii="Arial" w:hAnsi="Arial" w:cs="Arial"/>
              </w:rPr>
              <w:t>Машинист экскаватора – 1 чел.</w:t>
            </w:r>
          </w:p>
          <w:p w14:paraId="180B6F12" w14:textId="77777777" w:rsidR="004761A6" w:rsidRPr="009E2CAF" w:rsidRDefault="004761A6" w:rsidP="004761A6">
            <w:pPr>
              <w:pStyle w:val="a3"/>
              <w:spacing w:before="0" w:beforeAutospacing="0" w:after="0" w:afterAutospacing="0"/>
              <w:rPr>
                <w:rFonts w:ascii="Arial" w:hAnsi="Arial" w:cs="Arial"/>
              </w:rPr>
            </w:pPr>
          </w:p>
        </w:tc>
        <w:tc>
          <w:tcPr>
            <w:tcW w:w="3119" w:type="dxa"/>
          </w:tcPr>
          <w:p w14:paraId="09B0C96E" w14:textId="499D5B67" w:rsidR="004761A6" w:rsidRPr="009E2CAF" w:rsidRDefault="004761A6" w:rsidP="004761A6">
            <w:pPr>
              <w:pStyle w:val="a3"/>
              <w:spacing w:before="0" w:beforeAutospacing="0" w:after="0" w:afterAutospacing="0"/>
              <w:rPr>
                <w:rFonts w:ascii="Arial" w:hAnsi="Arial" w:cs="Arial"/>
              </w:rPr>
            </w:pPr>
            <w:r w:rsidRPr="009E2CAF">
              <w:rPr>
                <w:rFonts w:ascii="Arial" w:hAnsi="Arial" w:cs="Arial"/>
              </w:rPr>
              <w:t xml:space="preserve">Экскаватор – 1 </w:t>
            </w:r>
            <w:r w:rsidR="005C6EA7" w:rsidRPr="009E2CAF">
              <w:rPr>
                <w:rFonts w:ascii="Arial" w:hAnsi="Arial" w:cs="Arial"/>
              </w:rPr>
              <w:t>ед.</w:t>
            </w:r>
            <w:r w:rsidRPr="009E2CAF">
              <w:rPr>
                <w:rFonts w:ascii="Arial" w:hAnsi="Arial" w:cs="Arial"/>
              </w:rPr>
              <w:t>;</w:t>
            </w:r>
          </w:p>
          <w:p w14:paraId="5E2C23CD" w14:textId="77777777" w:rsidR="004761A6" w:rsidRPr="009E2CAF" w:rsidRDefault="004761A6" w:rsidP="004761A6">
            <w:pPr>
              <w:pStyle w:val="a3"/>
              <w:spacing w:before="0" w:beforeAutospacing="0" w:after="0" w:afterAutospacing="0"/>
              <w:rPr>
                <w:rFonts w:ascii="Arial" w:hAnsi="Arial" w:cs="Arial"/>
              </w:rPr>
            </w:pPr>
            <w:r w:rsidRPr="009E2CAF">
              <w:rPr>
                <w:rFonts w:ascii="Arial" w:hAnsi="Arial" w:cs="Arial"/>
              </w:rPr>
              <w:t>Автомобиль КАМАЗ – 1 ед.</w:t>
            </w:r>
          </w:p>
        </w:tc>
      </w:tr>
      <w:tr w:rsidR="009C38CD" w:rsidRPr="009E2CAF" w14:paraId="482715AA" w14:textId="77777777" w:rsidTr="004761A6">
        <w:tc>
          <w:tcPr>
            <w:tcW w:w="1715" w:type="dxa"/>
          </w:tcPr>
          <w:p w14:paraId="17C09516" w14:textId="77777777" w:rsidR="009C38CD" w:rsidRPr="009E2CAF" w:rsidRDefault="009C38CD" w:rsidP="009C38CD">
            <w:pPr>
              <w:pStyle w:val="a3"/>
              <w:rPr>
                <w:rFonts w:ascii="Arial" w:hAnsi="Arial" w:cs="Arial"/>
              </w:rPr>
            </w:pPr>
            <w:proofErr w:type="spellStart"/>
            <w:r w:rsidRPr="009E2CAF">
              <w:rPr>
                <w:rFonts w:ascii="Arial" w:hAnsi="Arial" w:cs="Arial"/>
              </w:rPr>
              <w:t>Боготольские</w:t>
            </w:r>
            <w:proofErr w:type="spellEnd"/>
            <w:r w:rsidRPr="009E2CAF">
              <w:rPr>
                <w:rFonts w:ascii="Arial" w:hAnsi="Arial" w:cs="Arial"/>
              </w:rPr>
              <w:t xml:space="preserve"> РЭС</w:t>
            </w:r>
          </w:p>
        </w:tc>
        <w:tc>
          <w:tcPr>
            <w:tcW w:w="1898" w:type="dxa"/>
          </w:tcPr>
          <w:p w14:paraId="522434C6" w14:textId="77777777" w:rsidR="009C38CD" w:rsidRPr="009E2CAF" w:rsidRDefault="009C38CD" w:rsidP="009C38CD">
            <w:pPr>
              <w:pStyle w:val="a3"/>
              <w:spacing w:before="0" w:beforeAutospacing="0" w:after="0" w:afterAutospacing="0"/>
              <w:rPr>
                <w:rFonts w:ascii="Arial" w:hAnsi="Arial" w:cs="Arial"/>
              </w:rPr>
            </w:pPr>
            <w:r w:rsidRPr="009E2CAF">
              <w:rPr>
                <w:rFonts w:ascii="Arial" w:hAnsi="Arial" w:cs="Arial"/>
              </w:rPr>
              <w:t>Аварийная бригада – 1 ед. (по вызову)</w:t>
            </w:r>
          </w:p>
        </w:tc>
        <w:tc>
          <w:tcPr>
            <w:tcW w:w="2619" w:type="dxa"/>
          </w:tcPr>
          <w:p w14:paraId="52096A38" w14:textId="77777777" w:rsidR="009C38CD" w:rsidRPr="009E2CAF" w:rsidRDefault="009C38CD" w:rsidP="009C38CD">
            <w:pPr>
              <w:pStyle w:val="a3"/>
              <w:spacing w:before="0" w:beforeAutospacing="0" w:after="0" w:afterAutospacing="0"/>
              <w:rPr>
                <w:rFonts w:ascii="Arial" w:hAnsi="Arial" w:cs="Arial"/>
              </w:rPr>
            </w:pPr>
            <w:r w:rsidRPr="009E2CAF">
              <w:rPr>
                <w:rFonts w:ascii="Arial" w:hAnsi="Arial" w:cs="Arial"/>
              </w:rPr>
              <w:t xml:space="preserve">Водитель – 1 чел. </w:t>
            </w:r>
          </w:p>
          <w:p w14:paraId="4E3CBB76" w14:textId="77777777" w:rsidR="009C38CD" w:rsidRPr="009E2CAF" w:rsidRDefault="009C38CD" w:rsidP="009C38CD">
            <w:pPr>
              <w:pStyle w:val="a3"/>
              <w:spacing w:before="0" w:beforeAutospacing="0" w:after="0" w:afterAutospacing="0"/>
              <w:rPr>
                <w:rFonts w:ascii="Arial" w:hAnsi="Arial" w:cs="Arial"/>
              </w:rPr>
            </w:pPr>
            <w:r w:rsidRPr="009E2CAF">
              <w:rPr>
                <w:rFonts w:ascii="Arial" w:hAnsi="Arial" w:cs="Arial"/>
              </w:rPr>
              <w:t xml:space="preserve"> Электромонтёр – </w:t>
            </w:r>
            <w:r w:rsidR="004D6A50" w:rsidRPr="009E2CAF">
              <w:rPr>
                <w:rFonts w:ascii="Arial" w:hAnsi="Arial" w:cs="Arial"/>
              </w:rPr>
              <w:t xml:space="preserve">3 </w:t>
            </w:r>
            <w:r w:rsidRPr="009E2CAF">
              <w:rPr>
                <w:rFonts w:ascii="Arial" w:hAnsi="Arial" w:cs="Arial"/>
              </w:rPr>
              <w:t xml:space="preserve">чел. </w:t>
            </w:r>
          </w:p>
        </w:tc>
        <w:tc>
          <w:tcPr>
            <w:tcW w:w="3119" w:type="dxa"/>
          </w:tcPr>
          <w:p w14:paraId="0AF084E6" w14:textId="77777777" w:rsidR="009C38CD" w:rsidRPr="009E2CAF" w:rsidRDefault="009C38CD" w:rsidP="009C38CD">
            <w:pPr>
              <w:pStyle w:val="a3"/>
              <w:spacing w:before="0" w:beforeAutospacing="0" w:after="0" w:afterAutospacing="0"/>
              <w:rPr>
                <w:rFonts w:ascii="Arial" w:hAnsi="Arial" w:cs="Arial"/>
              </w:rPr>
            </w:pPr>
            <w:r w:rsidRPr="009E2CAF">
              <w:rPr>
                <w:rFonts w:ascii="Arial" w:hAnsi="Arial" w:cs="Arial"/>
              </w:rPr>
              <w:t xml:space="preserve">Служебный </w:t>
            </w:r>
            <w:r w:rsidR="004D6A50" w:rsidRPr="009E2CAF">
              <w:rPr>
                <w:rFonts w:ascii="Arial" w:hAnsi="Arial" w:cs="Arial"/>
              </w:rPr>
              <w:t>автомобиль -</w:t>
            </w:r>
            <w:r w:rsidRPr="009E2CAF">
              <w:rPr>
                <w:rFonts w:ascii="Arial" w:hAnsi="Arial" w:cs="Arial"/>
              </w:rPr>
              <w:t xml:space="preserve">1ед. </w:t>
            </w:r>
          </w:p>
        </w:tc>
      </w:tr>
    </w:tbl>
    <w:p w14:paraId="1E76F7BF" w14:textId="77777777" w:rsidR="00594263" w:rsidRPr="009E2CAF" w:rsidRDefault="00157318" w:rsidP="00594263">
      <w:pPr>
        <w:pStyle w:val="a3"/>
        <w:jc w:val="center"/>
        <w:rPr>
          <w:rFonts w:ascii="Arial" w:hAnsi="Arial" w:cs="Arial"/>
          <w:b/>
          <w:bCs/>
        </w:rPr>
      </w:pPr>
      <w:r w:rsidRPr="009E2CAF">
        <w:rPr>
          <w:rFonts w:ascii="Arial" w:hAnsi="Arial" w:cs="Arial"/>
          <w:b/>
          <w:bCs/>
        </w:rPr>
        <w:t>8</w:t>
      </w:r>
      <w:r w:rsidR="00594263" w:rsidRPr="009E2CAF">
        <w:rPr>
          <w:rFonts w:ascii="Arial" w:hAnsi="Arial" w:cs="Arial"/>
          <w:b/>
          <w:bCs/>
        </w:rPr>
        <w:t>.Перечень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14:paraId="550B1DD2" w14:textId="03FA58A5" w:rsidR="008031F3" w:rsidRPr="009E2CAF" w:rsidRDefault="00DB2399" w:rsidP="005C6EA7">
      <w:pPr>
        <w:ind w:firstLine="709"/>
        <w:jc w:val="both"/>
        <w:rPr>
          <w:rFonts w:ascii="Arial" w:hAnsi="Arial" w:cs="Arial"/>
          <w:sz w:val="24"/>
          <w:szCs w:val="24"/>
        </w:rPr>
      </w:pPr>
      <w:r w:rsidRPr="009E2CAF">
        <w:rPr>
          <w:rFonts w:ascii="Arial" w:hAnsi="Arial" w:cs="Arial"/>
          <w:sz w:val="24"/>
          <w:szCs w:val="24"/>
        </w:rPr>
        <w:t>1.</w:t>
      </w:r>
      <w:r w:rsidR="00F45F1B" w:rsidRPr="009E2CAF">
        <w:rPr>
          <w:rFonts w:ascii="Arial" w:hAnsi="Arial" w:cs="Arial"/>
          <w:sz w:val="24"/>
          <w:szCs w:val="24"/>
        </w:rPr>
        <w:t xml:space="preserve"> </w:t>
      </w:r>
      <w:r w:rsidR="008031F3" w:rsidRPr="009E2CAF">
        <w:rPr>
          <w:rFonts w:ascii="Arial" w:hAnsi="Arial" w:cs="Arial"/>
          <w:sz w:val="24"/>
          <w:szCs w:val="24"/>
        </w:rPr>
        <w:t>Одно из главных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 его своевременное оповещение и информирование. Оповестить население означает своевременно предупредить его о создавшейся обстановке</w:t>
      </w:r>
      <w:r w:rsidRPr="009E2CAF">
        <w:rPr>
          <w:rFonts w:ascii="Arial" w:hAnsi="Arial" w:cs="Arial"/>
          <w:sz w:val="24"/>
          <w:szCs w:val="24"/>
        </w:rPr>
        <w:t xml:space="preserve">. </w:t>
      </w:r>
      <w:r w:rsidR="008031F3" w:rsidRPr="009E2CAF">
        <w:rPr>
          <w:rFonts w:ascii="Arial" w:hAnsi="Arial" w:cs="Arial"/>
          <w:sz w:val="24"/>
          <w:szCs w:val="24"/>
        </w:rPr>
        <w:t>Ответственность за организацию и практическое осуществление оповещения несут руководители органов исполнительной власти соответствующего уровня.</w:t>
      </w:r>
    </w:p>
    <w:p w14:paraId="2683ED6A" w14:textId="02068467" w:rsidR="008031F3" w:rsidRPr="009E2CAF" w:rsidRDefault="00DB2399" w:rsidP="005C6EA7">
      <w:pPr>
        <w:ind w:firstLine="709"/>
        <w:jc w:val="both"/>
        <w:rPr>
          <w:rFonts w:ascii="Arial" w:hAnsi="Arial" w:cs="Arial"/>
          <w:sz w:val="24"/>
          <w:szCs w:val="24"/>
        </w:rPr>
      </w:pPr>
      <w:r w:rsidRPr="009E2CAF">
        <w:rPr>
          <w:rFonts w:ascii="Arial" w:hAnsi="Arial" w:cs="Arial"/>
          <w:sz w:val="24"/>
          <w:szCs w:val="24"/>
        </w:rPr>
        <w:t>2</w:t>
      </w:r>
      <w:r w:rsidR="008031F3" w:rsidRPr="009E2CAF">
        <w:rPr>
          <w:rFonts w:ascii="Arial" w:hAnsi="Arial" w:cs="Arial"/>
          <w:sz w:val="24"/>
          <w:szCs w:val="24"/>
        </w:rPr>
        <w:t>. При возникновении аварий, вызванных технологическими нарушениями на инженерных сооружениях и коммуникациях, срок устранения которых превышает не более 2-х часов, руководство по локализации и ликвидации аварий возлагается на администрацию Боготольского района   и постоянно действующую Комиссию по предупреждению и ликвидации чрезвычайных ситуаций и обеспечению пожарной безопасности Боготольского района.</w:t>
      </w:r>
    </w:p>
    <w:p w14:paraId="2E37B31B" w14:textId="02B0D09A" w:rsidR="00DB2399" w:rsidRPr="009E2CAF" w:rsidRDefault="00DB2399" w:rsidP="005C6EA7">
      <w:pPr>
        <w:ind w:firstLine="709"/>
        <w:jc w:val="both"/>
        <w:rPr>
          <w:rFonts w:ascii="Arial" w:hAnsi="Arial" w:cs="Arial"/>
          <w:sz w:val="24"/>
          <w:szCs w:val="24"/>
        </w:rPr>
      </w:pPr>
      <w:r w:rsidRPr="009E2CAF">
        <w:rPr>
          <w:rFonts w:ascii="Arial" w:hAnsi="Arial" w:cs="Arial"/>
          <w:sz w:val="24"/>
          <w:szCs w:val="24"/>
        </w:rPr>
        <w:t>3. Теплоснабжающая организация разрабатывает возможные технические решения по ликвидации аварийной ситуации на объектах теплоснабжения.</w:t>
      </w:r>
      <w:r w:rsidR="00E83A45" w:rsidRPr="009E2CAF">
        <w:rPr>
          <w:rFonts w:ascii="Arial" w:hAnsi="Arial" w:cs="Arial"/>
          <w:sz w:val="24"/>
          <w:szCs w:val="24"/>
        </w:rPr>
        <w:t xml:space="preserve"> Организовывает мероприятия по проведению аварийно-восстановительных работ. При необходимости выполняет аварийное ограничение режима потребления тепловой энергии потребителей </w:t>
      </w:r>
      <w:r w:rsidR="00F45F1B" w:rsidRPr="009E2CAF">
        <w:rPr>
          <w:rFonts w:ascii="Arial" w:hAnsi="Arial" w:cs="Arial"/>
          <w:sz w:val="24"/>
          <w:szCs w:val="24"/>
        </w:rPr>
        <w:t>согласно графику</w:t>
      </w:r>
      <w:r w:rsidR="00E83A45" w:rsidRPr="009E2CAF">
        <w:rPr>
          <w:rFonts w:ascii="Arial" w:hAnsi="Arial" w:cs="Arial"/>
          <w:sz w:val="24"/>
          <w:szCs w:val="24"/>
        </w:rPr>
        <w:t>.</w:t>
      </w:r>
    </w:p>
    <w:p w14:paraId="29DEE41C" w14:textId="5932AFA7" w:rsidR="00A6235C" w:rsidRPr="009E2CAF" w:rsidRDefault="00A6235C" w:rsidP="005C6EA7">
      <w:pPr>
        <w:ind w:firstLine="709"/>
        <w:jc w:val="both"/>
        <w:rPr>
          <w:rFonts w:ascii="Arial" w:hAnsi="Arial" w:cs="Arial"/>
          <w:sz w:val="24"/>
          <w:szCs w:val="24"/>
        </w:rPr>
      </w:pPr>
      <w:r w:rsidRPr="009E2CAF">
        <w:rPr>
          <w:rFonts w:ascii="Arial" w:hAnsi="Arial" w:cs="Arial"/>
          <w:sz w:val="24"/>
          <w:szCs w:val="24"/>
        </w:rPr>
        <w:t xml:space="preserve">4.Координацию мероприятий при угрозе аварий на системах энергоснабжения осуществляет КЧСиПБ района. В целях предупреждения возникновения чрезвычайной ситуации в МУП «РТЭК» имеются 7 передвижных и одна стационарная </w:t>
      </w:r>
      <w:proofErr w:type="spellStart"/>
      <w:r w:rsidRPr="009E2CAF">
        <w:rPr>
          <w:rFonts w:ascii="Arial" w:hAnsi="Arial" w:cs="Arial"/>
          <w:sz w:val="24"/>
          <w:szCs w:val="24"/>
        </w:rPr>
        <w:t>дизельэлектростанций</w:t>
      </w:r>
      <w:proofErr w:type="spellEnd"/>
      <w:r w:rsidRPr="009E2CAF">
        <w:rPr>
          <w:rFonts w:ascii="Arial" w:hAnsi="Arial" w:cs="Arial"/>
          <w:sz w:val="24"/>
          <w:szCs w:val="24"/>
        </w:rPr>
        <w:t>. Передвижные ДЭС находятся непосредственно на котельных МУП «РТЭК». Стационарная ДЭС находится на базе предприятия с. Боготол, ул. Целинная, 7.</w:t>
      </w:r>
    </w:p>
    <w:p w14:paraId="66E1BCB8" w14:textId="77777777" w:rsidR="00F45F1B" w:rsidRPr="009E2CAF" w:rsidRDefault="00157318" w:rsidP="00F45F1B">
      <w:pPr>
        <w:pStyle w:val="a3"/>
        <w:jc w:val="center"/>
        <w:rPr>
          <w:rFonts w:ascii="Arial" w:hAnsi="Arial" w:cs="Arial"/>
          <w:b/>
          <w:bCs/>
        </w:rPr>
      </w:pPr>
      <w:r w:rsidRPr="009E2CAF">
        <w:rPr>
          <w:rFonts w:ascii="Arial" w:hAnsi="Arial" w:cs="Arial"/>
          <w:b/>
          <w:bCs/>
        </w:rPr>
        <w:lastRenderedPageBreak/>
        <w:t>9</w:t>
      </w:r>
      <w:r w:rsidR="00F45F1B" w:rsidRPr="009E2CAF">
        <w:rPr>
          <w:rFonts w:ascii="Arial" w:hAnsi="Arial" w:cs="Arial"/>
          <w:b/>
          <w:bCs/>
        </w:rPr>
        <w:t>.Порядок организации материально-технического, инженерного и финансового обеспечения операци</w:t>
      </w:r>
      <w:r w:rsidR="00FC248C" w:rsidRPr="009E2CAF">
        <w:rPr>
          <w:rFonts w:ascii="Arial" w:hAnsi="Arial" w:cs="Arial"/>
          <w:b/>
          <w:bCs/>
        </w:rPr>
        <w:t>й</w:t>
      </w:r>
      <w:r w:rsidR="00F45F1B" w:rsidRPr="009E2CAF">
        <w:rPr>
          <w:rFonts w:ascii="Arial" w:hAnsi="Arial" w:cs="Arial"/>
          <w:b/>
          <w:bCs/>
        </w:rPr>
        <w:t xml:space="preserve"> по локализации и ликвидации аварий на объекте теплоснабжения</w:t>
      </w:r>
    </w:p>
    <w:p w14:paraId="7D11C1AC" w14:textId="77777777" w:rsidR="001B0681" w:rsidRPr="009E2CAF" w:rsidRDefault="001B0681" w:rsidP="00157318">
      <w:pPr>
        <w:pStyle w:val="a3"/>
        <w:ind w:firstLine="708"/>
        <w:jc w:val="both"/>
        <w:rPr>
          <w:rFonts w:ascii="Arial" w:hAnsi="Arial" w:cs="Arial"/>
        </w:rPr>
      </w:pPr>
      <w:r w:rsidRPr="009E2CAF">
        <w:rPr>
          <w:rFonts w:ascii="Arial" w:hAnsi="Arial" w:cs="Arial"/>
        </w:rPr>
        <w:t>Финансирование расходов на проведение непредвиденных аварийно-восстановительных работ и пополнение аварийного запаса материальных ресурсов для устранения аварий и последствий стихийных бедствий на объектах жилищно-коммунального хозяйства осуществляется в установленном порядке в пределах средств, предусмотренных в бюджете организаций и бюджете муниципального образования на очередной финансовый год.</w:t>
      </w:r>
    </w:p>
    <w:p w14:paraId="2D3FD3BA" w14:textId="77777777" w:rsidR="00E75816" w:rsidRPr="009E2CAF" w:rsidRDefault="00E75816" w:rsidP="001B0681">
      <w:pPr>
        <w:contextualSpacing/>
        <w:jc w:val="both"/>
        <w:rPr>
          <w:rFonts w:ascii="Arial" w:hAnsi="Arial" w:cs="Arial"/>
          <w:sz w:val="24"/>
          <w:szCs w:val="24"/>
        </w:rPr>
      </w:pPr>
      <w:r w:rsidRPr="009E2CAF">
        <w:rPr>
          <w:rFonts w:ascii="Arial" w:hAnsi="Arial" w:cs="Arial"/>
          <w:sz w:val="24"/>
          <w:szCs w:val="24"/>
        </w:rPr>
        <w:t xml:space="preserve">Номенклатура и объемы резервов материально-технических ресурсов для ликвидации </w:t>
      </w:r>
      <w:r w:rsidR="00157318" w:rsidRPr="009E2CAF">
        <w:rPr>
          <w:rFonts w:ascii="Arial" w:hAnsi="Arial" w:cs="Arial"/>
          <w:sz w:val="24"/>
          <w:szCs w:val="24"/>
        </w:rPr>
        <w:t>аварийных</w:t>
      </w:r>
      <w:r w:rsidRPr="009E2CAF">
        <w:rPr>
          <w:rFonts w:ascii="Arial" w:hAnsi="Arial" w:cs="Arial"/>
          <w:sz w:val="24"/>
          <w:szCs w:val="24"/>
        </w:rPr>
        <w:t xml:space="preserve"> ситуаций на территории Боготольского района</w:t>
      </w:r>
    </w:p>
    <w:p w14:paraId="04AA644F" w14:textId="77777777" w:rsidR="00E75816" w:rsidRPr="009E2CAF" w:rsidRDefault="00E75816" w:rsidP="00E75816">
      <w:pPr>
        <w:spacing w:line="276" w:lineRule="auto"/>
        <w:contextualSpacing/>
        <w:jc w:val="both"/>
        <w:rPr>
          <w:rFonts w:ascii="Arial" w:hAnsi="Arial" w:cs="Arial"/>
          <w:sz w:val="24"/>
          <w:szCs w:val="24"/>
        </w:rPr>
      </w:pPr>
    </w:p>
    <w:tbl>
      <w:tblPr>
        <w:tblW w:w="8280" w:type="dxa"/>
        <w:tblInd w:w="96" w:type="dxa"/>
        <w:tblLook w:val="04A0" w:firstRow="1" w:lastRow="0" w:firstColumn="1" w:lastColumn="0" w:noHBand="0" w:noVBand="1"/>
      </w:tblPr>
      <w:tblGrid>
        <w:gridCol w:w="734"/>
        <w:gridCol w:w="3436"/>
        <w:gridCol w:w="960"/>
        <w:gridCol w:w="1770"/>
        <w:gridCol w:w="2304"/>
      </w:tblGrid>
      <w:tr w:rsidR="00E75816" w:rsidRPr="009E2CAF" w14:paraId="518FCAAE" w14:textId="77777777" w:rsidTr="003F0054">
        <w:trPr>
          <w:trHeight w:val="1728"/>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6E718" w14:textId="77777777" w:rsidR="00E75816" w:rsidRPr="009E2CAF" w:rsidRDefault="00E75816" w:rsidP="003F0054">
            <w:pPr>
              <w:rPr>
                <w:rFonts w:ascii="Arial" w:hAnsi="Arial" w:cs="Arial"/>
                <w:color w:val="000000"/>
                <w:sz w:val="24"/>
                <w:szCs w:val="24"/>
              </w:rPr>
            </w:pPr>
            <w:r w:rsidRPr="009E2CAF">
              <w:rPr>
                <w:rFonts w:ascii="Arial" w:hAnsi="Arial" w:cs="Arial"/>
                <w:color w:val="000000"/>
                <w:sz w:val="24"/>
                <w:szCs w:val="24"/>
              </w:rPr>
              <w:t>№</w:t>
            </w:r>
            <w:proofErr w:type="spellStart"/>
            <w:r w:rsidRPr="009E2CAF">
              <w:rPr>
                <w:rFonts w:ascii="Arial" w:hAnsi="Arial" w:cs="Arial"/>
                <w:color w:val="000000"/>
                <w:sz w:val="24"/>
                <w:szCs w:val="24"/>
              </w:rPr>
              <w:t>пп</w:t>
            </w:r>
            <w:proofErr w:type="spellEnd"/>
          </w:p>
        </w:tc>
        <w:tc>
          <w:tcPr>
            <w:tcW w:w="3436" w:type="dxa"/>
            <w:tcBorders>
              <w:top w:val="single" w:sz="4" w:space="0" w:color="auto"/>
              <w:left w:val="nil"/>
              <w:bottom w:val="single" w:sz="4" w:space="0" w:color="auto"/>
              <w:right w:val="single" w:sz="4" w:space="0" w:color="auto"/>
            </w:tcBorders>
            <w:shd w:val="clear" w:color="auto" w:fill="auto"/>
            <w:vAlign w:val="bottom"/>
            <w:hideMark/>
          </w:tcPr>
          <w:p w14:paraId="2A6C46A2" w14:textId="77777777" w:rsidR="00E75816" w:rsidRPr="009E2CAF" w:rsidRDefault="00E75816" w:rsidP="003F0054">
            <w:pPr>
              <w:rPr>
                <w:rFonts w:ascii="Arial" w:hAnsi="Arial" w:cs="Arial"/>
                <w:color w:val="000000"/>
                <w:sz w:val="24"/>
                <w:szCs w:val="24"/>
              </w:rPr>
            </w:pPr>
            <w:r w:rsidRPr="009E2CAF">
              <w:rPr>
                <w:rFonts w:ascii="Arial" w:hAnsi="Arial" w:cs="Arial"/>
                <w:color w:val="000000"/>
                <w:sz w:val="24"/>
                <w:szCs w:val="24"/>
              </w:rPr>
              <w:t>номенклатура и наименование материально-технических ресурсов</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6DE7033" w14:textId="3A201200" w:rsidR="00E75816" w:rsidRPr="009E2CAF" w:rsidRDefault="00E75816" w:rsidP="003F0054">
            <w:pPr>
              <w:rPr>
                <w:rFonts w:ascii="Arial" w:hAnsi="Arial" w:cs="Arial"/>
                <w:color w:val="000000"/>
                <w:sz w:val="24"/>
                <w:szCs w:val="24"/>
              </w:rPr>
            </w:pPr>
            <w:r w:rsidRPr="009E2CAF">
              <w:rPr>
                <w:rFonts w:ascii="Arial" w:hAnsi="Arial" w:cs="Arial"/>
                <w:color w:val="000000"/>
                <w:sz w:val="24"/>
                <w:szCs w:val="24"/>
              </w:rPr>
              <w:t>ед.</w:t>
            </w:r>
            <w:r w:rsidR="005C6EA7">
              <w:rPr>
                <w:rFonts w:ascii="Arial" w:hAnsi="Arial" w:cs="Arial"/>
                <w:color w:val="000000"/>
                <w:sz w:val="24"/>
                <w:szCs w:val="24"/>
              </w:rPr>
              <w:t xml:space="preserve"> </w:t>
            </w:r>
            <w:bookmarkStart w:id="0" w:name="_GoBack"/>
            <w:bookmarkEnd w:id="0"/>
            <w:r w:rsidRPr="009E2CAF">
              <w:rPr>
                <w:rFonts w:ascii="Arial" w:hAnsi="Arial" w:cs="Arial"/>
                <w:color w:val="000000"/>
                <w:sz w:val="24"/>
                <w:szCs w:val="24"/>
              </w:rPr>
              <w:t>изм.</w:t>
            </w:r>
          </w:p>
        </w:tc>
        <w:tc>
          <w:tcPr>
            <w:tcW w:w="1330" w:type="dxa"/>
            <w:tcBorders>
              <w:top w:val="single" w:sz="4" w:space="0" w:color="auto"/>
              <w:left w:val="nil"/>
              <w:bottom w:val="single" w:sz="4" w:space="0" w:color="auto"/>
              <w:right w:val="single" w:sz="4" w:space="0" w:color="auto"/>
            </w:tcBorders>
            <w:shd w:val="clear" w:color="auto" w:fill="auto"/>
            <w:vAlign w:val="bottom"/>
            <w:hideMark/>
          </w:tcPr>
          <w:p w14:paraId="6E83029B" w14:textId="77777777" w:rsidR="00E75816" w:rsidRPr="009E2CAF" w:rsidRDefault="00E75816" w:rsidP="003F0054">
            <w:pPr>
              <w:rPr>
                <w:rFonts w:ascii="Arial" w:hAnsi="Arial" w:cs="Arial"/>
                <w:color w:val="000000"/>
                <w:sz w:val="24"/>
                <w:szCs w:val="24"/>
              </w:rPr>
            </w:pPr>
            <w:r w:rsidRPr="009E2CAF">
              <w:rPr>
                <w:rFonts w:ascii="Arial" w:hAnsi="Arial" w:cs="Arial"/>
                <w:color w:val="000000"/>
                <w:sz w:val="24"/>
                <w:szCs w:val="24"/>
              </w:rPr>
              <w:t>объемы материально-технических ресурсов</w:t>
            </w:r>
          </w:p>
        </w:tc>
        <w:tc>
          <w:tcPr>
            <w:tcW w:w="1874" w:type="dxa"/>
            <w:tcBorders>
              <w:top w:val="single" w:sz="4" w:space="0" w:color="auto"/>
              <w:left w:val="nil"/>
              <w:bottom w:val="single" w:sz="4" w:space="0" w:color="auto"/>
              <w:right w:val="single" w:sz="4" w:space="0" w:color="auto"/>
            </w:tcBorders>
            <w:shd w:val="clear" w:color="auto" w:fill="auto"/>
            <w:vAlign w:val="bottom"/>
            <w:hideMark/>
          </w:tcPr>
          <w:p w14:paraId="3307E959" w14:textId="77777777" w:rsidR="00E75816" w:rsidRPr="009E2CAF" w:rsidRDefault="00E75816" w:rsidP="003F0054">
            <w:pPr>
              <w:rPr>
                <w:rFonts w:ascii="Arial" w:hAnsi="Arial" w:cs="Arial"/>
                <w:color w:val="000000"/>
                <w:sz w:val="24"/>
                <w:szCs w:val="24"/>
              </w:rPr>
            </w:pPr>
            <w:r w:rsidRPr="009E2CAF">
              <w:rPr>
                <w:rFonts w:ascii="Arial" w:hAnsi="Arial" w:cs="Arial"/>
                <w:color w:val="000000"/>
                <w:sz w:val="24"/>
                <w:szCs w:val="24"/>
              </w:rPr>
              <w:t>обоснование объемов</w:t>
            </w:r>
          </w:p>
        </w:tc>
      </w:tr>
      <w:tr w:rsidR="00E75816" w:rsidRPr="009E2CAF" w14:paraId="009583EC" w14:textId="77777777" w:rsidTr="003F0054">
        <w:trPr>
          <w:trHeight w:val="288"/>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45F5CC4" w14:textId="77777777" w:rsidR="00E75816" w:rsidRPr="009E2CAF" w:rsidRDefault="00E75816" w:rsidP="003F0054">
            <w:pPr>
              <w:jc w:val="right"/>
              <w:rPr>
                <w:rFonts w:ascii="Arial" w:hAnsi="Arial" w:cs="Arial"/>
                <w:color w:val="000000"/>
                <w:sz w:val="24"/>
                <w:szCs w:val="24"/>
              </w:rPr>
            </w:pPr>
            <w:r w:rsidRPr="009E2CAF">
              <w:rPr>
                <w:rFonts w:ascii="Arial" w:hAnsi="Arial" w:cs="Arial"/>
                <w:color w:val="000000"/>
                <w:sz w:val="24"/>
                <w:szCs w:val="24"/>
              </w:rPr>
              <w:t>1</w:t>
            </w:r>
          </w:p>
        </w:tc>
        <w:tc>
          <w:tcPr>
            <w:tcW w:w="3436" w:type="dxa"/>
            <w:tcBorders>
              <w:top w:val="nil"/>
              <w:left w:val="nil"/>
              <w:bottom w:val="single" w:sz="4" w:space="0" w:color="auto"/>
              <w:right w:val="single" w:sz="4" w:space="0" w:color="auto"/>
            </w:tcBorders>
            <w:shd w:val="clear" w:color="auto" w:fill="auto"/>
            <w:noWrap/>
            <w:vAlign w:val="bottom"/>
            <w:hideMark/>
          </w:tcPr>
          <w:p w14:paraId="29767FBB" w14:textId="77777777" w:rsidR="00E75816" w:rsidRPr="009E2CAF" w:rsidRDefault="00E75816" w:rsidP="003F0054">
            <w:pPr>
              <w:rPr>
                <w:rFonts w:ascii="Arial" w:hAnsi="Arial" w:cs="Arial"/>
                <w:color w:val="000000"/>
                <w:sz w:val="24"/>
                <w:szCs w:val="24"/>
              </w:rPr>
            </w:pPr>
            <w:r w:rsidRPr="009E2CAF">
              <w:rPr>
                <w:rFonts w:ascii="Arial" w:hAnsi="Arial" w:cs="Arial"/>
                <w:color w:val="000000"/>
                <w:sz w:val="24"/>
                <w:szCs w:val="24"/>
              </w:rPr>
              <w:t>электродвигатель к дымососу</w:t>
            </w:r>
          </w:p>
        </w:tc>
        <w:tc>
          <w:tcPr>
            <w:tcW w:w="960" w:type="dxa"/>
            <w:tcBorders>
              <w:top w:val="nil"/>
              <w:left w:val="nil"/>
              <w:bottom w:val="single" w:sz="4" w:space="0" w:color="auto"/>
              <w:right w:val="single" w:sz="4" w:space="0" w:color="auto"/>
            </w:tcBorders>
            <w:shd w:val="clear" w:color="auto" w:fill="auto"/>
            <w:noWrap/>
            <w:vAlign w:val="bottom"/>
            <w:hideMark/>
          </w:tcPr>
          <w:p w14:paraId="420EE913" w14:textId="77777777" w:rsidR="00E75816" w:rsidRPr="009E2CAF" w:rsidRDefault="00E75816" w:rsidP="003F0054">
            <w:pPr>
              <w:rPr>
                <w:rFonts w:ascii="Arial" w:hAnsi="Arial" w:cs="Arial"/>
                <w:color w:val="000000"/>
                <w:sz w:val="24"/>
                <w:szCs w:val="24"/>
              </w:rPr>
            </w:pPr>
            <w:proofErr w:type="spellStart"/>
            <w:r w:rsidRPr="009E2CAF">
              <w:rPr>
                <w:rFonts w:ascii="Arial" w:hAnsi="Arial" w:cs="Arial"/>
                <w:color w:val="000000"/>
                <w:sz w:val="24"/>
                <w:szCs w:val="24"/>
              </w:rPr>
              <w:t>шт</w:t>
            </w:r>
            <w:proofErr w:type="spellEnd"/>
          </w:p>
        </w:tc>
        <w:tc>
          <w:tcPr>
            <w:tcW w:w="1330" w:type="dxa"/>
            <w:tcBorders>
              <w:top w:val="nil"/>
              <w:left w:val="nil"/>
              <w:bottom w:val="single" w:sz="4" w:space="0" w:color="auto"/>
              <w:right w:val="single" w:sz="4" w:space="0" w:color="auto"/>
            </w:tcBorders>
            <w:shd w:val="clear" w:color="auto" w:fill="auto"/>
            <w:noWrap/>
            <w:vAlign w:val="bottom"/>
            <w:hideMark/>
          </w:tcPr>
          <w:p w14:paraId="511043F6" w14:textId="77777777" w:rsidR="00E75816" w:rsidRPr="009E2CAF" w:rsidRDefault="00E75816" w:rsidP="003F0054">
            <w:pPr>
              <w:jc w:val="right"/>
              <w:rPr>
                <w:rFonts w:ascii="Arial" w:hAnsi="Arial" w:cs="Arial"/>
                <w:color w:val="000000"/>
                <w:sz w:val="24"/>
                <w:szCs w:val="24"/>
              </w:rPr>
            </w:pPr>
            <w:r w:rsidRPr="009E2CAF">
              <w:rPr>
                <w:rFonts w:ascii="Arial" w:hAnsi="Arial" w:cs="Arial"/>
                <w:color w:val="000000"/>
                <w:sz w:val="24"/>
                <w:szCs w:val="24"/>
              </w:rPr>
              <w:t>1</w:t>
            </w:r>
          </w:p>
        </w:tc>
        <w:tc>
          <w:tcPr>
            <w:tcW w:w="1874" w:type="dxa"/>
            <w:vMerge w:val="restart"/>
            <w:tcBorders>
              <w:top w:val="nil"/>
              <w:left w:val="single" w:sz="4" w:space="0" w:color="auto"/>
              <w:bottom w:val="single" w:sz="4" w:space="0" w:color="000000"/>
              <w:right w:val="single" w:sz="4" w:space="0" w:color="auto"/>
            </w:tcBorders>
            <w:shd w:val="clear" w:color="auto" w:fill="auto"/>
            <w:vAlign w:val="center"/>
            <w:hideMark/>
          </w:tcPr>
          <w:p w14:paraId="780C07D6" w14:textId="77777777" w:rsidR="00E75816" w:rsidRPr="009E2CAF" w:rsidRDefault="00E75816" w:rsidP="003F0054">
            <w:pPr>
              <w:jc w:val="center"/>
              <w:rPr>
                <w:rFonts w:ascii="Arial" w:hAnsi="Arial" w:cs="Arial"/>
                <w:color w:val="000000"/>
                <w:sz w:val="24"/>
                <w:szCs w:val="24"/>
              </w:rPr>
            </w:pPr>
            <w:r w:rsidRPr="009E2CAF">
              <w:rPr>
                <w:rFonts w:ascii="Arial" w:hAnsi="Arial" w:cs="Arial"/>
                <w:color w:val="000000"/>
                <w:sz w:val="24"/>
                <w:szCs w:val="24"/>
              </w:rPr>
              <w:t xml:space="preserve">в соответствии с прогнозированием </w:t>
            </w:r>
            <w:r w:rsidR="00157318" w:rsidRPr="009E2CAF">
              <w:rPr>
                <w:rFonts w:ascii="Arial" w:hAnsi="Arial" w:cs="Arial"/>
                <w:color w:val="000000"/>
                <w:sz w:val="24"/>
                <w:szCs w:val="24"/>
              </w:rPr>
              <w:t>аварийных</w:t>
            </w:r>
            <w:r w:rsidRPr="009E2CAF">
              <w:rPr>
                <w:rFonts w:ascii="Arial" w:hAnsi="Arial" w:cs="Arial"/>
                <w:color w:val="000000"/>
                <w:sz w:val="24"/>
                <w:szCs w:val="24"/>
              </w:rPr>
              <w:t xml:space="preserve"> ситуаций</w:t>
            </w:r>
          </w:p>
        </w:tc>
      </w:tr>
      <w:tr w:rsidR="00E75816" w:rsidRPr="009E2CAF" w14:paraId="5AD2A5EC" w14:textId="77777777" w:rsidTr="003F0054">
        <w:trPr>
          <w:trHeight w:val="288"/>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2F2ACDC" w14:textId="77777777" w:rsidR="00E75816" w:rsidRPr="009E2CAF" w:rsidRDefault="00E75816" w:rsidP="003F0054">
            <w:pPr>
              <w:jc w:val="right"/>
              <w:rPr>
                <w:rFonts w:ascii="Arial" w:hAnsi="Arial" w:cs="Arial"/>
                <w:color w:val="000000"/>
                <w:sz w:val="24"/>
                <w:szCs w:val="24"/>
              </w:rPr>
            </w:pPr>
            <w:r w:rsidRPr="009E2CAF">
              <w:rPr>
                <w:rFonts w:ascii="Arial" w:hAnsi="Arial" w:cs="Arial"/>
                <w:color w:val="000000"/>
                <w:sz w:val="24"/>
                <w:szCs w:val="24"/>
              </w:rPr>
              <w:t>2</w:t>
            </w:r>
          </w:p>
        </w:tc>
        <w:tc>
          <w:tcPr>
            <w:tcW w:w="3436" w:type="dxa"/>
            <w:tcBorders>
              <w:top w:val="nil"/>
              <w:left w:val="nil"/>
              <w:bottom w:val="single" w:sz="4" w:space="0" w:color="auto"/>
              <w:right w:val="single" w:sz="4" w:space="0" w:color="auto"/>
            </w:tcBorders>
            <w:shd w:val="clear" w:color="auto" w:fill="auto"/>
            <w:noWrap/>
            <w:vAlign w:val="bottom"/>
            <w:hideMark/>
          </w:tcPr>
          <w:p w14:paraId="32DE2946" w14:textId="77777777" w:rsidR="00E75816" w:rsidRPr="009E2CAF" w:rsidRDefault="00E75816" w:rsidP="003F0054">
            <w:pPr>
              <w:rPr>
                <w:rFonts w:ascii="Arial" w:hAnsi="Arial" w:cs="Arial"/>
                <w:color w:val="000000"/>
                <w:sz w:val="24"/>
                <w:szCs w:val="24"/>
              </w:rPr>
            </w:pPr>
            <w:r w:rsidRPr="009E2CAF">
              <w:rPr>
                <w:rFonts w:ascii="Arial" w:hAnsi="Arial" w:cs="Arial"/>
                <w:color w:val="000000"/>
                <w:sz w:val="24"/>
                <w:szCs w:val="24"/>
              </w:rPr>
              <w:t xml:space="preserve">затвор </w:t>
            </w:r>
            <w:proofErr w:type="spellStart"/>
            <w:r w:rsidRPr="009E2CAF">
              <w:rPr>
                <w:rFonts w:ascii="Arial" w:hAnsi="Arial" w:cs="Arial"/>
                <w:color w:val="000000"/>
                <w:sz w:val="24"/>
                <w:szCs w:val="24"/>
              </w:rPr>
              <w:t>Ду</w:t>
            </w:r>
            <w:proofErr w:type="spellEnd"/>
            <w:r w:rsidRPr="009E2CAF">
              <w:rPr>
                <w:rFonts w:ascii="Arial" w:hAnsi="Arial" w:cs="Arial"/>
                <w:color w:val="000000"/>
                <w:sz w:val="24"/>
                <w:szCs w:val="24"/>
              </w:rPr>
              <w:t xml:space="preserve"> 80</w:t>
            </w:r>
          </w:p>
        </w:tc>
        <w:tc>
          <w:tcPr>
            <w:tcW w:w="960" w:type="dxa"/>
            <w:tcBorders>
              <w:top w:val="nil"/>
              <w:left w:val="nil"/>
              <w:bottom w:val="single" w:sz="4" w:space="0" w:color="auto"/>
              <w:right w:val="single" w:sz="4" w:space="0" w:color="auto"/>
            </w:tcBorders>
            <w:shd w:val="clear" w:color="auto" w:fill="auto"/>
            <w:noWrap/>
            <w:vAlign w:val="bottom"/>
            <w:hideMark/>
          </w:tcPr>
          <w:p w14:paraId="0FE22DFF" w14:textId="77777777" w:rsidR="00E75816" w:rsidRPr="009E2CAF" w:rsidRDefault="00E75816" w:rsidP="003F0054">
            <w:pPr>
              <w:rPr>
                <w:rFonts w:ascii="Arial" w:hAnsi="Arial" w:cs="Arial"/>
                <w:color w:val="000000"/>
                <w:sz w:val="24"/>
                <w:szCs w:val="24"/>
              </w:rPr>
            </w:pPr>
            <w:proofErr w:type="spellStart"/>
            <w:r w:rsidRPr="009E2CAF">
              <w:rPr>
                <w:rFonts w:ascii="Arial" w:hAnsi="Arial" w:cs="Arial"/>
                <w:color w:val="000000"/>
                <w:sz w:val="24"/>
                <w:szCs w:val="24"/>
              </w:rPr>
              <w:t>шт</w:t>
            </w:r>
            <w:proofErr w:type="spellEnd"/>
          </w:p>
        </w:tc>
        <w:tc>
          <w:tcPr>
            <w:tcW w:w="1330" w:type="dxa"/>
            <w:tcBorders>
              <w:top w:val="nil"/>
              <w:left w:val="nil"/>
              <w:bottom w:val="single" w:sz="4" w:space="0" w:color="auto"/>
              <w:right w:val="single" w:sz="4" w:space="0" w:color="auto"/>
            </w:tcBorders>
            <w:shd w:val="clear" w:color="auto" w:fill="auto"/>
            <w:noWrap/>
            <w:vAlign w:val="bottom"/>
            <w:hideMark/>
          </w:tcPr>
          <w:p w14:paraId="730B465E" w14:textId="77777777" w:rsidR="00E75816" w:rsidRPr="009E2CAF" w:rsidRDefault="00E75816" w:rsidP="003F0054">
            <w:pPr>
              <w:jc w:val="right"/>
              <w:rPr>
                <w:rFonts w:ascii="Arial" w:hAnsi="Arial" w:cs="Arial"/>
                <w:color w:val="000000"/>
                <w:sz w:val="24"/>
                <w:szCs w:val="24"/>
              </w:rPr>
            </w:pPr>
            <w:r w:rsidRPr="009E2CAF">
              <w:rPr>
                <w:rFonts w:ascii="Arial" w:hAnsi="Arial" w:cs="Arial"/>
                <w:color w:val="000000"/>
                <w:sz w:val="24"/>
                <w:szCs w:val="24"/>
              </w:rPr>
              <w:t>5</w:t>
            </w:r>
          </w:p>
        </w:tc>
        <w:tc>
          <w:tcPr>
            <w:tcW w:w="1874" w:type="dxa"/>
            <w:vMerge/>
            <w:tcBorders>
              <w:top w:val="nil"/>
              <w:left w:val="single" w:sz="4" w:space="0" w:color="auto"/>
              <w:bottom w:val="single" w:sz="4" w:space="0" w:color="000000"/>
              <w:right w:val="single" w:sz="4" w:space="0" w:color="auto"/>
            </w:tcBorders>
            <w:vAlign w:val="center"/>
            <w:hideMark/>
          </w:tcPr>
          <w:p w14:paraId="12978B96" w14:textId="77777777" w:rsidR="00E75816" w:rsidRPr="009E2CAF" w:rsidRDefault="00E75816" w:rsidP="003F0054">
            <w:pPr>
              <w:rPr>
                <w:rFonts w:ascii="Arial" w:hAnsi="Arial" w:cs="Arial"/>
                <w:color w:val="000000"/>
                <w:sz w:val="24"/>
                <w:szCs w:val="24"/>
              </w:rPr>
            </w:pPr>
          </w:p>
        </w:tc>
      </w:tr>
      <w:tr w:rsidR="00E75816" w:rsidRPr="009E2CAF" w14:paraId="0228DDF3" w14:textId="77777777" w:rsidTr="003F0054">
        <w:trPr>
          <w:trHeight w:val="288"/>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E3443EC" w14:textId="77777777" w:rsidR="00E75816" w:rsidRPr="009E2CAF" w:rsidRDefault="00E75816" w:rsidP="003F0054">
            <w:pPr>
              <w:jc w:val="right"/>
              <w:rPr>
                <w:rFonts w:ascii="Arial" w:hAnsi="Arial" w:cs="Arial"/>
                <w:color w:val="000000"/>
                <w:sz w:val="24"/>
                <w:szCs w:val="24"/>
              </w:rPr>
            </w:pPr>
            <w:r w:rsidRPr="009E2CAF">
              <w:rPr>
                <w:rFonts w:ascii="Arial" w:hAnsi="Arial" w:cs="Arial"/>
                <w:color w:val="000000"/>
                <w:sz w:val="24"/>
                <w:szCs w:val="24"/>
              </w:rPr>
              <w:t>3</w:t>
            </w:r>
          </w:p>
        </w:tc>
        <w:tc>
          <w:tcPr>
            <w:tcW w:w="3436" w:type="dxa"/>
            <w:tcBorders>
              <w:top w:val="nil"/>
              <w:left w:val="nil"/>
              <w:bottom w:val="single" w:sz="4" w:space="0" w:color="auto"/>
              <w:right w:val="single" w:sz="4" w:space="0" w:color="auto"/>
            </w:tcBorders>
            <w:shd w:val="clear" w:color="auto" w:fill="auto"/>
            <w:noWrap/>
            <w:vAlign w:val="bottom"/>
            <w:hideMark/>
          </w:tcPr>
          <w:p w14:paraId="161E91E0" w14:textId="77777777" w:rsidR="00E75816" w:rsidRPr="009E2CAF" w:rsidRDefault="00E75816" w:rsidP="003F0054">
            <w:pPr>
              <w:rPr>
                <w:rFonts w:ascii="Arial" w:hAnsi="Arial" w:cs="Arial"/>
                <w:color w:val="000000"/>
                <w:sz w:val="24"/>
                <w:szCs w:val="24"/>
              </w:rPr>
            </w:pPr>
            <w:r w:rsidRPr="009E2CAF">
              <w:rPr>
                <w:rFonts w:ascii="Arial" w:hAnsi="Arial" w:cs="Arial"/>
                <w:color w:val="000000"/>
                <w:sz w:val="24"/>
                <w:szCs w:val="24"/>
              </w:rPr>
              <w:t xml:space="preserve">затвор </w:t>
            </w:r>
            <w:proofErr w:type="spellStart"/>
            <w:r w:rsidRPr="009E2CAF">
              <w:rPr>
                <w:rFonts w:ascii="Arial" w:hAnsi="Arial" w:cs="Arial"/>
                <w:color w:val="000000"/>
                <w:sz w:val="24"/>
                <w:szCs w:val="24"/>
              </w:rPr>
              <w:t>Ду</w:t>
            </w:r>
            <w:proofErr w:type="spellEnd"/>
            <w:r w:rsidRPr="009E2CAF">
              <w:rPr>
                <w:rFonts w:ascii="Arial" w:hAnsi="Arial" w:cs="Arial"/>
                <w:color w:val="000000"/>
                <w:sz w:val="24"/>
                <w:szCs w:val="24"/>
              </w:rPr>
              <w:t xml:space="preserve"> 100</w:t>
            </w:r>
          </w:p>
        </w:tc>
        <w:tc>
          <w:tcPr>
            <w:tcW w:w="960" w:type="dxa"/>
            <w:tcBorders>
              <w:top w:val="nil"/>
              <w:left w:val="nil"/>
              <w:bottom w:val="single" w:sz="4" w:space="0" w:color="auto"/>
              <w:right w:val="single" w:sz="4" w:space="0" w:color="auto"/>
            </w:tcBorders>
            <w:shd w:val="clear" w:color="auto" w:fill="auto"/>
            <w:noWrap/>
            <w:vAlign w:val="bottom"/>
            <w:hideMark/>
          </w:tcPr>
          <w:p w14:paraId="2DCEE963" w14:textId="77777777" w:rsidR="00E75816" w:rsidRPr="009E2CAF" w:rsidRDefault="00E75816" w:rsidP="003F0054">
            <w:pPr>
              <w:rPr>
                <w:rFonts w:ascii="Arial" w:hAnsi="Arial" w:cs="Arial"/>
                <w:color w:val="000000"/>
                <w:sz w:val="24"/>
                <w:szCs w:val="24"/>
              </w:rPr>
            </w:pPr>
            <w:proofErr w:type="spellStart"/>
            <w:r w:rsidRPr="009E2CAF">
              <w:rPr>
                <w:rFonts w:ascii="Arial" w:hAnsi="Arial" w:cs="Arial"/>
                <w:color w:val="000000"/>
                <w:sz w:val="24"/>
                <w:szCs w:val="24"/>
              </w:rPr>
              <w:t>шт</w:t>
            </w:r>
            <w:proofErr w:type="spellEnd"/>
          </w:p>
        </w:tc>
        <w:tc>
          <w:tcPr>
            <w:tcW w:w="1330" w:type="dxa"/>
            <w:tcBorders>
              <w:top w:val="nil"/>
              <w:left w:val="nil"/>
              <w:bottom w:val="single" w:sz="4" w:space="0" w:color="auto"/>
              <w:right w:val="single" w:sz="4" w:space="0" w:color="auto"/>
            </w:tcBorders>
            <w:shd w:val="clear" w:color="auto" w:fill="auto"/>
            <w:noWrap/>
            <w:vAlign w:val="bottom"/>
            <w:hideMark/>
          </w:tcPr>
          <w:p w14:paraId="75DC387A" w14:textId="77777777" w:rsidR="00E75816" w:rsidRPr="009E2CAF" w:rsidRDefault="00E75816" w:rsidP="003F0054">
            <w:pPr>
              <w:jc w:val="right"/>
              <w:rPr>
                <w:rFonts w:ascii="Arial" w:hAnsi="Arial" w:cs="Arial"/>
                <w:color w:val="000000"/>
                <w:sz w:val="24"/>
                <w:szCs w:val="24"/>
              </w:rPr>
            </w:pPr>
            <w:r w:rsidRPr="009E2CAF">
              <w:rPr>
                <w:rFonts w:ascii="Arial" w:hAnsi="Arial" w:cs="Arial"/>
                <w:color w:val="000000"/>
                <w:sz w:val="24"/>
                <w:szCs w:val="24"/>
              </w:rPr>
              <w:t>5</w:t>
            </w:r>
          </w:p>
        </w:tc>
        <w:tc>
          <w:tcPr>
            <w:tcW w:w="1874" w:type="dxa"/>
            <w:vMerge/>
            <w:tcBorders>
              <w:top w:val="nil"/>
              <w:left w:val="single" w:sz="4" w:space="0" w:color="auto"/>
              <w:bottom w:val="single" w:sz="4" w:space="0" w:color="000000"/>
              <w:right w:val="single" w:sz="4" w:space="0" w:color="auto"/>
            </w:tcBorders>
            <w:vAlign w:val="center"/>
            <w:hideMark/>
          </w:tcPr>
          <w:p w14:paraId="1C6FA565" w14:textId="77777777" w:rsidR="00E75816" w:rsidRPr="009E2CAF" w:rsidRDefault="00E75816" w:rsidP="003F0054">
            <w:pPr>
              <w:rPr>
                <w:rFonts w:ascii="Arial" w:hAnsi="Arial" w:cs="Arial"/>
                <w:color w:val="000000"/>
                <w:sz w:val="24"/>
                <w:szCs w:val="24"/>
              </w:rPr>
            </w:pPr>
          </w:p>
        </w:tc>
      </w:tr>
      <w:tr w:rsidR="00E75816" w:rsidRPr="009E2CAF" w14:paraId="5E20C8A6" w14:textId="77777777" w:rsidTr="003F0054">
        <w:trPr>
          <w:trHeight w:val="288"/>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4D766FA" w14:textId="77777777" w:rsidR="00E75816" w:rsidRPr="009E2CAF" w:rsidRDefault="00E75816" w:rsidP="003F0054">
            <w:pPr>
              <w:jc w:val="right"/>
              <w:rPr>
                <w:rFonts w:ascii="Arial" w:hAnsi="Arial" w:cs="Arial"/>
                <w:color w:val="000000"/>
                <w:sz w:val="24"/>
                <w:szCs w:val="24"/>
              </w:rPr>
            </w:pPr>
            <w:r w:rsidRPr="009E2CAF">
              <w:rPr>
                <w:rFonts w:ascii="Arial" w:hAnsi="Arial" w:cs="Arial"/>
                <w:color w:val="000000"/>
                <w:sz w:val="24"/>
                <w:szCs w:val="24"/>
              </w:rPr>
              <w:t>4</w:t>
            </w:r>
          </w:p>
        </w:tc>
        <w:tc>
          <w:tcPr>
            <w:tcW w:w="3436" w:type="dxa"/>
            <w:tcBorders>
              <w:top w:val="nil"/>
              <w:left w:val="nil"/>
              <w:bottom w:val="single" w:sz="4" w:space="0" w:color="auto"/>
              <w:right w:val="single" w:sz="4" w:space="0" w:color="auto"/>
            </w:tcBorders>
            <w:shd w:val="clear" w:color="auto" w:fill="auto"/>
            <w:noWrap/>
            <w:vAlign w:val="bottom"/>
            <w:hideMark/>
          </w:tcPr>
          <w:p w14:paraId="06966B67" w14:textId="77777777" w:rsidR="00E75816" w:rsidRPr="009E2CAF" w:rsidRDefault="00E75816" w:rsidP="003F0054">
            <w:pPr>
              <w:rPr>
                <w:rFonts w:ascii="Arial" w:hAnsi="Arial" w:cs="Arial"/>
                <w:color w:val="000000"/>
                <w:sz w:val="24"/>
                <w:szCs w:val="24"/>
              </w:rPr>
            </w:pPr>
            <w:proofErr w:type="spellStart"/>
            <w:r w:rsidRPr="009E2CAF">
              <w:rPr>
                <w:rFonts w:ascii="Arial" w:hAnsi="Arial" w:cs="Arial"/>
                <w:color w:val="000000"/>
                <w:sz w:val="24"/>
                <w:szCs w:val="24"/>
              </w:rPr>
              <w:t>флянцы</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53A30C15" w14:textId="77777777" w:rsidR="00E75816" w:rsidRPr="009E2CAF" w:rsidRDefault="00E75816" w:rsidP="003F0054">
            <w:pPr>
              <w:rPr>
                <w:rFonts w:ascii="Arial" w:hAnsi="Arial" w:cs="Arial"/>
                <w:color w:val="000000"/>
                <w:sz w:val="24"/>
                <w:szCs w:val="24"/>
              </w:rPr>
            </w:pPr>
            <w:proofErr w:type="spellStart"/>
            <w:r w:rsidRPr="009E2CAF">
              <w:rPr>
                <w:rFonts w:ascii="Arial" w:hAnsi="Arial" w:cs="Arial"/>
                <w:color w:val="000000"/>
                <w:sz w:val="24"/>
                <w:szCs w:val="24"/>
              </w:rPr>
              <w:t>шт</w:t>
            </w:r>
            <w:proofErr w:type="spellEnd"/>
          </w:p>
        </w:tc>
        <w:tc>
          <w:tcPr>
            <w:tcW w:w="1330" w:type="dxa"/>
            <w:tcBorders>
              <w:top w:val="nil"/>
              <w:left w:val="nil"/>
              <w:bottom w:val="single" w:sz="4" w:space="0" w:color="auto"/>
              <w:right w:val="single" w:sz="4" w:space="0" w:color="auto"/>
            </w:tcBorders>
            <w:shd w:val="clear" w:color="auto" w:fill="auto"/>
            <w:noWrap/>
            <w:vAlign w:val="bottom"/>
            <w:hideMark/>
          </w:tcPr>
          <w:p w14:paraId="31136E47" w14:textId="77777777" w:rsidR="00E75816" w:rsidRPr="009E2CAF" w:rsidRDefault="00E75816" w:rsidP="003F0054">
            <w:pPr>
              <w:jc w:val="right"/>
              <w:rPr>
                <w:rFonts w:ascii="Arial" w:hAnsi="Arial" w:cs="Arial"/>
                <w:color w:val="000000"/>
                <w:sz w:val="24"/>
                <w:szCs w:val="24"/>
              </w:rPr>
            </w:pPr>
            <w:r w:rsidRPr="009E2CAF">
              <w:rPr>
                <w:rFonts w:ascii="Arial" w:hAnsi="Arial" w:cs="Arial"/>
                <w:color w:val="000000"/>
                <w:sz w:val="24"/>
                <w:szCs w:val="24"/>
              </w:rPr>
              <w:t>20</w:t>
            </w:r>
          </w:p>
        </w:tc>
        <w:tc>
          <w:tcPr>
            <w:tcW w:w="1874" w:type="dxa"/>
            <w:vMerge/>
            <w:tcBorders>
              <w:top w:val="nil"/>
              <w:left w:val="single" w:sz="4" w:space="0" w:color="auto"/>
              <w:bottom w:val="single" w:sz="4" w:space="0" w:color="000000"/>
              <w:right w:val="single" w:sz="4" w:space="0" w:color="auto"/>
            </w:tcBorders>
            <w:vAlign w:val="center"/>
            <w:hideMark/>
          </w:tcPr>
          <w:p w14:paraId="517A5BCE" w14:textId="77777777" w:rsidR="00E75816" w:rsidRPr="009E2CAF" w:rsidRDefault="00E75816" w:rsidP="003F0054">
            <w:pPr>
              <w:rPr>
                <w:rFonts w:ascii="Arial" w:hAnsi="Arial" w:cs="Arial"/>
                <w:color w:val="000000"/>
                <w:sz w:val="24"/>
                <w:szCs w:val="24"/>
              </w:rPr>
            </w:pPr>
          </w:p>
        </w:tc>
      </w:tr>
      <w:tr w:rsidR="00E75816" w:rsidRPr="009E2CAF" w14:paraId="5831DA26" w14:textId="77777777" w:rsidTr="003F0054">
        <w:trPr>
          <w:trHeight w:val="288"/>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ABE67D7" w14:textId="77777777" w:rsidR="00E75816" w:rsidRPr="009E2CAF" w:rsidRDefault="00E75816" w:rsidP="003F0054">
            <w:pPr>
              <w:jc w:val="right"/>
              <w:rPr>
                <w:rFonts w:ascii="Arial" w:hAnsi="Arial" w:cs="Arial"/>
                <w:color w:val="000000"/>
                <w:sz w:val="24"/>
                <w:szCs w:val="24"/>
              </w:rPr>
            </w:pPr>
            <w:r w:rsidRPr="009E2CAF">
              <w:rPr>
                <w:rFonts w:ascii="Arial" w:hAnsi="Arial" w:cs="Arial"/>
                <w:color w:val="000000"/>
                <w:sz w:val="24"/>
                <w:szCs w:val="24"/>
              </w:rPr>
              <w:t>5</w:t>
            </w:r>
          </w:p>
        </w:tc>
        <w:tc>
          <w:tcPr>
            <w:tcW w:w="3436" w:type="dxa"/>
            <w:tcBorders>
              <w:top w:val="nil"/>
              <w:left w:val="nil"/>
              <w:bottom w:val="single" w:sz="4" w:space="0" w:color="auto"/>
              <w:right w:val="single" w:sz="4" w:space="0" w:color="auto"/>
            </w:tcBorders>
            <w:shd w:val="clear" w:color="auto" w:fill="auto"/>
            <w:noWrap/>
            <w:vAlign w:val="bottom"/>
            <w:hideMark/>
          </w:tcPr>
          <w:p w14:paraId="65A26D48" w14:textId="77777777" w:rsidR="00E75816" w:rsidRPr="009E2CAF" w:rsidRDefault="00E75816" w:rsidP="003F0054">
            <w:pPr>
              <w:rPr>
                <w:rFonts w:ascii="Arial" w:hAnsi="Arial" w:cs="Arial"/>
                <w:color w:val="000000"/>
                <w:sz w:val="24"/>
                <w:szCs w:val="24"/>
              </w:rPr>
            </w:pPr>
            <w:r w:rsidRPr="009E2CAF">
              <w:rPr>
                <w:rFonts w:ascii="Arial" w:hAnsi="Arial" w:cs="Arial"/>
                <w:color w:val="000000"/>
                <w:sz w:val="24"/>
                <w:szCs w:val="24"/>
              </w:rPr>
              <w:t xml:space="preserve">вентиль </w:t>
            </w:r>
            <w:proofErr w:type="spellStart"/>
            <w:r w:rsidRPr="009E2CAF">
              <w:rPr>
                <w:rFonts w:ascii="Arial" w:hAnsi="Arial" w:cs="Arial"/>
                <w:color w:val="000000"/>
                <w:sz w:val="24"/>
                <w:szCs w:val="24"/>
              </w:rPr>
              <w:t>Ду</w:t>
            </w:r>
            <w:proofErr w:type="spellEnd"/>
            <w:r w:rsidRPr="009E2CAF">
              <w:rPr>
                <w:rFonts w:ascii="Arial" w:hAnsi="Arial" w:cs="Arial"/>
                <w:color w:val="000000"/>
                <w:sz w:val="24"/>
                <w:szCs w:val="24"/>
              </w:rPr>
              <w:t xml:space="preserve"> 20</w:t>
            </w:r>
          </w:p>
        </w:tc>
        <w:tc>
          <w:tcPr>
            <w:tcW w:w="960" w:type="dxa"/>
            <w:tcBorders>
              <w:top w:val="nil"/>
              <w:left w:val="nil"/>
              <w:bottom w:val="single" w:sz="4" w:space="0" w:color="auto"/>
              <w:right w:val="single" w:sz="4" w:space="0" w:color="auto"/>
            </w:tcBorders>
            <w:shd w:val="clear" w:color="auto" w:fill="auto"/>
            <w:noWrap/>
            <w:vAlign w:val="bottom"/>
            <w:hideMark/>
          </w:tcPr>
          <w:p w14:paraId="23475C9E" w14:textId="77777777" w:rsidR="00E75816" w:rsidRPr="009E2CAF" w:rsidRDefault="00E75816" w:rsidP="003F0054">
            <w:pPr>
              <w:rPr>
                <w:rFonts w:ascii="Arial" w:hAnsi="Arial" w:cs="Arial"/>
                <w:color w:val="000000"/>
                <w:sz w:val="24"/>
                <w:szCs w:val="24"/>
              </w:rPr>
            </w:pPr>
            <w:proofErr w:type="spellStart"/>
            <w:r w:rsidRPr="009E2CAF">
              <w:rPr>
                <w:rFonts w:ascii="Arial" w:hAnsi="Arial" w:cs="Arial"/>
                <w:color w:val="000000"/>
                <w:sz w:val="24"/>
                <w:szCs w:val="24"/>
              </w:rPr>
              <w:t>шт</w:t>
            </w:r>
            <w:proofErr w:type="spellEnd"/>
          </w:p>
        </w:tc>
        <w:tc>
          <w:tcPr>
            <w:tcW w:w="1330" w:type="dxa"/>
            <w:tcBorders>
              <w:top w:val="nil"/>
              <w:left w:val="nil"/>
              <w:bottom w:val="single" w:sz="4" w:space="0" w:color="auto"/>
              <w:right w:val="single" w:sz="4" w:space="0" w:color="auto"/>
            </w:tcBorders>
            <w:shd w:val="clear" w:color="auto" w:fill="auto"/>
            <w:noWrap/>
            <w:vAlign w:val="bottom"/>
            <w:hideMark/>
          </w:tcPr>
          <w:p w14:paraId="03B8DDBD" w14:textId="77777777" w:rsidR="00E75816" w:rsidRPr="009E2CAF" w:rsidRDefault="00E75816" w:rsidP="003F0054">
            <w:pPr>
              <w:jc w:val="right"/>
              <w:rPr>
                <w:rFonts w:ascii="Arial" w:hAnsi="Arial" w:cs="Arial"/>
                <w:color w:val="000000"/>
                <w:sz w:val="24"/>
                <w:szCs w:val="24"/>
              </w:rPr>
            </w:pPr>
            <w:r w:rsidRPr="009E2CAF">
              <w:rPr>
                <w:rFonts w:ascii="Arial" w:hAnsi="Arial" w:cs="Arial"/>
                <w:color w:val="000000"/>
                <w:sz w:val="24"/>
                <w:szCs w:val="24"/>
              </w:rPr>
              <w:t>10</w:t>
            </w:r>
          </w:p>
        </w:tc>
        <w:tc>
          <w:tcPr>
            <w:tcW w:w="1874" w:type="dxa"/>
            <w:vMerge/>
            <w:tcBorders>
              <w:top w:val="nil"/>
              <w:left w:val="single" w:sz="4" w:space="0" w:color="auto"/>
              <w:bottom w:val="single" w:sz="4" w:space="0" w:color="000000"/>
              <w:right w:val="single" w:sz="4" w:space="0" w:color="auto"/>
            </w:tcBorders>
            <w:vAlign w:val="center"/>
            <w:hideMark/>
          </w:tcPr>
          <w:p w14:paraId="661F41F2" w14:textId="77777777" w:rsidR="00E75816" w:rsidRPr="009E2CAF" w:rsidRDefault="00E75816" w:rsidP="003F0054">
            <w:pPr>
              <w:rPr>
                <w:rFonts w:ascii="Arial" w:hAnsi="Arial" w:cs="Arial"/>
                <w:color w:val="000000"/>
                <w:sz w:val="24"/>
                <w:szCs w:val="24"/>
              </w:rPr>
            </w:pPr>
          </w:p>
        </w:tc>
      </w:tr>
      <w:tr w:rsidR="00E75816" w:rsidRPr="009E2CAF" w14:paraId="75A695CF" w14:textId="77777777" w:rsidTr="003F0054">
        <w:trPr>
          <w:trHeight w:val="288"/>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B8AB99A" w14:textId="77777777" w:rsidR="00E75816" w:rsidRPr="009E2CAF" w:rsidRDefault="00E75816" w:rsidP="003F0054">
            <w:pPr>
              <w:jc w:val="right"/>
              <w:rPr>
                <w:rFonts w:ascii="Arial" w:hAnsi="Arial" w:cs="Arial"/>
                <w:color w:val="000000"/>
                <w:sz w:val="24"/>
                <w:szCs w:val="24"/>
              </w:rPr>
            </w:pPr>
            <w:r w:rsidRPr="009E2CAF">
              <w:rPr>
                <w:rFonts w:ascii="Arial" w:hAnsi="Arial" w:cs="Arial"/>
                <w:color w:val="000000"/>
                <w:sz w:val="24"/>
                <w:szCs w:val="24"/>
              </w:rPr>
              <w:t>6</w:t>
            </w:r>
          </w:p>
        </w:tc>
        <w:tc>
          <w:tcPr>
            <w:tcW w:w="3436" w:type="dxa"/>
            <w:tcBorders>
              <w:top w:val="nil"/>
              <w:left w:val="nil"/>
              <w:bottom w:val="single" w:sz="4" w:space="0" w:color="auto"/>
              <w:right w:val="single" w:sz="4" w:space="0" w:color="auto"/>
            </w:tcBorders>
            <w:shd w:val="clear" w:color="auto" w:fill="auto"/>
            <w:noWrap/>
            <w:vAlign w:val="bottom"/>
            <w:hideMark/>
          </w:tcPr>
          <w:p w14:paraId="63FEFB98" w14:textId="77777777" w:rsidR="00E75816" w:rsidRPr="009E2CAF" w:rsidRDefault="00E75816" w:rsidP="003F0054">
            <w:pPr>
              <w:rPr>
                <w:rFonts w:ascii="Arial" w:hAnsi="Arial" w:cs="Arial"/>
                <w:color w:val="000000"/>
                <w:sz w:val="24"/>
                <w:szCs w:val="24"/>
              </w:rPr>
            </w:pPr>
            <w:r w:rsidRPr="009E2CAF">
              <w:rPr>
                <w:rFonts w:ascii="Arial" w:hAnsi="Arial" w:cs="Arial"/>
                <w:color w:val="000000"/>
                <w:sz w:val="24"/>
                <w:szCs w:val="24"/>
              </w:rPr>
              <w:t xml:space="preserve">вентиль </w:t>
            </w:r>
            <w:proofErr w:type="spellStart"/>
            <w:r w:rsidRPr="009E2CAF">
              <w:rPr>
                <w:rFonts w:ascii="Arial" w:hAnsi="Arial" w:cs="Arial"/>
                <w:color w:val="000000"/>
                <w:sz w:val="24"/>
                <w:szCs w:val="24"/>
              </w:rPr>
              <w:t>Ду</w:t>
            </w:r>
            <w:proofErr w:type="spellEnd"/>
            <w:r w:rsidRPr="009E2CAF">
              <w:rPr>
                <w:rFonts w:ascii="Arial" w:hAnsi="Arial" w:cs="Arial"/>
                <w:color w:val="000000"/>
                <w:sz w:val="24"/>
                <w:szCs w:val="24"/>
              </w:rPr>
              <w:t xml:space="preserve"> 50</w:t>
            </w:r>
          </w:p>
        </w:tc>
        <w:tc>
          <w:tcPr>
            <w:tcW w:w="960" w:type="dxa"/>
            <w:tcBorders>
              <w:top w:val="nil"/>
              <w:left w:val="nil"/>
              <w:bottom w:val="single" w:sz="4" w:space="0" w:color="auto"/>
              <w:right w:val="single" w:sz="4" w:space="0" w:color="auto"/>
            </w:tcBorders>
            <w:shd w:val="clear" w:color="auto" w:fill="auto"/>
            <w:noWrap/>
            <w:vAlign w:val="bottom"/>
            <w:hideMark/>
          </w:tcPr>
          <w:p w14:paraId="4806EE54" w14:textId="77777777" w:rsidR="00E75816" w:rsidRPr="009E2CAF" w:rsidRDefault="00E75816" w:rsidP="003F0054">
            <w:pPr>
              <w:rPr>
                <w:rFonts w:ascii="Arial" w:hAnsi="Arial" w:cs="Arial"/>
                <w:color w:val="000000"/>
                <w:sz w:val="24"/>
                <w:szCs w:val="24"/>
              </w:rPr>
            </w:pPr>
            <w:proofErr w:type="spellStart"/>
            <w:r w:rsidRPr="009E2CAF">
              <w:rPr>
                <w:rFonts w:ascii="Arial" w:hAnsi="Arial" w:cs="Arial"/>
                <w:color w:val="000000"/>
                <w:sz w:val="24"/>
                <w:szCs w:val="24"/>
              </w:rPr>
              <w:t>шт</w:t>
            </w:r>
            <w:proofErr w:type="spellEnd"/>
          </w:p>
        </w:tc>
        <w:tc>
          <w:tcPr>
            <w:tcW w:w="1330" w:type="dxa"/>
            <w:tcBorders>
              <w:top w:val="nil"/>
              <w:left w:val="nil"/>
              <w:bottom w:val="single" w:sz="4" w:space="0" w:color="auto"/>
              <w:right w:val="single" w:sz="4" w:space="0" w:color="auto"/>
            </w:tcBorders>
            <w:shd w:val="clear" w:color="auto" w:fill="auto"/>
            <w:noWrap/>
            <w:vAlign w:val="bottom"/>
            <w:hideMark/>
          </w:tcPr>
          <w:p w14:paraId="4CF1ECDF" w14:textId="77777777" w:rsidR="00E75816" w:rsidRPr="009E2CAF" w:rsidRDefault="00E75816" w:rsidP="003F0054">
            <w:pPr>
              <w:jc w:val="right"/>
              <w:rPr>
                <w:rFonts w:ascii="Arial" w:hAnsi="Arial" w:cs="Arial"/>
                <w:color w:val="000000"/>
                <w:sz w:val="24"/>
                <w:szCs w:val="24"/>
              </w:rPr>
            </w:pPr>
            <w:r w:rsidRPr="009E2CAF">
              <w:rPr>
                <w:rFonts w:ascii="Arial" w:hAnsi="Arial" w:cs="Arial"/>
                <w:color w:val="000000"/>
                <w:sz w:val="24"/>
                <w:szCs w:val="24"/>
              </w:rPr>
              <w:t>5</w:t>
            </w:r>
          </w:p>
        </w:tc>
        <w:tc>
          <w:tcPr>
            <w:tcW w:w="1874" w:type="dxa"/>
            <w:vMerge/>
            <w:tcBorders>
              <w:top w:val="nil"/>
              <w:left w:val="single" w:sz="4" w:space="0" w:color="auto"/>
              <w:bottom w:val="single" w:sz="4" w:space="0" w:color="000000"/>
              <w:right w:val="single" w:sz="4" w:space="0" w:color="auto"/>
            </w:tcBorders>
            <w:vAlign w:val="center"/>
            <w:hideMark/>
          </w:tcPr>
          <w:p w14:paraId="7819177A" w14:textId="77777777" w:rsidR="00E75816" w:rsidRPr="009E2CAF" w:rsidRDefault="00E75816" w:rsidP="003F0054">
            <w:pPr>
              <w:rPr>
                <w:rFonts w:ascii="Arial" w:hAnsi="Arial" w:cs="Arial"/>
                <w:color w:val="000000"/>
                <w:sz w:val="24"/>
                <w:szCs w:val="24"/>
              </w:rPr>
            </w:pPr>
          </w:p>
        </w:tc>
      </w:tr>
      <w:tr w:rsidR="00E75816" w:rsidRPr="009E2CAF" w14:paraId="555F5B6F" w14:textId="77777777" w:rsidTr="003F0054">
        <w:trPr>
          <w:trHeight w:val="288"/>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2CE1505" w14:textId="77777777" w:rsidR="00E75816" w:rsidRPr="009E2CAF" w:rsidRDefault="00E75816" w:rsidP="003F0054">
            <w:pPr>
              <w:jc w:val="right"/>
              <w:rPr>
                <w:rFonts w:ascii="Arial" w:hAnsi="Arial" w:cs="Arial"/>
                <w:color w:val="000000"/>
                <w:sz w:val="24"/>
                <w:szCs w:val="24"/>
              </w:rPr>
            </w:pPr>
            <w:r w:rsidRPr="009E2CAF">
              <w:rPr>
                <w:rFonts w:ascii="Arial" w:hAnsi="Arial" w:cs="Arial"/>
                <w:color w:val="000000"/>
                <w:sz w:val="24"/>
                <w:szCs w:val="24"/>
              </w:rPr>
              <w:t>7</w:t>
            </w:r>
          </w:p>
        </w:tc>
        <w:tc>
          <w:tcPr>
            <w:tcW w:w="3436" w:type="dxa"/>
            <w:tcBorders>
              <w:top w:val="nil"/>
              <w:left w:val="nil"/>
              <w:bottom w:val="single" w:sz="4" w:space="0" w:color="auto"/>
              <w:right w:val="single" w:sz="4" w:space="0" w:color="auto"/>
            </w:tcBorders>
            <w:shd w:val="clear" w:color="auto" w:fill="auto"/>
            <w:noWrap/>
            <w:vAlign w:val="bottom"/>
            <w:hideMark/>
          </w:tcPr>
          <w:p w14:paraId="07092D2C" w14:textId="77777777" w:rsidR="00E75816" w:rsidRPr="009E2CAF" w:rsidRDefault="00E75816" w:rsidP="003F0054">
            <w:pPr>
              <w:rPr>
                <w:rFonts w:ascii="Arial" w:hAnsi="Arial" w:cs="Arial"/>
                <w:color w:val="000000"/>
                <w:sz w:val="24"/>
                <w:szCs w:val="24"/>
              </w:rPr>
            </w:pPr>
            <w:r w:rsidRPr="009E2CAF">
              <w:rPr>
                <w:rFonts w:ascii="Arial" w:hAnsi="Arial" w:cs="Arial"/>
                <w:color w:val="000000"/>
                <w:sz w:val="24"/>
                <w:szCs w:val="24"/>
              </w:rPr>
              <w:t>труба металлическая ф57</w:t>
            </w:r>
          </w:p>
        </w:tc>
        <w:tc>
          <w:tcPr>
            <w:tcW w:w="960" w:type="dxa"/>
            <w:tcBorders>
              <w:top w:val="nil"/>
              <w:left w:val="nil"/>
              <w:bottom w:val="single" w:sz="4" w:space="0" w:color="auto"/>
              <w:right w:val="single" w:sz="4" w:space="0" w:color="auto"/>
            </w:tcBorders>
            <w:shd w:val="clear" w:color="auto" w:fill="auto"/>
            <w:noWrap/>
            <w:vAlign w:val="bottom"/>
            <w:hideMark/>
          </w:tcPr>
          <w:p w14:paraId="0616A7FC" w14:textId="77777777" w:rsidR="00E75816" w:rsidRPr="009E2CAF" w:rsidRDefault="00E75816" w:rsidP="003F0054">
            <w:pPr>
              <w:rPr>
                <w:rFonts w:ascii="Arial" w:hAnsi="Arial" w:cs="Arial"/>
                <w:color w:val="000000"/>
                <w:sz w:val="24"/>
                <w:szCs w:val="24"/>
              </w:rPr>
            </w:pPr>
            <w:proofErr w:type="spellStart"/>
            <w:r w:rsidRPr="009E2CAF">
              <w:rPr>
                <w:rFonts w:ascii="Arial" w:hAnsi="Arial" w:cs="Arial"/>
                <w:color w:val="000000"/>
                <w:sz w:val="24"/>
                <w:szCs w:val="24"/>
              </w:rPr>
              <w:t>шт</w:t>
            </w:r>
            <w:proofErr w:type="spellEnd"/>
          </w:p>
        </w:tc>
        <w:tc>
          <w:tcPr>
            <w:tcW w:w="1330" w:type="dxa"/>
            <w:tcBorders>
              <w:top w:val="nil"/>
              <w:left w:val="nil"/>
              <w:bottom w:val="single" w:sz="4" w:space="0" w:color="auto"/>
              <w:right w:val="single" w:sz="4" w:space="0" w:color="auto"/>
            </w:tcBorders>
            <w:shd w:val="clear" w:color="auto" w:fill="auto"/>
            <w:noWrap/>
            <w:vAlign w:val="bottom"/>
            <w:hideMark/>
          </w:tcPr>
          <w:p w14:paraId="2E372E76" w14:textId="77777777" w:rsidR="00E75816" w:rsidRPr="009E2CAF" w:rsidRDefault="00E75816" w:rsidP="003F0054">
            <w:pPr>
              <w:jc w:val="right"/>
              <w:rPr>
                <w:rFonts w:ascii="Arial" w:hAnsi="Arial" w:cs="Arial"/>
                <w:color w:val="000000"/>
                <w:sz w:val="24"/>
                <w:szCs w:val="24"/>
              </w:rPr>
            </w:pPr>
            <w:r w:rsidRPr="009E2CAF">
              <w:rPr>
                <w:rFonts w:ascii="Arial" w:hAnsi="Arial" w:cs="Arial"/>
                <w:color w:val="000000"/>
                <w:sz w:val="24"/>
                <w:szCs w:val="24"/>
              </w:rPr>
              <w:t>40</w:t>
            </w:r>
          </w:p>
        </w:tc>
        <w:tc>
          <w:tcPr>
            <w:tcW w:w="1874" w:type="dxa"/>
            <w:vMerge/>
            <w:tcBorders>
              <w:top w:val="nil"/>
              <w:left w:val="single" w:sz="4" w:space="0" w:color="auto"/>
              <w:bottom w:val="single" w:sz="4" w:space="0" w:color="000000"/>
              <w:right w:val="single" w:sz="4" w:space="0" w:color="auto"/>
            </w:tcBorders>
            <w:vAlign w:val="center"/>
            <w:hideMark/>
          </w:tcPr>
          <w:p w14:paraId="15FE3C63" w14:textId="77777777" w:rsidR="00E75816" w:rsidRPr="009E2CAF" w:rsidRDefault="00E75816" w:rsidP="003F0054">
            <w:pPr>
              <w:rPr>
                <w:rFonts w:ascii="Arial" w:hAnsi="Arial" w:cs="Arial"/>
                <w:color w:val="000000"/>
                <w:sz w:val="24"/>
                <w:szCs w:val="24"/>
              </w:rPr>
            </w:pPr>
          </w:p>
        </w:tc>
      </w:tr>
      <w:tr w:rsidR="00E75816" w:rsidRPr="009E2CAF" w14:paraId="5DBF3CA3" w14:textId="77777777" w:rsidTr="003F0054">
        <w:trPr>
          <w:trHeight w:val="288"/>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6439760" w14:textId="77777777" w:rsidR="00E75816" w:rsidRPr="009E2CAF" w:rsidRDefault="00E75816" w:rsidP="003F0054">
            <w:pPr>
              <w:jc w:val="right"/>
              <w:rPr>
                <w:rFonts w:ascii="Arial" w:hAnsi="Arial" w:cs="Arial"/>
                <w:color w:val="000000"/>
                <w:sz w:val="24"/>
                <w:szCs w:val="24"/>
              </w:rPr>
            </w:pPr>
            <w:r w:rsidRPr="009E2CAF">
              <w:rPr>
                <w:rFonts w:ascii="Arial" w:hAnsi="Arial" w:cs="Arial"/>
                <w:color w:val="000000"/>
                <w:sz w:val="24"/>
                <w:szCs w:val="24"/>
              </w:rPr>
              <w:t>8</w:t>
            </w:r>
          </w:p>
        </w:tc>
        <w:tc>
          <w:tcPr>
            <w:tcW w:w="3436" w:type="dxa"/>
            <w:tcBorders>
              <w:top w:val="nil"/>
              <w:left w:val="nil"/>
              <w:bottom w:val="single" w:sz="4" w:space="0" w:color="auto"/>
              <w:right w:val="single" w:sz="4" w:space="0" w:color="auto"/>
            </w:tcBorders>
            <w:shd w:val="clear" w:color="auto" w:fill="auto"/>
            <w:noWrap/>
            <w:vAlign w:val="bottom"/>
            <w:hideMark/>
          </w:tcPr>
          <w:p w14:paraId="2A1326DA" w14:textId="77777777" w:rsidR="00E75816" w:rsidRPr="009E2CAF" w:rsidRDefault="00E75816" w:rsidP="003F0054">
            <w:pPr>
              <w:rPr>
                <w:rFonts w:ascii="Arial" w:hAnsi="Arial" w:cs="Arial"/>
                <w:color w:val="000000"/>
                <w:sz w:val="24"/>
                <w:szCs w:val="24"/>
              </w:rPr>
            </w:pPr>
            <w:r w:rsidRPr="009E2CAF">
              <w:rPr>
                <w:rFonts w:ascii="Arial" w:hAnsi="Arial" w:cs="Arial"/>
                <w:color w:val="000000"/>
                <w:sz w:val="24"/>
                <w:szCs w:val="24"/>
              </w:rPr>
              <w:t>труба металлическая ф89</w:t>
            </w:r>
          </w:p>
        </w:tc>
        <w:tc>
          <w:tcPr>
            <w:tcW w:w="960" w:type="dxa"/>
            <w:tcBorders>
              <w:top w:val="nil"/>
              <w:left w:val="nil"/>
              <w:bottom w:val="single" w:sz="4" w:space="0" w:color="auto"/>
              <w:right w:val="single" w:sz="4" w:space="0" w:color="auto"/>
            </w:tcBorders>
            <w:shd w:val="clear" w:color="auto" w:fill="auto"/>
            <w:noWrap/>
            <w:vAlign w:val="bottom"/>
            <w:hideMark/>
          </w:tcPr>
          <w:p w14:paraId="3BC63F07" w14:textId="77777777" w:rsidR="00E75816" w:rsidRPr="009E2CAF" w:rsidRDefault="00E75816" w:rsidP="003F0054">
            <w:pPr>
              <w:rPr>
                <w:rFonts w:ascii="Arial" w:hAnsi="Arial" w:cs="Arial"/>
                <w:color w:val="000000"/>
                <w:sz w:val="24"/>
                <w:szCs w:val="24"/>
              </w:rPr>
            </w:pPr>
            <w:proofErr w:type="spellStart"/>
            <w:r w:rsidRPr="009E2CAF">
              <w:rPr>
                <w:rFonts w:ascii="Arial" w:hAnsi="Arial" w:cs="Arial"/>
                <w:color w:val="000000"/>
                <w:sz w:val="24"/>
                <w:szCs w:val="24"/>
              </w:rPr>
              <w:t>шт</w:t>
            </w:r>
            <w:proofErr w:type="spellEnd"/>
          </w:p>
        </w:tc>
        <w:tc>
          <w:tcPr>
            <w:tcW w:w="1330" w:type="dxa"/>
            <w:tcBorders>
              <w:top w:val="nil"/>
              <w:left w:val="nil"/>
              <w:bottom w:val="single" w:sz="4" w:space="0" w:color="auto"/>
              <w:right w:val="single" w:sz="4" w:space="0" w:color="auto"/>
            </w:tcBorders>
            <w:shd w:val="clear" w:color="auto" w:fill="auto"/>
            <w:noWrap/>
            <w:vAlign w:val="bottom"/>
            <w:hideMark/>
          </w:tcPr>
          <w:p w14:paraId="3F6CD479" w14:textId="77777777" w:rsidR="00E75816" w:rsidRPr="009E2CAF" w:rsidRDefault="00E75816" w:rsidP="003F0054">
            <w:pPr>
              <w:jc w:val="right"/>
              <w:rPr>
                <w:rFonts w:ascii="Arial" w:hAnsi="Arial" w:cs="Arial"/>
                <w:color w:val="000000"/>
                <w:sz w:val="24"/>
                <w:szCs w:val="24"/>
              </w:rPr>
            </w:pPr>
            <w:r w:rsidRPr="009E2CAF">
              <w:rPr>
                <w:rFonts w:ascii="Arial" w:hAnsi="Arial" w:cs="Arial"/>
                <w:color w:val="000000"/>
                <w:sz w:val="24"/>
                <w:szCs w:val="24"/>
              </w:rPr>
              <w:t>40</w:t>
            </w:r>
          </w:p>
        </w:tc>
        <w:tc>
          <w:tcPr>
            <w:tcW w:w="1874" w:type="dxa"/>
            <w:vMerge/>
            <w:tcBorders>
              <w:top w:val="nil"/>
              <w:left w:val="single" w:sz="4" w:space="0" w:color="auto"/>
              <w:bottom w:val="single" w:sz="4" w:space="0" w:color="000000"/>
              <w:right w:val="single" w:sz="4" w:space="0" w:color="auto"/>
            </w:tcBorders>
            <w:vAlign w:val="center"/>
            <w:hideMark/>
          </w:tcPr>
          <w:p w14:paraId="4D1FF322" w14:textId="77777777" w:rsidR="00E75816" w:rsidRPr="009E2CAF" w:rsidRDefault="00E75816" w:rsidP="003F0054">
            <w:pPr>
              <w:rPr>
                <w:rFonts w:ascii="Arial" w:hAnsi="Arial" w:cs="Arial"/>
                <w:color w:val="000000"/>
                <w:sz w:val="24"/>
                <w:szCs w:val="24"/>
              </w:rPr>
            </w:pPr>
          </w:p>
        </w:tc>
      </w:tr>
      <w:tr w:rsidR="00E75816" w:rsidRPr="009E2CAF" w14:paraId="1226F524" w14:textId="77777777" w:rsidTr="003F0054">
        <w:trPr>
          <w:trHeight w:val="288"/>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C861887" w14:textId="77777777" w:rsidR="00E75816" w:rsidRPr="009E2CAF" w:rsidRDefault="00E75816" w:rsidP="003F0054">
            <w:pPr>
              <w:jc w:val="right"/>
              <w:rPr>
                <w:rFonts w:ascii="Arial" w:hAnsi="Arial" w:cs="Arial"/>
                <w:color w:val="000000"/>
                <w:sz w:val="24"/>
                <w:szCs w:val="24"/>
              </w:rPr>
            </w:pPr>
            <w:r w:rsidRPr="009E2CAF">
              <w:rPr>
                <w:rFonts w:ascii="Arial" w:hAnsi="Arial" w:cs="Arial"/>
                <w:color w:val="000000"/>
                <w:sz w:val="24"/>
                <w:szCs w:val="24"/>
              </w:rPr>
              <w:t>9</w:t>
            </w:r>
          </w:p>
        </w:tc>
        <w:tc>
          <w:tcPr>
            <w:tcW w:w="3436" w:type="dxa"/>
            <w:tcBorders>
              <w:top w:val="nil"/>
              <w:left w:val="nil"/>
              <w:bottom w:val="single" w:sz="4" w:space="0" w:color="auto"/>
              <w:right w:val="single" w:sz="4" w:space="0" w:color="auto"/>
            </w:tcBorders>
            <w:shd w:val="clear" w:color="auto" w:fill="auto"/>
            <w:noWrap/>
            <w:vAlign w:val="bottom"/>
            <w:hideMark/>
          </w:tcPr>
          <w:p w14:paraId="0F67A852" w14:textId="77777777" w:rsidR="00E75816" w:rsidRPr="009E2CAF" w:rsidRDefault="00E75816" w:rsidP="003F0054">
            <w:pPr>
              <w:rPr>
                <w:rFonts w:ascii="Arial" w:hAnsi="Arial" w:cs="Arial"/>
                <w:color w:val="000000"/>
                <w:sz w:val="24"/>
                <w:szCs w:val="24"/>
              </w:rPr>
            </w:pPr>
            <w:r w:rsidRPr="009E2CAF">
              <w:rPr>
                <w:rFonts w:ascii="Arial" w:hAnsi="Arial" w:cs="Arial"/>
                <w:color w:val="000000"/>
                <w:sz w:val="24"/>
                <w:szCs w:val="24"/>
              </w:rPr>
              <w:t xml:space="preserve">кран </w:t>
            </w:r>
            <w:proofErr w:type="spellStart"/>
            <w:r w:rsidRPr="009E2CAF">
              <w:rPr>
                <w:rFonts w:ascii="Arial" w:hAnsi="Arial" w:cs="Arial"/>
                <w:color w:val="000000"/>
                <w:sz w:val="24"/>
                <w:szCs w:val="24"/>
              </w:rPr>
              <w:t>Ду</w:t>
            </w:r>
            <w:proofErr w:type="spellEnd"/>
            <w:r w:rsidRPr="009E2CAF">
              <w:rPr>
                <w:rFonts w:ascii="Arial" w:hAnsi="Arial" w:cs="Arial"/>
                <w:color w:val="000000"/>
                <w:sz w:val="24"/>
                <w:szCs w:val="24"/>
              </w:rPr>
              <w:t xml:space="preserve"> 20</w:t>
            </w:r>
          </w:p>
        </w:tc>
        <w:tc>
          <w:tcPr>
            <w:tcW w:w="960" w:type="dxa"/>
            <w:tcBorders>
              <w:top w:val="nil"/>
              <w:left w:val="nil"/>
              <w:bottom w:val="single" w:sz="4" w:space="0" w:color="auto"/>
              <w:right w:val="single" w:sz="4" w:space="0" w:color="auto"/>
            </w:tcBorders>
            <w:shd w:val="clear" w:color="auto" w:fill="auto"/>
            <w:noWrap/>
            <w:vAlign w:val="bottom"/>
            <w:hideMark/>
          </w:tcPr>
          <w:p w14:paraId="16B10AE3" w14:textId="77777777" w:rsidR="00E75816" w:rsidRPr="009E2CAF" w:rsidRDefault="00E75816" w:rsidP="003F0054">
            <w:pPr>
              <w:rPr>
                <w:rFonts w:ascii="Arial" w:hAnsi="Arial" w:cs="Arial"/>
                <w:color w:val="000000"/>
                <w:sz w:val="24"/>
                <w:szCs w:val="24"/>
              </w:rPr>
            </w:pPr>
            <w:proofErr w:type="spellStart"/>
            <w:r w:rsidRPr="009E2CAF">
              <w:rPr>
                <w:rFonts w:ascii="Arial" w:hAnsi="Arial" w:cs="Arial"/>
                <w:color w:val="000000"/>
                <w:sz w:val="24"/>
                <w:szCs w:val="24"/>
              </w:rPr>
              <w:t>шт</w:t>
            </w:r>
            <w:proofErr w:type="spellEnd"/>
          </w:p>
        </w:tc>
        <w:tc>
          <w:tcPr>
            <w:tcW w:w="1330" w:type="dxa"/>
            <w:tcBorders>
              <w:top w:val="nil"/>
              <w:left w:val="nil"/>
              <w:bottom w:val="single" w:sz="4" w:space="0" w:color="auto"/>
              <w:right w:val="single" w:sz="4" w:space="0" w:color="auto"/>
            </w:tcBorders>
            <w:shd w:val="clear" w:color="auto" w:fill="auto"/>
            <w:noWrap/>
            <w:vAlign w:val="bottom"/>
            <w:hideMark/>
          </w:tcPr>
          <w:p w14:paraId="20FB69AE" w14:textId="77777777" w:rsidR="00E75816" w:rsidRPr="009E2CAF" w:rsidRDefault="00E75816" w:rsidP="003F0054">
            <w:pPr>
              <w:jc w:val="right"/>
              <w:rPr>
                <w:rFonts w:ascii="Arial" w:hAnsi="Arial" w:cs="Arial"/>
                <w:color w:val="000000"/>
                <w:sz w:val="24"/>
                <w:szCs w:val="24"/>
              </w:rPr>
            </w:pPr>
            <w:r w:rsidRPr="009E2CAF">
              <w:rPr>
                <w:rFonts w:ascii="Arial" w:hAnsi="Arial" w:cs="Arial"/>
                <w:color w:val="000000"/>
                <w:sz w:val="24"/>
                <w:szCs w:val="24"/>
              </w:rPr>
              <w:t>4</w:t>
            </w:r>
          </w:p>
        </w:tc>
        <w:tc>
          <w:tcPr>
            <w:tcW w:w="1874" w:type="dxa"/>
            <w:vMerge/>
            <w:tcBorders>
              <w:top w:val="nil"/>
              <w:left w:val="single" w:sz="4" w:space="0" w:color="auto"/>
              <w:bottom w:val="single" w:sz="4" w:space="0" w:color="000000"/>
              <w:right w:val="single" w:sz="4" w:space="0" w:color="auto"/>
            </w:tcBorders>
            <w:vAlign w:val="center"/>
            <w:hideMark/>
          </w:tcPr>
          <w:p w14:paraId="6811E910" w14:textId="77777777" w:rsidR="00E75816" w:rsidRPr="009E2CAF" w:rsidRDefault="00E75816" w:rsidP="003F0054">
            <w:pPr>
              <w:rPr>
                <w:rFonts w:ascii="Arial" w:hAnsi="Arial" w:cs="Arial"/>
                <w:color w:val="000000"/>
                <w:sz w:val="24"/>
                <w:szCs w:val="24"/>
              </w:rPr>
            </w:pPr>
          </w:p>
        </w:tc>
      </w:tr>
      <w:tr w:rsidR="00E75816" w:rsidRPr="009E2CAF" w14:paraId="2191E8A1" w14:textId="77777777" w:rsidTr="003F0054">
        <w:trPr>
          <w:trHeight w:val="288"/>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B970FE3" w14:textId="77777777" w:rsidR="00E75816" w:rsidRPr="009E2CAF" w:rsidRDefault="00E75816" w:rsidP="003F0054">
            <w:pPr>
              <w:jc w:val="right"/>
              <w:rPr>
                <w:rFonts w:ascii="Arial" w:hAnsi="Arial" w:cs="Arial"/>
                <w:color w:val="000000"/>
                <w:sz w:val="24"/>
                <w:szCs w:val="24"/>
              </w:rPr>
            </w:pPr>
            <w:r w:rsidRPr="009E2CAF">
              <w:rPr>
                <w:rFonts w:ascii="Arial" w:hAnsi="Arial" w:cs="Arial"/>
                <w:color w:val="000000"/>
                <w:sz w:val="24"/>
                <w:szCs w:val="24"/>
              </w:rPr>
              <w:t>10</w:t>
            </w:r>
          </w:p>
        </w:tc>
        <w:tc>
          <w:tcPr>
            <w:tcW w:w="3436" w:type="dxa"/>
            <w:tcBorders>
              <w:top w:val="nil"/>
              <w:left w:val="nil"/>
              <w:bottom w:val="single" w:sz="4" w:space="0" w:color="auto"/>
              <w:right w:val="single" w:sz="4" w:space="0" w:color="auto"/>
            </w:tcBorders>
            <w:shd w:val="clear" w:color="auto" w:fill="auto"/>
            <w:noWrap/>
            <w:vAlign w:val="bottom"/>
            <w:hideMark/>
          </w:tcPr>
          <w:p w14:paraId="6D495EF0" w14:textId="77777777" w:rsidR="00E75816" w:rsidRPr="009E2CAF" w:rsidRDefault="00E75816" w:rsidP="003F0054">
            <w:pPr>
              <w:rPr>
                <w:rFonts w:ascii="Arial" w:hAnsi="Arial" w:cs="Arial"/>
                <w:color w:val="000000"/>
                <w:sz w:val="24"/>
                <w:szCs w:val="24"/>
              </w:rPr>
            </w:pPr>
            <w:r w:rsidRPr="009E2CAF">
              <w:rPr>
                <w:rFonts w:ascii="Arial" w:hAnsi="Arial" w:cs="Arial"/>
                <w:color w:val="000000"/>
                <w:sz w:val="24"/>
                <w:szCs w:val="24"/>
              </w:rPr>
              <w:t>электроды МР3</w:t>
            </w:r>
          </w:p>
        </w:tc>
        <w:tc>
          <w:tcPr>
            <w:tcW w:w="960" w:type="dxa"/>
            <w:tcBorders>
              <w:top w:val="nil"/>
              <w:left w:val="nil"/>
              <w:bottom w:val="single" w:sz="4" w:space="0" w:color="auto"/>
              <w:right w:val="single" w:sz="4" w:space="0" w:color="auto"/>
            </w:tcBorders>
            <w:shd w:val="clear" w:color="auto" w:fill="auto"/>
            <w:noWrap/>
            <w:vAlign w:val="bottom"/>
            <w:hideMark/>
          </w:tcPr>
          <w:p w14:paraId="32CC178C" w14:textId="77777777" w:rsidR="00E75816" w:rsidRPr="009E2CAF" w:rsidRDefault="00E75816" w:rsidP="003F0054">
            <w:pPr>
              <w:rPr>
                <w:rFonts w:ascii="Arial" w:hAnsi="Arial" w:cs="Arial"/>
                <w:color w:val="000000"/>
                <w:sz w:val="24"/>
                <w:szCs w:val="24"/>
              </w:rPr>
            </w:pPr>
            <w:proofErr w:type="spellStart"/>
            <w:r w:rsidRPr="009E2CAF">
              <w:rPr>
                <w:rFonts w:ascii="Arial" w:hAnsi="Arial" w:cs="Arial"/>
                <w:color w:val="000000"/>
                <w:sz w:val="24"/>
                <w:szCs w:val="24"/>
              </w:rPr>
              <w:t>шт</w:t>
            </w:r>
            <w:proofErr w:type="spellEnd"/>
          </w:p>
        </w:tc>
        <w:tc>
          <w:tcPr>
            <w:tcW w:w="1330" w:type="dxa"/>
            <w:tcBorders>
              <w:top w:val="nil"/>
              <w:left w:val="nil"/>
              <w:bottom w:val="single" w:sz="4" w:space="0" w:color="auto"/>
              <w:right w:val="single" w:sz="4" w:space="0" w:color="auto"/>
            </w:tcBorders>
            <w:shd w:val="clear" w:color="auto" w:fill="auto"/>
            <w:noWrap/>
            <w:vAlign w:val="bottom"/>
            <w:hideMark/>
          </w:tcPr>
          <w:p w14:paraId="5AB02129" w14:textId="77777777" w:rsidR="00E75816" w:rsidRPr="009E2CAF" w:rsidRDefault="00E75816" w:rsidP="003F0054">
            <w:pPr>
              <w:jc w:val="right"/>
              <w:rPr>
                <w:rFonts w:ascii="Arial" w:hAnsi="Arial" w:cs="Arial"/>
                <w:color w:val="000000"/>
                <w:sz w:val="24"/>
                <w:szCs w:val="24"/>
              </w:rPr>
            </w:pPr>
            <w:r w:rsidRPr="009E2CAF">
              <w:rPr>
                <w:rFonts w:ascii="Arial" w:hAnsi="Arial" w:cs="Arial"/>
                <w:color w:val="000000"/>
                <w:sz w:val="24"/>
                <w:szCs w:val="24"/>
              </w:rPr>
              <w:t>50</w:t>
            </w:r>
          </w:p>
        </w:tc>
        <w:tc>
          <w:tcPr>
            <w:tcW w:w="1874" w:type="dxa"/>
            <w:vMerge/>
            <w:tcBorders>
              <w:top w:val="nil"/>
              <w:left w:val="single" w:sz="4" w:space="0" w:color="auto"/>
              <w:bottom w:val="single" w:sz="4" w:space="0" w:color="000000"/>
              <w:right w:val="single" w:sz="4" w:space="0" w:color="auto"/>
            </w:tcBorders>
            <w:vAlign w:val="center"/>
            <w:hideMark/>
          </w:tcPr>
          <w:p w14:paraId="31F510CA" w14:textId="77777777" w:rsidR="00E75816" w:rsidRPr="009E2CAF" w:rsidRDefault="00E75816" w:rsidP="003F0054">
            <w:pPr>
              <w:rPr>
                <w:rFonts w:ascii="Arial" w:hAnsi="Arial" w:cs="Arial"/>
                <w:color w:val="000000"/>
                <w:sz w:val="24"/>
                <w:szCs w:val="24"/>
              </w:rPr>
            </w:pPr>
          </w:p>
        </w:tc>
      </w:tr>
      <w:tr w:rsidR="00E75816" w:rsidRPr="009E2CAF" w14:paraId="6E38F76C" w14:textId="77777777" w:rsidTr="003F0054">
        <w:trPr>
          <w:trHeight w:val="288"/>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5963AC2" w14:textId="77777777" w:rsidR="00E75816" w:rsidRPr="009E2CAF" w:rsidRDefault="00E75816" w:rsidP="003F0054">
            <w:pPr>
              <w:jc w:val="right"/>
              <w:rPr>
                <w:rFonts w:ascii="Arial" w:hAnsi="Arial" w:cs="Arial"/>
                <w:color w:val="000000"/>
                <w:sz w:val="24"/>
                <w:szCs w:val="24"/>
              </w:rPr>
            </w:pPr>
            <w:r w:rsidRPr="009E2CAF">
              <w:rPr>
                <w:rFonts w:ascii="Arial" w:hAnsi="Arial" w:cs="Arial"/>
                <w:color w:val="000000"/>
                <w:sz w:val="24"/>
                <w:szCs w:val="24"/>
              </w:rPr>
              <w:t>11</w:t>
            </w:r>
          </w:p>
        </w:tc>
        <w:tc>
          <w:tcPr>
            <w:tcW w:w="3436" w:type="dxa"/>
            <w:tcBorders>
              <w:top w:val="nil"/>
              <w:left w:val="nil"/>
              <w:bottom w:val="single" w:sz="4" w:space="0" w:color="auto"/>
              <w:right w:val="single" w:sz="4" w:space="0" w:color="auto"/>
            </w:tcBorders>
            <w:shd w:val="clear" w:color="auto" w:fill="auto"/>
            <w:noWrap/>
            <w:vAlign w:val="bottom"/>
            <w:hideMark/>
          </w:tcPr>
          <w:p w14:paraId="1F590F40" w14:textId="77777777" w:rsidR="00E75816" w:rsidRPr="009E2CAF" w:rsidRDefault="00E75816" w:rsidP="003F0054">
            <w:pPr>
              <w:rPr>
                <w:rFonts w:ascii="Arial" w:hAnsi="Arial" w:cs="Arial"/>
                <w:color w:val="000000"/>
                <w:sz w:val="24"/>
                <w:szCs w:val="24"/>
              </w:rPr>
            </w:pPr>
            <w:r w:rsidRPr="009E2CAF">
              <w:rPr>
                <w:rFonts w:ascii="Arial" w:hAnsi="Arial" w:cs="Arial"/>
                <w:color w:val="000000"/>
                <w:sz w:val="24"/>
                <w:szCs w:val="24"/>
              </w:rPr>
              <w:t>электроды МР4</w:t>
            </w:r>
          </w:p>
        </w:tc>
        <w:tc>
          <w:tcPr>
            <w:tcW w:w="960" w:type="dxa"/>
            <w:tcBorders>
              <w:top w:val="nil"/>
              <w:left w:val="nil"/>
              <w:bottom w:val="single" w:sz="4" w:space="0" w:color="auto"/>
              <w:right w:val="single" w:sz="4" w:space="0" w:color="auto"/>
            </w:tcBorders>
            <w:shd w:val="clear" w:color="auto" w:fill="auto"/>
            <w:noWrap/>
            <w:vAlign w:val="bottom"/>
            <w:hideMark/>
          </w:tcPr>
          <w:p w14:paraId="36AADDF2" w14:textId="77777777" w:rsidR="00E75816" w:rsidRPr="009E2CAF" w:rsidRDefault="00E75816" w:rsidP="003F0054">
            <w:pPr>
              <w:rPr>
                <w:rFonts w:ascii="Arial" w:hAnsi="Arial" w:cs="Arial"/>
                <w:color w:val="000000"/>
                <w:sz w:val="24"/>
                <w:szCs w:val="24"/>
              </w:rPr>
            </w:pPr>
            <w:proofErr w:type="spellStart"/>
            <w:r w:rsidRPr="009E2CAF">
              <w:rPr>
                <w:rFonts w:ascii="Arial" w:hAnsi="Arial" w:cs="Arial"/>
                <w:color w:val="000000"/>
                <w:sz w:val="24"/>
                <w:szCs w:val="24"/>
              </w:rPr>
              <w:t>шт</w:t>
            </w:r>
            <w:proofErr w:type="spellEnd"/>
          </w:p>
        </w:tc>
        <w:tc>
          <w:tcPr>
            <w:tcW w:w="1330" w:type="dxa"/>
            <w:tcBorders>
              <w:top w:val="nil"/>
              <w:left w:val="nil"/>
              <w:bottom w:val="single" w:sz="4" w:space="0" w:color="auto"/>
              <w:right w:val="single" w:sz="4" w:space="0" w:color="auto"/>
            </w:tcBorders>
            <w:shd w:val="clear" w:color="auto" w:fill="auto"/>
            <w:noWrap/>
            <w:vAlign w:val="bottom"/>
            <w:hideMark/>
          </w:tcPr>
          <w:p w14:paraId="541162A2" w14:textId="77777777" w:rsidR="00E75816" w:rsidRPr="009E2CAF" w:rsidRDefault="00E75816" w:rsidP="003F0054">
            <w:pPr>
              <w:jc w:val="right"/>
              <w:rPr>
                <w:rFonts w:ascii="Arial" w:hAnsi="Arial" w:cs="Arial"/>
                <w:color w:val="000000"/>
                <w:sz w:val="24"/>
                <w:szCs w:val="24"/>
              </w:rPr>
            </w:pPr>
            <w:r w:rsidRPr="009E2CAF">
              <w:rPr>
                <w:rFonts w:ascii="Arial" w:hAnsi="Arial" w:cs="Arial"/>
                <w:color w:val="000000"/>
                <w:sz w:val="24"/>
                <w:szCs w:val="24"/>
              </w:rPr>
              <w:t>50</w:t>
            </w:r>
          </w:p>
        </w:tc>
        <w:tc>
          <w:tcPr>
            <w:tcW w:w="1874" w:type="dxa"/>
            <w:vMerge/>
            <w:tcBorders>
              <w:top w:val="nil"/>
              <w:left w:val="single" w:sz="4" w:space="0" w:color="auto"/>
              <w:bottom w:val="single" w:sz="4" w:space="0" w:color="000000"/>
              <w:right w:val="single" w:sz="4" w:space="0" w:color="auto"/>
            </w:tcBorders>
            <w:vAlign w:val="center"/>
            <w:hideMark/>
          </w:tcPr>
          <w:p w14:paraId="3A01B2E6" w14:textId="77777777" w:rsidR="00E75816" w:rsidRPr="009E2CAF" w:rsidRDefault="00E75816" w:rsidP="003F0054">
            <w:pPr>
              <w:rPr>
                <w:rFonts w:ascii="Arial" w:hAnsi="Arial" w:cs="Arial"/>
                <w:color w:val="000000"/>
                <w:sz w:val="24"/>
                <w:szCs w:val="24"/>
              </w:rPr>
            </w:pPr>
          </w:p>
        </w:tc>
      </w:tr>
      <w:tr w:rsidR="00E75816" w:rsidRPr="009E2CAF" w14:paraId="5E73B44A" w14:textId="77777777" w:rsidTr="003F0054">
        <w:trPr>
          <w:trHeight w:val="288"/>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A78CA38" w14:textId="77777777" w:rsidR="00E75816" w:rsidRPr="009E2CAF" w:rsidRDefault="00E75816" w:rsidP="003F0054">
            <w:pPr>
              <w:jc w:val="right"/>
              <w:rPr>
                <w:rFonts w:ascii="Arial" w:hAnsi="Arial" w:cs="Arial"/>
                <w:color w:val="000000"/>
                <w:sz w:val="24"/>
                <w:szCs w:val="24"/>
              </w:rPr>
            </w:pPr>
            <w:r w:rsidRPr="009E2CAF">
              <w:rPr>
                <w:rFonts w:ascii="Arial" w:hAnsi="Arial" w:cs="Arial"/>
                <w:color w:val="000000"/>
                <w:sz w:val="24"/>
                <w:szCs w:val="24"/>
              </w:rPr>
              <w:t>12</w:t>
            </w:r>
          </w:p>
        </w:tc>
        <w:tc>
          <w:tcPr>
            <w:tcW w:w="3436" w:type="dxa"/>
            <w:tcBorders>
              <w:top w:val="nil"/>
              <w:left w:val="nil"/>
              <w:bottom w:val="single" w:sz="4" w:space="0" w:color="auto"/>
              <w:right w:val="single" w:sz="4" w:space="0" w:color="auto"/>
            </w:tcBorders>
            <w:shd w:val="clear" w:color="auto" w:fill="auto"/>
            <w:noWrap/>
            <w:vAlign w:val="bottom"/>
            <w:hideMark/>
          </w:tcPr>
          <w:p w14:paraId="26F2940C" w14:textId="77777777" w:rsidR="00E75816" w:rsidRPr="009E2CAF" w:rsidRDefault="00E75816" w:rsidP="003F0054">
            <w:pPr>
              <w:rPr>
                <w:rFonts w:ascii="Arial" w:hAnsi="Arial" w:cs="Arial"/>
                <w:color w:val="000000"/>
                <w:sz w:val="24"/>
                <w:szCs w:val="24"/>
              </w:rPr>
            </w:pPr>
            <w:proofErr w:type="spellStart"/>
            <w:proofErr w:type="gramStart"/>
            <w:r w:rsidRPr="009E2CAF">
              <w:rPr>
                <w:rFonts w:ascii="Arial" w:hAnsi="Arial" w:cs="Arial"/>
                <w:color w:val="000000"/>
                <w:sz w:val="24"/>
                <w:szCs w:val="24"/>
              </w:rPr>
              <w:t>электр.кабель</w:t>
            </w:r>
            <w:proofErr w:type="spellEnd"/>
            <w:proofErr w:type="gramEnd"/>
            <w:r w:rsidRPr="009E2CAF">
              <w:rPr>
                <w:rFonts w:ascii="Arial" w:hAnsi="Arial" w:cs="Arial"/>
                <w:color w:val="000000"/>
                <w:sz w:val="24"/>
                <w:szCs w:val="24"/>
              </w:rPr>
              <w:t xml:space="preserve"> ВВГ 4х4</w:t>
            </w:r>
          </w:p>
        </w:tc>
        <w:tc>
          <w:tcPr>
            <w:tcW w:w="960" w:type="dxa"/>
            <w:tcBorders>
              <w:top w:val="nil"/>
              <w:left w:val="nil"/>
              <w:bottom w:val="single" w:sz="4" w:space="0" w:color="auto"/>
              <w:right w:val="single" w:sz="4" w:space="0" w:color="auto"/>
            </w:tcBorders>
            <w:shd w:val="clear" w:color="auto" w:fill="auto"/>
            <w:noWrap/>
            <w:vAlign w:val="bottom"/>
            <w:hideMark/>
          </w:tcPr>
          <w:p w14:paraId="432651B2" w14:textId="77777777" w:rsidR="00E75816" w:rsidRPr="009E2CAF" w:rsidRDefault="00E75816" w:rsidP="003F0054">
            <w:pPr>
              <w:rPr>
                <w:rFonts w:ascii="Arial" w:hAnsi="Arial" w:cs="Arial"/>
                <w:color w:val="000000"/>
                <w:sz w:val="24"/>
                <w:szCs w:val="24"/>
              </w:rPr>
            </w:pPr>
            <w:proofErr w:type="spellStart"/>
            <w:r w:rsidRPr="009E2CAF">
              <w:rPr>
                <w:rFonts w:ascii="Arial" w:hAnsi="Arial" w:cs="Arial"/>
                <w:color w:val="000000"/>
                <w:sz w:val="24"/>
                <w:szCs w:val="24"/>
              </w:rPr>
              <w:t>шт</w:t>
            </w:r>
            <w:proofErr w:type="spellEnd"/>
          </w:p>
        </w:tc>
        <w:tc>
          <w:tcPr>
            <w:tcW w:w="1330" w:type="dxa"/>
            <w:tcBorders>
              <w:top w:val="nil"/>
              <w:left w:val="nil"/>
              <w:bottom w:val="single" w:sz="4" w:space="0" w:color="auto"/>
              <w:right w:val="single" w:sz="4" w:space="0" w:color="auto"/>
            </w:tcBorders>
            <w:shd w:val="clear" w:color="auto" w:fill="auto"/>
            <w:noWrap/>
            <w:vAlign w:val="bottom"/>
            <w:hideMark/>
          </w:tcPr>
          <w:p w14:paraId="3019027D" w14:textId="77777777" w:rsidR="00E75816" w:rsidRPr="009E2CAF" w:rsidRDefault="00E75816" w:rsidP="003F0054">
            <w:pPr>
              <w:jc w:val="right"/>
              <w:rPr>
                <w:rFonts w:ascii="Arial" w:hAnsi="Arial" w:cs="Arial"/>
                <w:color w:val="000000"/>
                <w:sz w:val="24"/>
                <w:szCs w:val="24"/>
              </w:rPr>
            </w:pPr>
            <w:r w:rsidRPr="009E2CAF">
              <w:rPr>
                <w:rFonts w:ascii="Arial" w:hAnsi="Arial" w:cs="Arial"/>
                <w:color w:val="000000"/>
                <w:sz w:val="24"/>
                <w:szCs w:val="24"/>
              </w:rPr>
              <w:t>100</w:t>
            </w:r>
          </w:p>
        </w:tc>
        <w:tc>
          <w:tcPr>
            <w:tcW w:w="1874" w:type="dxa"/>
            <w:vMerge/>
            <w:tcBorders>
              <w:top w:val="nil"/>
              <w:left w:val="single" w:sz="4" w:space="0" w:color="auto"/>
              <w:bottom w:val="single" w:sz="4" w:space="0" w:color="000000"/>
              <w:right w:val="single" w:sz="4" w:space="0" w:color="auto"/>
            </w:tcBorders>
            <w:vAlign w:val="center"/>
            <w:hideMark/>
          </w:tcPr>
          <w:p w14:paraId="4A8153AB" w14:textId="77777777" w:rsidR="00E75816" w:rsidRPr="009E2CAF" w:rsidRDefault="00E75816" w:rsidP="003F0054">
            <w:pPr>
              <w:rPr>
                <w:rFonts w:ascii="Arial" w:hAnsi="Arial" w:cs="Arial"/>
                <w:color w:val="000000"/>
                <w:sz w:val="24"/>
                <w:szCs w:val="24"/>
              </w:rPr>
            </w:pPr>
          </w:p>
        </w:tc>
      </w:tr>
      <w:tr w:rsidR="00E75816" w:rsidRPr="009E2CAF" w14:paraId="0A9D481F" w14:textId="77777777" w:rsidTr="003F0054">
        <w:trPr>
          <w:trHeight w:val="288"/>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7D86DAD" w14:textId="77777777" w:rsidR="00E75816" w:rsidRPr="009E2CAF" w:rsidRDefault="00E75816" w:rsidP="003F0054">
            <w:pPr>
              <w:jc w:val="right"/>
              <w:rPr>
                <w:rFonts w:ascii="Arial" w:hAnsi="Arial" w:cs="Arial"/>
                <w:color w:val="000000"/>
                <w:sz w:val="24"/>
                <w:szCs w:val="24"/>
              </w:rPr>
            </w:pPr>
            <w:r w:rsidRPr="009E2CAF">
              <w:rPr>
                <w:rFonts w:ascii="Arial" w:hAnsi="Arial" w:cs="Arial"/>
                <w:color w:val="000000"/>
                <w:sz w:val="24"/>
                <w:szCs w:val="24"/>
              </w:rPr>
              <w:t>13</w:t>
            </w:r>
          </w:p>
        </w:tc>
        <w:tc>
          <w:tcPr>
            <w:tcW w:w="3436" w:type="dxa"/>
            <w:tcBorders>
              <w:top w:val="nil"/>
              <w:left w:val="nil"/>
              <w:bottom w:val="single" w:sz="4" w:space="0" w:color="auto"/>
              <w:right w:val="single" w:sz="4" w:space="0" w:color="auto"/>
            </w:tcBorders>
            <w:shd w:val="clear" w:color="auto" w:fill="auto"/>
            <w:noWrap/>
            <w:vAlign w:val="bottom"/>
            <w:hideMark/>
          </w:tcPr>
          <w:p w14:paraId="64F443D0" w14:textId="77777777" w:rsidR="00E75816" w:rsidRPr="009E2CAF" w:rsidRDefault="00E75816" w:rsidP="003F0054">
            <w:pPr>
              <w:rPr>
                <w:rFonts w:ascii="Arial" w:hAnsi="Arial" w:cs="Arial"/>
                <w:color w:val="000000"/>
                <w:sz w:val="24"/>
                <w:szCs w:val="24"/>
              </w:rPr>
            </w:pPr>
            <w:proofErr w:type="spellStart"/>
            <w:proofErr w:type="gramStart"/>
            <w:r w:rsidRPr="009E2CAF">
              <w:rPr>
                <w:rFonts w:ascii="Arial" w:hAnsi="Arial" w:cs="Arial"/>
                <w:color w:val="000000"/>
                <w:sz w:val="24"/>
                <w:szCs w:val="24"/>
              </w:rPr>
              <w:t>электр.лампочки</w:t>
            </w:r>
            <w:proofErr w:type="spellEnd"/>
            <w:proofErr w:type="gramEnd"/>
            <w:r w:rsidRPr="009E2CAF">
              <w:rPr>
                <w:rFonts w:ascii="Arial" w:hAnsi="Arial" w:cs="Arial"/>
                <w:color w:val="000000"/>
                <w:sz w:val="24"/>
                <w:szCs w:val="24"/>
              </w:rPr>
              <w:t xml:space="preserve"> 150Вт.</w:t>
            </w:r>
          </w:p>
        </w:tc>
        <w:tc>
          <w:tcPr>
            <w:tcW w:w="960" w:type="dxa"/>
            <w:tcBorders>
              <w:top w:val="nil"/>
              <w:left w:val="nil"/>
              <w:bottom w:val="single" w:sz="4" w:space="0" w:color="auto"/>
              <w:right w:val="single" w:sz="4" w:space="0" w:color="auto"/>
            </w:tcBorders>
            <w:shd w:val="clear" w:color="auto" w:fill="auto"/>
            <w:noWrap/>
            <w:vAlign w:val="bottom"/>
            <w:hideMark/>
          </w:tcPr>
          <w:p w14:paraId="09DA64B9" w14:textId="77777777" w:rsidR="00E75816" w:rsidRPr="009E2CAF" w:rsidRDefault="00E75816" w:rsidP="003F0054">
            <w:pPr>
              <w:rPr>
                <w:rFonts w:ascii="Arial" w:hAnsi="Arial" w:cs="Arial"/>
                <w:color w:val="000000"/>
                <w:sz w:val="24"/>
                <w:szCs w:val="24"/>
              </w:rPr>
            </w:pPr>
            <w:proofErr w:type="spellStart"/>
            <w:r w:rsidRPr="009E2CAF">
              <w:rPr>
                <w:rFonts w:ascii="Arial" w:hAnsi="Arial" w:cs="Arial"/>
                <w:color w:val="000000"/>
                <w:sz w:val="24"/>
                <w:szCs w:val="24"/>
              </w:rPr>
              <w:t>шт</w:t>
            </w:r>
            <w:proofErr w:type="spellEnd"/>
          </w:p>
        </w:tc>
        <w:tc>
          <w:tcPr>
            <w:tcW w:w="1330" w:type="dxa"/>
            <w:tcBorders>
              <w:top w:val="nil"/>
              <w:left w:val="nil"/>
              <w:bottom w:val="single" w:sz="4" w:space="0" w:color="auto"/>
              <w:right w:val="single" w:sz="4" w:space="0" w:color="auto"/>
            </w:tcBorders>
            <w:shd w:val="clear" w:color="auto" w:fill="auto"/>
            <w:noWrap/>
            <w:vAlign w:val="bottom"/>
            <w:hideMark/>
          </w:tcPr>
          <w:p w14:paraId="1A56BEBD" w14:textId="77777777" w:rsidR="00E75816" w:rsidRPr="009E2CAF" w:rsidRDefault="00E75816" w:rsidP="003F0054">
            <w:pPr>
              <w:jc w:val="right"/>
              <w:rPr>
                <w:rFonts w:ascii="Arial" w:hAnsi="Arial" w:cs="Arial"/>
                <w:color w:val="000000"/>
                <w:sz w:val="24"/>
                <w:szCs w:val="24"/>
              </w:rPr>
            </w:pPr>
            <w:r w:rsidRPr="009E2CAF">
              <w:rPr>
                <w:rFonts w:ascii="Arial" w:hAnsi="Arial" w:cs="Arial"/>
                <w:color w:val="000000"/>
                <w:sz w:val="24"/>
                <w:szCs w:val="24"/>
              </w:rPr>
              <w:t>100</w:t>
            </w:r>
          </w:p>
        </w:tc>
        <w:tc>
          <w:tcPr>
            <w:tcW w:w="1874" w:type="dxa"/>
            <w:vMerge/>
            <w:tcBorders>
              <w:top w:val="nil"/>
              <w:left w:val="single" w:sz="4" w:space="0" w:color="auto"/>
              <w:bottom w:val="single" w:sz="4" w:space="0" w:color="000000"/>
              <w:right w:val="single" w:sz="4" w:space="0" w:color="auto"/>
            </w:tcBorders>
            <w:vAlign w:val="center"/>
            <w:hideMark/>
          </w:tcPr>
          <w:p w14:paraId="0CE00E9D" w14:textId="77777777" w:rsidR="00E75816" w:rsidRPr="009E2CAF" w:rsidRDefault="00E75816" w:rsidP="003F0054">
            <w:pPr>
              <w:rPr>
                <w:rFonts w:ascii="Arial" w:hAnsi="Arial" w:cs="Arial"/>
                <w:color w:val="000000"/>
                <w:sz w:val="24"/>
                <w:szCs w:val="24"/>
              </w:rPr>
            </w:pPr>
          </w:p>
        </w:tc>
      </w:tr>
      <w:tr w:rsidR="00E75816" w:rsidRPr="009E2CAF" w14:paraId="65954F34" w14:textId="77777777" w:rsidTr="003F0054">
        <w:trPr>
          <w:trHeight w:val="288"/>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EE491BF" w14:textId="77777777" w:rsidR="00E75816" w:rsidRPr="009E2CAF" w:rsidRDefault="00E75816" w:rsidP="003F0054">
            <w:pPr>
              <w:jc w:val="right"/>
              <w:rPr>
                <w:rFonts w:ascii="Arial" w:hAnsi="Arial" w:cs="Arial"/>
                <w:color w:val="000000"/>
                <w:sz w:val="24"/>
                <w:szCs w:val="24"/>
              </w:rPr>
            </w:pPr>
            <w:r w:rsidRPr="009E2CAF">
              <w:rPr>
                <w:rFonts w:ascii="Arial" w:hAnsi="Arial" w:cs="Arial"/>
                <w:color w:val="000000"/>
                <w:sz w:val="24"/>
                <w:szCs w:val="24"/>
              </w:rPr>
              <w:t>14</w:t>
            </w:r>
          </w:p>
        </w:tc>
        <w:tc>
          <w:tcPr>
            <w:tcW w:w="3436" w:type="dxa"/>
            <w:tcBorders>
              <w:top w:val="nil"/>
              <w:left w:val="nil"/>
              <w:bottom w:val="single" w:sz="4" w:space="0" w:color="auto"/>
              <w:right w:val="single" w:sz="4" w:space="0" w:color="auto"/>
            </w:tcBorders>
            <w:shd w:val="clear" w:color="auto" w:fill="auto"/>
            <w:noWrap/>
            <w:vAlign w:val="bottom"/>
            <w:hideMark/>
          </w:tcPr>
          <w:p w14:paraId="31B826FA" w14:textId="77777777" w:rsidR="00E75816" w:rsidRPr="009E2CAF" w:rsidRDefault="00E75816" w:rsidP="003F0054">
            <w:pPr>
              <w:rPr>
                <w:rFonts w:ascii="Arial" w:hAnsi="Arial" w:cs="Arial"/>
                <w:color w:val="000000"/>
                <w:sz w:val="24"/>
                <w:szCs w:val="24"/>
              </w:rPr>
            </w:pPr>
            <w:proofErr w:type="spellStart"/>
            <w:proofErr w:type="gramStart"/>
            <w:r w:rsidRPr="009E2CAF">
              <w:rPr>
                <w:rFonts w:ascii="Arial" w:hAnsi="Arial" w:cs="Arial"/>
                <w:color w:val="000000"/>
                <w:sz w:val="24"/>
                <w:szCs w:val="24"/>
              </w:rPr>
              <w:t>электр.лампа</w:t>
            </w:r>
            <w:proofErr w:type="spellEnd"/>
            <w:proofErr w:type="gramEnd"/>
            <w:r w:rsidRPr="009E2CAF">
              <w:rPr>
                <w:rFonts w:ascii="Arial" w:hAnsi="Arial" w:cs="Arial"/>
                <w:color w:val="000000"/>
                <w:sz w:val="24"/>
                <w:szCs w:val="24"/>
              </w:rPr>
              <w:t xml:space="preserve"> ДРЛ-250</w:t>
            </w:r>
          </w:p>
        </w:tc>
        <w:tc>
          <w:tcPr>
            <w:tcW w:w="960" w:type="dxa"/>
            <w:tcBorders>
              <w:top w:val="nil"/>
              <w:left w:val="nil"/>
              <w:bottom w:val="single" w:sz="4" w:space="0" w:color="auto"/>
              <w:right w:val="single" w:sz="4" w:space="0" w:color="auto"/>
            </w:tcBorders>
            <w:shd w:val="clear" w:color="auto" w:fill="auto"/>
            <w:noWrap/>
            <w:vAlign w:val="bottom"/>
            <w:hideMark/>
          </w:tcPr>
          <w:p w14:paraId="00BC0F74" w14:textId="77777777" w:rsidR="00E75816" w:rsidRPr="009E2CAF" w:rsidRDefault="00E75816" w:rsidP="003F0054">
            <w:pPr>
              <w:rPr>
                <w:rFonts w:ascii="Arial" w:hAnsi="Arial" w:cs="Arial"/>
                <w:color w:val="000000"/>
                <w:sz w:val="24"/>
                <w:szCs w:val="24"/>
              </w:rPr>
            </w:pPr>
            <w:proofErr w:type="spellStart"/>
            <w:r w:rsidRPr="009E2CAF">
              <w:rPr>
                <w:rFonts w:ascii="Arial" w:hAnsi="Arial" w:cs="Arial"/>
                <w:color w:val="000000"/>
                <w:sz w:val="24"/>
                <w:szCs w:val="24"/>
              </w:rPr>
              <w:t>шт</w:t>
            </w:r>
            <w:proofErr w:type="spellEnd"/>
          </w:p>
        </w:tc>
        <w:tc>
          <w:tcPr>
            <w:tcW w:w="1330" w:type="dxa"/>
            <w:tcBorders>
              <w:top w:val="nil"/>
              <w:left w:val="nil"/>
              <w:bottom w:val="single" w:sz="4" w:space="0" w:color="auto"/>
              <w:right w:val="single" w:sz="4" w:space="0" w:color="auto"/>
            </w:tcBorders>
            <w:shd w:val="clear" w:color="auto" w:fill="auto"/>
            <w:noWrap/>
            <w:vAlign w:val="bottom"/>
            <w:hideMark/>
          </w:tcPr>
          <w:p w14:paraId="49A98552" w14:textId="77777777" w:rsidR="00E75816" w:rsidRPr="009E2CAF" w:rsidRDefault="00E75816" w:rsidP="003F0054">
            <w:pPr>
              <w:jc w:val="right"/>
              <w:rPr>
                <w:rFonts w:ascii="Arial" w:hAnsi="Arial" w:cs="Arial"/>
                <w:color w:val="000000"/>
                <w:sz w:val="24"/>
                <w:szCs w:val="24"/>
              </w:rPr>
            </w:pPr>
            <w:r w:rsidRPr="009E2CAF">
              <w:rPr>
                <w:rFonts w:ascii="Arial" w:hAnsi="Arial" w:cs="Arial"/>
                <w:color w:val="000000"/>
                <w:sz w:val="24"/>
                <w:szCs w:val="24"/>
              </w:rPr>
              <w:t>100</w:t>
            </w:r>
          </w:p>
        </w:tc>
        <w:tc>
          <w:tcPr>
            <w:tcW w:w="1874" w:type="dxa"/>
            <w:vMerge/>
            <w:tcBorders>
              <w:top w:val="nil"/>
              <w:left w:val="single" w:sz="4" w:space="0" w:color="auto"/>
              <w:bottom w:val="single" w:sz="4" w:space="0" w:color="000000"/>
              <w:right w:val="single" w:sz="4" w:space="0" w:color="auto"/>
            </w:tcBorders>
            <w:vAlign w:val="center"/>
            <w:hideMark/>
          </w:tcPr>
          <w:p w14:paraId="076C6CC4" w14:textId="77777777" w:rsidR="00E75816" w:rsidRPr="009E2CAF" w:rsidRDefault="00E75816" w:rsidP="003F0054">
            <w:pPr>
              <w:rPr>
                <w:rFonts w:ascii="Arial" w:hAnsi="Arial" w:cs="Arial"/>
                <w:color w:val="000000"/>
                <w:sz w:val="24"/>
                <w:szCs w:val="24"/>
              </w:rPr>
            </w:pPr>
          </w:p>
        </w:tc>
      </w:tr>
    </w:tbl>
    <w:p w14:paraId="2C0C59FB" w14:textId="77777777" w:rsidR="00157318" w:rsidRPr="009E2CAF" w:rsidRDefault="00157318" w:rsidP="00157318">
      <w:pPr>
        <w:pStyle w:val="a3"/>
        <w:ind w:firstLine="708"/>
        <w:jc w:val="both"/>
        <w:rPr>
          <w:rFonts w:ascii="Arial" w:hAnsi="Arial" w:cs="Arial"/>
        </w:rPr>
      </w:pPr>
      <w:r w:rsidRPr="009E2CAF">
        <w:rPr>
          <w:rFonts w:ascii="Arial" w:hAnsi="Arial" w:cs="Arial"/>
        </w:rPr>
        <w:t>Работы по устранению технологических нарушений на инженерных сетях, связанные с нарушением благоустройства территории, производятся ресурсоснабжающими организациями – МУП «РТЭК» и «Красноярское РНУ» НПС Каштан и их подрядными организациями по согласованию с органом местного самоуправления.</w:t>
      </w:r>
    </w:p>
    <w:p w14:paraId="70E4AEB9" w14:textId="77777777" w:rsidR="00450AFF" w:rsidRPr="009E2CAF" w:rsidRDefault="00450AFF" w:rsidP="00157318">
      <w:pPr>
        <w:pStyle w:val="a3"/>
        <w:ind w:firstLine="708"/>
        <w:jc w:val="both"/>
        <w:rPr>
          <w:rFonts w:ascii="Arial" w:hAnsi="Arial" w:cs="Arial"/>
        </w:rPr>
      </w:pPr>
      <w:r w:rsidRPr="009E2CAF">
        <w:rPr>
          <w:rFonts w:ascii="Arial" w:hAnsi="Arial" w:cs="Arial"/>
        </w:rPr>
        <w:t>Земляные работы, связанные с вскрытием грунта и дорожных покрытий, должны производиться в соответствии с Правилами производства работ при реконструкции и ремонте подземных инженерных сетей и сооружений, строительстве и ремонте дорожных покрытий и благоустройстве территорий.</w:t>
      </w:r>
    </w:p>
    <w:p w14:paraId="100FE66C" w14:textId="77777777" w:rsidR="00450AFF" w:rsidRPr="009E2CAF" w:rsidRDefault="00450AFF" w:rsidP="001B0681">
      <w:pPr>
        <w:pStyle w:val="a3"/>
        <w:ind w:firstLine="708"/>
        <w:jc w:val="both"/>
        <w:rPr>
          <w:rFonts w:ascii="Arial" w:hAnsi="Arial" w:cs="Arial"/>
        </w:rPr>
      </w:pPr>
      <w:r w:rsidRPr="009E2CAF">
        <w:rPr>
          <w:rFonts w:ascii="Arial" w:hAnsi="Arial" w:cs="Arial"/>
        </w:rPr>
        <w:t xml:space="preserve">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аварийных и ремонтных работ на инженерных сетях производятся за </w:t>
      </w:r>
      <w:r w:rsidRPr="009E2CAF">
        <w:rPr>
          <w:rFonts w:ascii="Arial" w:hAnsi="Arial" w:cs="Arial"/>
        </w:rPr>
        <w:lastRenderedPageBreak/>
        <w:t>счет владельцев инженерных сетей, на которых произошла авария или возник дефект.</w:t>
      </w:r>
    </w:p>
    <w:p w14:paraId="4D077069" w14:textId="77777777" w:rsidR="00450AFF" w:rsidRPr="009E2CAF" w:rsidRDefault="00450AFF" w:rsidP="001B0681">
      <w:pPr>
        <w:pStyle w:val="a3"/>
        <w:ind w:firstLine="708"/>
        <w:jc w:val="both"/>
        <w:rPr>
          <w:rFonts w:ascii="Arial" w:hAnsi="Arial" w:cs="Arial"/>
        </w:rPr>
      </w:pPr>
      <w:r w:rsidRPr="009E2CAF">
        <w:rPr>
          <w:rFonts w:ascii="Arial" w:hAnsi="Arial" w:cs="Arial"/>
        </w:rPr>
        <w:t xml:space="preserve">Администрация Боготольского </w:t>
      </w:r>
      <w:r w:rsidR="00157318" w:rsidRPr="009E2CAF">
        <w:rPr>
          <w:rFonts w:ascii="Arial" w:hAnsi="Arial" w:cs="Arial"/>
        </w:rPr>
        <w:t>района и</w:t>
      </w:r>
      <w:r w:rsidRPr="009E2CAF">
        <w:rPr>
          <w:rFonts w:ascii="Arial" w:hAnsi="Arial" w:cs="Arial"/>
        </w:rPr>
        <w:t xml:space="preserve"> подразделение ГИБДД должны оказывать помощь подрядным организациям по своевременной выдаче разрешений на производство аварийно-восстановительных и ремонтных работ на инженерных сетях и закрытию движения транспорта в местах производства работ.</w:t>
      </w:r>
    </w:p>
    <w:p w14:paraId="3170484F" w14:textId="77777777" w:rsidR="00450AFF" w:rsidRPr="009E2CAF" w:rsidRDefault="00450AFF" w:rsidP="001B0681">
      <w:pPr>
        <w:pStyle w:val="a3"/>
        <w:ind w:firstLine="708"/>
        <w:jc w:val="both"/>
        <w:rPr>
          <w:rFonts w:ascii="Arial" w:hAnsi="Arial" w:cs="Arial"/>
        </w:rPr>
      </w:pPr>
      <w:r w:rsidRPr="009E2CAF">
        <w:rPr>
          <w:rFonts w:ascii="Arial" w:hAnsi="Arial" w:cs="Arial"/>
        </w:rPr>
        <w:t>Собственники земельных участков, по которым проходят инженерные коммуникации, обязаны:</w:t>
      </w:r>
    </w:p>
    <w:p w14:paraId="3B92C236" w14:textId="77777777" w:rsidR="00450AFF" w:rsidRPr="009E2CAF" w:rsidRDefault="00450AFF" w:rsidP="00450AFF">
      <w:pPr>
        <w:pStyle w:val="a3"/>
        <w:jc w:val="both"/>
        <w:rPr>
          <w:rFonts w:ascii="Arial" w:hAnsi="Arial" w:cs="Arial"/>
        </w:rPr>
      </w:pPr>
      <w:r w:rsidRPr="009E2CAF">
        <w:rPr>
          <w:rFonts w:ascii="Arial" w:hAnsi="Arial" w:cs="Arial"/>
        </w:rPr>
        <w:t>- осуществлять контроль за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14:paraId="08315E59" w14:textId="77777777" w:rsidR="00450AFF" w:rsidRPr="009E2CAF" w:rsidRDefault="00450AFF" w:rsidP="00450AFF">
      <w:pPr>
        <w:pStyle w:val="a3"/>
        <w:jc w:val="both"/>
        <w:rPr>
          <w:rFonts w:ascii="Arial" w:hAnsi="Arial" w:cs="Arial"/>
        </w:rPr>
      </w:pPr>
      <w:r w:rsidRPr="009E2CAF">
        <w:rPr>
          <w:rFonts w:ascii="Arial" w:hAnsi="Arial" w:cs="Arial"/>
        </w:rPr>
        <w:t>- 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14:paraId="68FD2FCE" w14:textId="77777777" w:rsidR="00450AFF" w:rsidRPr="009E2CAF" w:rsidRDefault="00450AFF" w:rsidP="00450AFF">
      <w:pPr>
        <w:pStyle w:val="a3"/>
        <w:jc w:val="both"/>
        <w:rPr>
          <w:rFonts w:ascii="Arial" w:hAnsi="Arial" w:cs="Arial"/>
        </w:rPr>
      </w:pPr>
      <w:r w:rsidRPr="009E2CAF">
        <w:rPr>
          <w:rFonts w:ascii="Arial" w:hAnsi="Arial" w:cs="Arial"/>
        </w:rPr>
        <w:t>- 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14:paraId="541FE9DF" w14:textId="77777777" w:rsidR="00450AFF" w:rsidRPr="009E2CAF" w:rsidRDefault="00450AFF" w:rsidP="00450AFF">
      <w:pPr>
        <w:pStyle w:val="a3"/>
        <w:jc w:val="both"/>
        <w:rPr>
          <w:rFonts w:ascii="Arial" w:hAnsi="Arial" w:cs="Arial"/>
        </w:rPr>
      </w:pPr>
      <w:r w:rsidRPr="009E2CAF">
        <w:rPr>
          <w:rFonts w:ascii="Arial" w:hAnsi="Arial" w:cs="Arial"/>
        </w:rPr>
        <w:t>- 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т.д.;</w:t>
      </w:r>
    </w:p>
    <w:p w14:paraId="675BE966" w14:textId="77777777" w:rsidR="00450AFF" w:rsidRPr="009E2CAF" w:rsidRDefault="00450AFF" w:rsidP="00450AFF">
      <w:pPr>
        <w:pStyle w:val="a3"/>
        <w:jc w:val="both"/>
        <w:rPr>
          <w:rFonts w:ascii="Arial" w:hAnsi="Arial" w:cs="Arial"/>
        </w:rPr>
      </w:pPr>
      <w:r w:rsidRPr="009E2CAF">
        <w:rPr>
          <w:rFonts w:ascii="Arial" w:hAnsi="Arial" w:cs="Arial"/>
        </w:rPr>
        <w:t>- 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14:paraId="4C15E2A5" w14:textId="77777777" w:rsidR="00450AFF" w:rsidRPr="009E2CAF" w:rsidRDefault="00450AFF" w:rsidP="001B0681">
      <w:pPr>
        <w:pStyle w:val="a3"/>
        <w:ind w:firstLine="708"/>
        <w:jc w:val="both"/>
        <w:rPr>
          <w:rFonts w:ascii="Arial" w:hAnsi="Arial" w:cs="Arial"/>
        </w:rPr>
      </w:pPr>
      <w:r w:rsidRPr="009E2CAF">
        <w:rPr>
          <w:rFonts w:ascii="Arial" w:hAnsi="Arial" w:cs="Arial"/>
        </w:rPr>
        <w:t>Собственники земельных участков, организации, ответственные за содержание территории, на которой находятся инженерные коммуникации, эксплуатирующая организация, при обнаружении технологических нарушений (вытекание горячей воды или выход пара из надземных трубопроводов тепловых сетей, вытекание воды на поверхность из подземных коммуникаций, образование провалов и т.п.) обязаны:</w:t>
      </w:r>
    </w:p>
    <w:p w14:paraId="7EA49FB1" w14:textId="77777777" w:rsidR="00450AFF" w:rsidRPr="009E2CAF" w:rsidRDefault="00450AFF" w:rsidP="00450AFF">
      <w:pPr>
        <w:pStyle w:val="a3"/>
        <w:jc w:val="both"/>
        <w:rPr>
          <w:rFonts w:ascii="Arial" w:hAnsi="Arial" w:cs="Arial"/>
        </w:rPr>
      </w:pPr>
      <w:r w:rsidRPr="009E2CAF">
        <w:rPr>
          <w:rFonts w:ascii="Arial" w:hAnsi="Arial" w:cs="Arial"/>
        </w:rPr>
        <w:t>- принять меры по ограждению опасной зоны и предотвращению доступа посторонних лиц в зону технологического нарушения до прибытия аварийных служб;</w:t>
      </w:r>
    </w:p>
    <w:p w14:paraId="0C8F3BA5" w14:textId="77777777" w:rsidR="00450AFF" w:rsidRPr="009E2CAF" w:rsidRDefault="00450AFF" w:rsidP="00450AFF">
      <w:pPr>
        <w:pStyle w:val="a3"/>
        <w:jc w:val="both"/>
        <w:rPr>
          <w:rFonts w:ascii="Arial" w:hAnsi="Arial" w:cs="Arial"/>
        </w:rPr>
      </w:pPr>
      <w:r w:rsidRPr="009E2CAF">
        <w:rPr>
          <w:rFonts w:ascii="Arial" w:hAnsi="Arial" w:cs="Arial"/>
        </w:rPr>
        <w:t>- незамедлительно информировать о всех происшествиях, связанных с повреждением инженерных коммуникаций, администрацию Боготольского района.</w:t>
      </w:r>
    </w:p>
    <w:p w14:paraId="6DEFE39C" w14:textId="77777777" w:rsidR="00450AFF" w:rsidRPr="009E2CAF" w:rsidRDefault="00450AFF" w:rsidP="001B0681">
      <w:pPr>
        <w:pStyle w:val="a3"/>
        <w:ind w:firstLine="708"/>
        <w:jc w:val="both"/>
        <w:rPr>
          <w:rFonts w:ascii="Arial" w:hAnsi="Arial" w:cs="Arial"/>
        </w:rPr>
      </w:pPr>
      <w:r w:rsidRPr="009E2CAF">
        <w:rPr>
          <w:rFonts w:ascii="Arial" w:hAnsi="Arial" w:cs="Arial"/>
        </w:rPr>
        <w:t xml:space="preserve">Владелец или арендатор встроенных нежилых помещений (подвалов, чердаков, мансард и др.), в которых расположены инженерные сооружения или по которым проходят инженерные коммуникации, при использовании этих помещений под склады или другие объекты, обязан обеспечить беспрепятственный доступ </w:t>
      </w:r>
      <w:r w:rsidRPr="009E2CAF">
        <w:rPr>
          <w:rFonts w:ascii="Arial" w:hAnsi="Arial" w:cs="Arial"/>
        </w:rPr>
        <w:lastRenderedPageBreak/>
        <w:t>представителей исполнителя коммунальных услуг и (или) специализированных организаций, обслуживающих внутридомовые системы, для их осмотра, ремонта или технического обслуживания.</w:t>
      </w:r>
    </w:p>
    <w:p w14:paraId="26FBBA21" w14:textId="77777777" w:rsidR="00450AFF" w:rsidRPr="009E2CAF" w:rsidRDefault="00450AFF" w:rsidP="00450AFF">
      <w:pPr>
        <w:pStyle w:val="a3"/>
        <w:jc w:val="both"/>
        <w:rPr>
          <w:rFonts w:ascii="Arial" w:hAnsi="Arial" w:cs="Arial"/>
        </w:rPr>
      </w:pPr>
      <w:r w:rsidRPr="009E2CAF">
        <w:rPr>
          <w:rFonts w:ascii="Arial" w:hAnsi="Arial" w:cs="Arial"/>
        </w:rPr>
        <w:t>Работы по оборудованию встроенных нежилых помещений, по которым проходят инженерные коммуникации, выполняются по техническим условиям исполнителя коммунальных услуг, согласованным с ресурсоснабжающими организациями.</w:t>
      </w:r>
    </w:p>
    <w:p w14:paraId="2220518B" w14:textId="77777777" w:rsidR="00450AFF" w:rsidRPr="009E2CAF" w:rsidRDefault="00450AFF" w:rsidP="005C6EA7">
      <w:pPr>
        <w:pStyle w:val="a3"/>
        <w:ind w:firstLine="709"/>
        <w:jc w:val="both"/>
        <w:rPr>
          <w:rFonts w:ascii="Arial" w:hAnsi="Arial" w:cs="Arial"/>
        </w:rPr>
      </w:pPr>
      <w:r w:rsidRPr="009E2CAF">
        <w:rPr>
          <w:rFonts w:ascii="Arial" w:hAnsi="Arial" w:cs="Arial"/>
        </w:rPr>
        <w:t>Во всех жилых домах и на объектах социальной сферы их владельцами должны быть оформлены таблички с указанием адресов и номеров телефонов для сообщения о технологических нарушениях работы систем инженерного обеспечения.</w:t>
      </w:r>
    </w:p>
    <w:p w14:paraId="4CE4F4E5" w14:textId="77777777" w:rsidR="00450AFF" w:rsidRPr="009E2CAF" w:rsidRDefault="00450AFF" w:rsidP="001B0681">
      <w:pPr>
        <w:pStyle w:val="a3"/>
        <w:ind w:firstLine="708"/>
        <w:jc w:val="both"/>
        <w:rPr>
          <w:rFonts w:ascii="Arial" w:hAnsi="Arial" w:cs="Arial"/>
        </w:rPr>
      </w:pPr>
      <w:r w:rsidRPr="009E2CAF">
        <w:rPr>
          <w:rFonts w:ascii="Arial" w:hAnsi="Arial" w:cs="Arial"/>
        </w:rPr>
        <w:t>Потребители тепла по надежности теплоснабжения делятся на две категории:</w:t>
      </w:r>
    </w:p>
    <w:p w14:paraId="0693E643" w14:textId="77777777" w:rsidR="00450AFF" w:rsidRPr="009E2CAF" w:rsidRDefault="00450AFF" w:rsidP="00450AFF">
      <w:pPr>
        <w:pStyle w:val="a3"/>
        <w:jc w:val="both"/>
        <w:rPr>
          <w:rFonts w:ascii="Arial" w:hAnsi="Arial" w:cs="Arial"/>
        </w:rPr>
      </w:pPr>
      <w:r w:rsidRPr="009E2CAF">
        <w:rPr>
          <w:rFonts w:ascii="Arial" w:hAnsi="Arial" w:cs="Arial"/>
        </w:rPr>
        <w:t>- к первой категории относятся потребители, нарушение энергоснабжения которых связано с опасностью для жизни людей или со значительным материальным ущербом (повреждение технологического оборудования, массовый брак продукции и т.п.);</w:t>
      </w:r>
    </w:p>
    <w:p w14:paraId="72F54F7C" w14:textId="77777777" w:rsidR="00450AFF" w:rsidRPr="009E2CAF" w:rsidRDefault="00450AFF" w:rsidP="00450AFF">
      <w:pPr>
        <w:pStyle w:val="a3"/>
        <w:jc w:val="both"/>
        <w:rPr>
          <w:rFonts w:ascii="Arial" w:hAnsi="Arial" w:cs="Arial"/>
        </w:rPr>
      </w:pPr>
      <w:r w:rsidRPr="009E2CAF">
        <w:rPr>
          <w:rFonts w:ascii="Arial" w:hAnsi="Arial" w:cs="Arial"/>
        </w:rPr>
        <w:t>- ко второй категории - остальные потребители энергоресурсов.</w:t>
      </w:r>
    </w:p>
    <w:p w14:paraId="47F73C43" w14:textId="77777777" w:rsidR="00450AFF" w:rsidRPr="009E2CAF" w:rsidRDefault="00450AFF" w:rsidP="001B0681">
      <w:pPr>
        <w:pStyle w:val="a3"/>
        <w:ind w:firstLine="708"/>
        <w:jc w:val="both"/>
        <w:rPr>
          <w:rFonts w:ascii="Arial" w:hAnsi="Arial" w:cs="Arial"/>
        </w:rPr>
      </w:pPr>
      <w:r w:rsidRPr="009E2CAF">
        <w:rPr>
          <w:rFonts w:ascii="Arial" w:hAnsi="Arial" w:cs="Arial"/>
        </w:rPr>
        <w:t>Источники энергоснабжения по надежности отпуска ресурсов потребителям делятся на две категории:</w:t>
      </w:r>
    </w:p>
    <w:p w14:paraId="72CFA5B0" w14:textId="77777777" w:rsidR="00450AFF" w:rsidRPr="009E2CAF" w:rsidRDefault="00450AFF" w:rsidP="00450AFF">
      <w:pPr>
        <w:pStyle w:val="a3"/>
        <w:jc w:val="both"/>
        <w:rPr>
          <w:rFonts w:ascii="Arial" w:hAnsi="Arial" w:cs="Arial"/>
        </w:rPr>
      </w:pPr>
      <w:r w:rsidRPr="009E2CAF">
        <w:rPr>
          <w:rFonts w:ascii="Arial" w:hAnsi="Arial" w:cs="Arial"/>
        </w:rPr>
        <w:t>- к первой категории относятся котельные, являющиеся единственным источником тепла системы теплоснабжения и обеспечивающие потребителей первой категории, не имеющих индивидуальных резервных источников тепла, водозаборы, станции подъема воды, трансформаторные подстанции;</w:t>
      </w:r>
    </w:p>
    <w:p w14:paraId="2314387E" w14:textId="77777777" w:rsidR="00450AFF" w:rsidRPr="009E2CAF" w:rsidRDefault="00450AFF" w:rsidP="00450AFF">
      <w:pPr>
        <w:pStyle w:val="a3"/>
        <w:jc w:val="both"/>
        <w:rPr>
          <w:rFonts w:ascii="Arial" w:hAnsi="Arial" w:cs="Arial"/>
        </w:rPr>
      </w:pPr>
      <w:r w:rsidRPr="009E2CAF">
        <w:rPr>
          <w:rFonts w:ascii="Arial" w:hAnsi="Arial" w:cs="Arial"/>
        </w:rPr>
        <w:t>- ко второй категории - остальные источники энергоресурсов.</w:t>
      </w:r>
    </w:p>
    <w:p w14:paraId="59C7EE72" w14:textId="77777777" w:rsidR="00450AFF" w:rsidRPr="009E2CAF" w:rsidRDefault="00450AFF" w:rsidP="001B0681">
      <w:pPr>
        <w:pStyle w:val="a3"/>
        <w:ind w:firstLine="708"/>
        <w:jc w:val="both"/>
        <w:rPr>
          <w:rFonts w:ascii="Arial" w:hAnsi="Arial" w:cs="Arial"/>
        </w:rPr>
      </w:pPr>
      <w:r w:rsidRPr="009E2CAF">
        <w:rPr>
          <w:rFonts w:ascii="Arial" w:hAnsi="Arial" w:cs="Arial"/>
        </w:rPr>
        <w:t>Нарушения заданного режима работы котельных, тепловых сетей и теплоиспользующих установок, водозаборов, станций подъема, трансформаторных подстанций, линий электропередач должны расследоваться эксплуатирующей организацией и учитываться в специальных журналах.</w:t>
      </w:r>
    </w:p>
    <w:p w14:paraId="66137FDA" w14:textId="77777777" w:rsidR="00450AFF" w:rsidRPr="009E2CAF" w:rsidRDefault="00450AFF" w:rsidP="00450AFF">
      <w:pPr>
        <w:rPr>
          <w:rFonts w:ascii="Arial" w:hAnsi="Arial" w:cs="Arial"/>
          <w:sz w:val="24"/>
          <w:szCs w:val="24"/>
        </w:rPr>
      </w:pPr>
    </w:p>
    <w:p w14:paraId="151CB261" w14:textId="77777777" w:rsidR="00960A8F" w:rsidRPr="009E2CAF" w:rsidRDefault="00960A8F" w:rsidP="0060137F">
      <w:pPr>
        <w:rPr>
          <w:rFonts w:ascii="Arial" w:hAnsi="Arial" w:cs="Arial"/>
          <w:sz w:val="24"/>
          <w:szCs w:val="24"/>
        </w:rPr>
      </w:pPr>
    </w:p>
    <w:sectPr w:rsidR="00960A8F" w:rsidRPr="009E2CAF" w:rsidSect="009E2C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C63DB"/>
    <w:multiLevelType w:val="hybridMultilevel"/>
    <w:tmpl w:val="A62C652C"/>
    <w:lvl w:ilvl="0" w:tplc="14BCD972">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37F"/>
    <w:rsid w:val="00017D4E"/>
    <w:rsid w:val="000411C4"/>
    <w:rsid w:val="00055FB5"/>
    <w:rsid w:val="0007483A"/>
    <w:rsid w:val="000B53F1"/>
    <w:rsid w:val="000C3AA9"/>
    <w:rsid w:val="0012020A"/>
    <w:rsid w:val="00133C16"/>
    <w:rsid w:val="00157318"/>
    <w:rsid w:val="001B0681"/>
    <w:rsid w:val="001D058E"/>
    <w:rsid w:val="00236A93"/>
    <w:rsid w:val="002824A4"/>
    <w:rsid w:val="00295CF8"/>
    <w:rsid w:val="002A4D83"/>
    <w:rsid w:val="003523C9"/>
    <w:rsid w:val="003C5992"/>
    <w:rsid w:val="004419AA"/>
    <w:rsid w:val="00450AFF"/>
    <w:rsid w:val="004761A6"/>
    <w:rsid w:val="004A0324"/>
    <w:rsid w:val="004C1626"/>
    <w:rsid w:val="004D6A50"/>
    <w:rsid w:val="004F2392"/>
    <w:rsid w:val="0050118B"/>
    <w:rsid w:val="0050474C"/>
    <w:rsid w:val="005263D6"/>
    <w:rsid w:val="00594263"/>
    <w:rsid w:val="005C6EA7"/>
    <w:rsid w:val="0060137F"/>
    <w:rsid w:val="00614931"/>
    <w:rsid w:val="006436AB"/>
    <w:rsid w:val="006726E6"/>
    <w:rsid w:val="00676A35"/>
    <w:rsid w:val="006A4945"/>
    <w:rsid w:val="006D71A5"/>
    <w:rsid w:val="0070742A"/>
    <w:rsid w:val="00771A48"/>
    <w:rsid w:val="00780174"/>
    <w:rsid w:val="00797A27"/>
    <w:rsid w:val="007A457A"/>
    <w:rsid w:val="007E01FE"/>
    <w:rsid w:val="008031F3"/>
    <w:rsid w:val="00942831"/>
    <w:rsid w:val="00960A8F"/>
    <w:rsid w:val="00960FF5"/>
    <w:rsid w:val="00963A0D"/>
    <w:rsid w:val="009971B4"/>
    <w:rsid w:val="009A1E61"/>
    <w:rsid w:val="009C38CD"/>
    <w:rsid w:val="009C39C4"/>
    <w:rsid w:val="009E2CAF"/>
    <w:rsid w:val="009E6E86"/>
    <w:rsid w:val="009F2C61"/>
    <w:rsid w:val="00A06F0B"/>
    <w:rsid w:val="00A6235C"/>
    <w:rsid w:val="00A847BB"/>
    <w:rsid w:val="00AB71D0"/>
    <w:rsid w:val="00AE3F66"/>
    <w:rsid w:val="00B536C2"/>
    <w:rsid w:val="00C32E4C"/>
    <w:rsid w:val="00C7779A"/>
    <w:rsid w:val="00C91728"/>
    <w:rsid w:val="00CD4763"/>
    <w:rsid w:val="00D05969"/>
    <w:rsid w:val="00DB2399"/>
    <w:rsid w:val="00DF05A6"/>
    <w:rsid w:val="00E248C2"/>
    <w:rsid w:val="00E75816"/>
    <w:rsid w:val="00E83A45"/>
    <w:rsid w:val="00EB012D"/>
    <w:rsid w:val="00EE21A6"/>
    <w:rsid w:val="00EF634C"/>
    <w:rsid w:val="00F13EB1"/>
    <w:rsid w:val="00F45F1B"/>
    <w:rsid w:val="00FC248C"/>
    <w:rsid w:val="00FF6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935F7"/>
  <w15:docId w15:val="{3DC71C80-B041-4699-9CB1-1432FFD0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137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0AFF"/>
    <w:pPr>
      <w:spacing w:before="100" w:beforeAutospacing="1" w:after="100" w:afterAutospacing="1"/>
    </w:pPr>
    <w:rPr>
      <w:sz w:val="24"/>
      <w:szCs w:val="24"/>
    </w:rPr>
  </w:style>
  <w:style w:type="paragraph" w:styleId="a4">
    <w:name w:val="Balloon Text"/>
    <w:basedOn w:val="a"/>
    <w:link w:val="a5"/>
    <w:uiPriority w:val="99"/>
    <w:semiHidden/>
    <w:unhideWhenUsed/>
    <w:rsid w:val="003C5992"/>
    <w:rPr>
      <w:rFonts w:ascii="Segoe UI" w:hAnsi="Segoe UI" w:cs="Segoe UI"/>
      <w:sz w:val="18"/>
      <w:szCs w:val="18"/>
    </w:rPr>
  </w:style>
  <w:style w:type="character" w:customStyle="1" w:styleId="a5">
    <w:name w:val="Текст выноски Знак"/>
    <w:basedOn w:val="a0"/>
    <w:link w:val="a4"/>
    <w:uiPriority w:val="99"/>
    <w:semiHidden/>
    <w:rsid w:val="003C5992"/>
    <w:rPr>
      <w:rFonts w:ascii="Segoe UI" w:eastAsia="Times New Roman" w:hAnsi="Segoe UI" w:cs="Segoe UI"/>
      <w:sz w:val="18"/>
      <w:szCs w:val="18"/>
      <w:lang w:eastAsia="ru-RU"/>
    </w:rPr>
  </w:style>
  <w:style w:type="character" w:styleId="a6">
    <w:name w:val="Hyperlink"/>
    <w:rsid w:val="0012020A"/>
    <w:rPr>
      <w:color w:val="0000FF"/>
      <w:u w:val="single"/>
    </w:rPr>
  </w:style>
  <w:style w:type="paragraph" w:customStyle="1" w:styleId="a7">
    <w:basedOn w:val="a"/>
    <w:next w:val="a8"/>
    <w:link w:val="a9"/>
    <w:qFormat/>
    <w:rsid w:val="0012020A"/>
    <w:pPr>
      <w:jc w:val="center"/>
    </w:pPr>
    <w:rPr>
      <w:b/>
      <w:bCs/>
      <w:sz w:val="28"/>
      <w:szCs w:val="24"/>
      <w:lang w:val="x-none" w:eastAsia="x-none"/>
    </w:rPr>
  </w:style>
  <w:style w:type="character" w:customStyle="1" w:styleId="a9">
    <w:name w:val="Название Знак"/>
    <w:link w:val="a7"/>
    <w:rsid w:val="0012020A"/>
    <w:rPr>
      <w:rFonts w:ascii="Times New Roman" w:eastAsia="Times New Roman" w:hAnsi="Times New Roman" w:cs="Times New Roman"/>
      <w:b/>
      <w:bCs/>
      <w:sz w:val="28"/>
      <w:szCs w:val="24"/>
      <w:lang w:val="x-none" w:eastAsia="x-none"/>
    </w:rPr>
  </w:style>
  <w:style w:type="paragraph" w:styleId="a8">
    <w:name w:val="Title"/>
    <w:basedOn w:val="a"/>
    <w:next w:val="a"/>
    <w:link w:val="aa"/>
    <w:uiPriority w:val="10"/>
    <w:qFormat/>
    <w:rsid w:val="0012020A"/>
    <w:pPr>
      <w:contextualSpacing/>
    </w:pPr>
    <w:rPr>
      <w:rFonts w:asciiTheme="majorHAnsi" w:eastAsiaTheme="majorEastAsia" w:hAnsiTheme="majorHAnsi" w:cstheme="majorBidi"/>
      <w:spacing w:val="-10"/>
      <w:kern w:val="28"/>
      <w:sz w:val="56"/>
      <w:szCs w:val="56"/>
    </w:rPr>
  </w:style>
  <w:style w:type="character" w:customStyle="1" w:styleId="aa">
    <w:name w:val="Заголовок Знак"/>
    <w:basedOn w:val="a0"/>
    <w:link w:val="a8"/>
    <w:uiPriority w:val="10"/>
    <w:rsid w:val="0012020A"/>
    <w:rPr>
      <w:rFonts w:asciiTheme="majorHAnsi" w:eastAsiaTheme="majorEastAsia" w:hAnsiTheme="majorHAnsi" w:cstheme="majorBidi"/>
      <w:spacing w:val="-10"/>
      <w:kern w:val="28"/>
      <w:sz w:val="56"/>
      <w:szCs w:val="56"/>
      <w:lang w:eastAsia="ru-RU"/>
    </w:rPr>
  </w:style>
  <w:style w:type="table" w:styleId="ab">
    <w:name w:val="Table Grid"/>
    <w:basedOn w:val="a1"/>
    <w:uiPriority w:val="59"/>
    <w:rsid w:val="009C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8031F3"/>
    <w:rPr>
      <w:b/>
      <w:bCs/>
    </w:rPr>
  </w:style>
  <w:style w:type="paragraph" w:styleId="ad">
    <w:name w:val="List Paragraph"/>
    <w:basedOn w:val="a"/>
    <w:uiPriority w:val="34"/>
    <w:qFormat/>
    <w:rsid w:val="00EE21A6"/>
    <w:pPr>
      <w:ind w:left="720"/>
      <w:contextualSpacing/>
    </w:pPr>
  </w:style>
  <w:style w:type="paragraph" w:styleId="ae">
    <w:name w:val="No Spacing"/>
    <w:uiPriority w:val="1"/>
    <w:qFormat/>
    <w:rsid w:val="005C6EA7"/>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8058180">
      <w:bodyDiv w:val="1"/>
      <w:marLeft w:val="0"/>
      <w:marRight w:val="0"/>
      <w:marTop w:val="0"/>
      <w:marBottom w:val="0"/>
      <w:divBdr>
        <w:top w:val="none" w:sz="0" w:space="0" w:color="auto"/>
        <w:left w:val="none" w:sz="0" w:space="0" w:color="auto"/>
        <w:bottom w:val="none" w:sz="0" w:space="0" w:color="auto"/>
        <w:right w:val="none" w:sz="0" w:space="0" w:color="auto"/>
      </w:divBdr>
    </w:div>
    <w:div w:id="188825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ogotol-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9</Pages>
  <Words>2971</Words>
  <Characters>16940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Пользователь</cp:lastModifiedBy>
  <cp:revision>8</cp:revision>
  <cp:lastPrinted>2025-03-19T02:24:00Z</cp:lastPrinted>
  <dcterms:created xsi:type="dcterms:W3CDTF">2025-03-19T01:22:00Z</dcterms:created>
  <dcterms:modified xsi:type="dcterms:W3CDTF">2025-03-20T09:18:00Z</dcterms:modified>
</cp:coreProperties>
</file>