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85" w:rsidRPr="0022062E" w:rsidRDefault="005F5A85" w:rsidP="005C6503">
      <w:pPr>
        <w:jc w:val="center"/>
        <w:rPr>
          <w:b/>
          <w:sz w:val="28"/>
          <w:szCs w:val="28"/>
        </w:rPr>
      </w:pPr>
      <w:r w:rsidRPr="0022062E">
        <w:rPr>
          <w:b/>
          <w:sz w:val="28"/>
          <w:szCs w:val="28"/>
        </w:rPr>
        <w:t xml:space="preserve">Территориальная избирательная комиссия </w:t>
      </w:r>
    </w:p>
    <w:p w:rsidR="005F5A85" w:rsidRPr="0022062E" w:rsidRDefault="005F5A85" w:rsidP="005C6503">
      <w:pPr>
        <w:jc w:val="center"/>
        <w:rPr>
          <w:b/>
          <w:bCs/>
          <w:sz w:val="28"/>
          <w:szCs w:val="28"/>
        </w:rPr>
      </w:pPr>
      <w:r w:rsidRPr="0022062E">
        <w:rPr>
          <w:b/>
          <w:sz w:val="28"/>
          <w:szCs w:val="28"/>
        </w:rPr>
        <w:t xml:space="preserve">Боготольского района </w:t>
      </w:r>
      <w:r w:rsidRPr="0022062E">
        <w:rPr>
          <w:b/>
          <w:bCs/>
          <w:sz w:val="28"/>
          <w:szCs w:val="28"/>
        </w:rPr>
        <w:t>Красноярского края</w:t>
      </w:r>
    </w:p>
    <w:p w:rsidR="005F5A85" w:rsidRPr="0022062E" w:rsidRDefault="005F5A85" w:rsidP="005C6503">
      <w:pPr>
        <w:tabs>
          <w:tab w:val="left" w:pos="8640"/>
        </w:tabs>
        <w:jc w:val="center"/>
        <w:rPr>
          <w:bCs/>
          <w:sz w:val="28"/>
          <w:szCs w:val="28"/>
        </w:rPr>
      </w:pPr>
    </w:p>
    <w:p w:rsidR="005F5A85" w:rsidRDefault="005F5A85" w:rsidP="005C6503">
      <w:pPr>
        <w:tabs>
          <w:tab w:val="left" w:pos="8640"/>
        </w:tabs>
        <w:jc w:val="center"/>
        <w:rPr>
          <w:b/>
          <w:bCs/>
          <w:sz w:val="28"/>
          <w:szCs w:val="28"/>
        </w:rPr>
      </w:pPr>
      <w:proofErr w:type="gramStart"/>
      <w:r w:rsidRPr="0022062E">
        <w:rPr>
          <w:b/>
          <w:bCs/>
          <w:sz w:val="28"/>
          <w:szCs w:val="28"/>
        </w:rPr>
        <w:t>Р</w:t>
      </w:r>
      <w:proofErr w:type="gramEnd"/>
      <w:r w:rsidRPr="0022062E">
        <w:rPr>
          <w:b/>
          <w:bCs/>
          <w:sz w:val="28"/>
          <w:szCs w:val="28"/>
        </w:rPr>
        <w:t xml:space="preserve"> Е Ш Е Н И Е</w:t>
      </w:r>
    </w:p>
    <w:p w:rsidR="00385A35" w:rsidRPr="0022062E" w:rsidRDefault="00385A35" w:rsidP="005C6503">
      <w:pPr>
        <w:tabs>
          <w:tab w:val="left" w:pos="8640"/>
        </w:tabs>
        <w:jc w:val="center"/>
        <w:rPr>
          <w:b/>
          <w:bCs/>
          <w:sz w:val="28"/>
          <w:szCs w:val="28"/>
        </w:rPr>
      </w:pPr>
    </w:p>
    <w:p w:rsidR="005F5A85" w:rsidRDefault="00385A35" w:rsidP="00385A35">
      <w:pPr>
        <w:jc w:val="center"/>
        <w:rPr>
          <w:sz w:val="28"/>
          <w:szCs w:val="28"/>
        </w:rPr>
      </w:pPr>
      <w:r w:rsidRPr="0022062E">
        <w:rPr>
          <w:sz w:val="28"/>
          <w:szCs w:val="28"/>
        </w:rPr>
        <w:t>г. Боготол</w:t>
      </w:r>
    </w:p>
    <w:p w:rsidR="00385A35" w:rsidRPr="0022062E" w:rsidRDefault="00385A35" w:rsidP="00385A35">
      <w:pPr>
        <w:jc w:val="center"/>
        <w:rPr>
          <w:sz w:val="28"/>
          <w:szCs w:val="28"/>
        </w:rPr>
      </w:pPr>
    </w:p>
    <w:p w:rsidR="005F5A85" w:rsidRDefault="00D876F2" w:rsidP="00D876F2">
      <w:pPr>
        <w:ind w:left="-284"/>
        <w:rPr>
          <w:sz w:val="28"/>
          <w:szCs w:val="28"/>
        </w:rPr>
      </w:pPr>
      <w:r>
        <w:rPr>
          <w:sz w:val="28"/>
          <w:szCs w:val="28"/>
        </w:rPr>
        <w:t>27.05.</w:t>
      </w:r>
      <w:r w:rsidR="00090000">
        <w:rPr>
          <w:sz w:val="28"/>
          <w:szCs w:val="28"/>
        </w:rPr>
        <w:t>2023</w:t>
      </w:r>
      <w:r w:rsidR="00C6373B">
        <w:rPr>
          <w:sz w:val="28"/>
          <w:szCs w:val="28"/>
        </w:rPr>
        <w:tab/>
      </w:r>
      <w:r w:rsidR="00C6373B">
        <w:rPr>
          <w:sz w:val="28"/>
          <w:szCs w:val="28"/>
        </w:rPr>
        <w:tab/>
      </w:r>
      <w:r w:rsidR="005F5A85" w:rsidRPr="0022062E">
        <w:rPr>
          <w:sz w:val="28"/>
          <w:szCs w:val="28"/>
        </w:rPr>
        <w:t xml:space="preserve"> </w:t>
      </w:r>
      <w:r w:rsidR="00BF40D6" w:rsidRPr="0022062E">
        <w:rPr>
          <w:sz w:val="28"/>
          <w:szCs w:val="28"/>
        </w:rPr>
        <w:t xml:space="preserve">      </w:t>
      </w:r>
      <w:r w:rsidR="005F5A85" w:rsidRPr="0022062E">
        <w:rPr>
          <w:sz w:val="28"/>
          <w:szCs w:val="28"/>
        </w:rPr>
        <w:t xml:space="preserve">                </w:t>
      </w:r>
      <w:r w:rsidR="00B57B52" w:rsidRPr="0022062E">
        <w:rPr>
          <w:sz w:val="28"/>
          <w:szCs w:val="28"/>
        </w:rPr>
        <w:t xml:space="preserve">        </w:t>
      </w:r>
      <w:r w:rsidR="005F5A85" w:rsidRPr="0022062E">
        <w:rPr>
          <w:sz w:val="28"/>
          <w:szCs w:val="28"/>
        </w:rPr>
        <w:t xml:space="preserve">                    </w:t>
      </w:r>
      <w:r w:rsidR="00385A35">
        <w:rPr>
          <w:sz w:val="28"/>
          <w:szCs w:val="28"/>
        </w:rPr>
        <w:t xml:space="preserve">  </w:t>
      </w:r>
      <w:r w:rsidR="005F5A85" w:rsidRPr="0022062E">
        <w:rPr>
          <w:sz w:val="28"/>
          <w:szCs w:val="28"/>
        </w:rPr>
        <w:t xml:space="preserve">   </w:t>
      </w:r>
      <w:r w:rsidR="00AD28D3" w:rsidRPr="0022062E">
        <w:rPr>
          <w:sz w:val="28"/>
          <w:szCs w:val="28"/>
        </w:rPr>
        <w:t xml:space="preserve">      </w:t>
      </w:r>
      <w:r w:rsidR="00EC3480" w:rsidRPr="0022062E">
        <w:rPr>
          <w:sz w:val="28"/>
          <w:szCs w:val="28"/>
        </w:rPr>
        <w:tab/>
        <w:t xml:space="preserve">  </w:t>
      </w:r>
      <w:r w:rsidR="00AD28D3" w:rsidRPr="0022062E">
        <w:rPr>
          <w:sz w:val="28"/>
          <w:szCs w:val="28"/>
        </w:rPr>
        <w:t xml:space="preserve">       </w:t>
      </w:r>
      <w:r w:rsidR="005F5A85" w:rsidRPr="0022062E">
        <w:rPr>
          <w:sz w:val="28"/>
          <w:szCs w:val="28"/>
        </w:rPr>
        <w:t xml:space="preserve">         №</w:t>
      </w:r>
      <w:r w:rsidR="00AD28D3" w:rsidRPr="0022062E">
        <w:rPr>
          <w:sz w:val="28"/>
          <w:szCs w:val="28"/>
        </w:rPr>
        <w:t xml:space="preserve"> </w:t>
      </w:r>
      <w:r w:rsidR="00090000">
        <w:rPr>
          <w:sz w:val="28"/>
          <w:szCs w:val="28"/>
        </w:rPr>
        <w:t>2</w:t>
      </w:r>
      <w:r>
        <w:rPr>
          <w:sz w:val="28"/>
          <w:szCs w:val="28"/>
        </w:rPr>
        <w:t>5/162</w:t>
      </w:r>
    </w:p>
    <w:p w:rsidR="00D876F2" w:rsidRPr="0022062E" w:rsidRDefault="00D876F2" w:rsidP="00D876F2">
      <w:pPr>
        <w:ind w:left="-284"/>
        <w:rPr>
          <w:sz w:val="28"/>
          <w:szCs w:val="28"/>
        </w:rPr>
      </w:pPr>
    </w:p>
    <w:p w:rsidR="005F5A85" w:rsidRPr="00A63F18" w:rsidRDefault="005F5A85" w:rsidP="005C6503">
      <w:pPr>
        <w:pStyle w:val="ConsTitle"/>
        <w:widowControl/>
        <w:ind w:left="-284"/>
        <w:jc w:val="center"/>
        <w:rPr>
          <w:rFonts w:ascii="Times New Roman" w:hAnsi="Times New Roman"/>
          <w:b w:val="0"/>
          <w:sz w:val="28"/>
          <w:szCs w:val="28"/>
        </w:rPr>
      </w:pPr>
      <w:r w:rsidRPr="00A63F18">
        <w:rPr>
          <w:rFonts w:ascii="Times New Roman" w:hAnsi="Times New Roman"/>
          <w:b w:val="0"/>
          <w:sz w:val="28"/>
          <w:szCs w:val="28"/>
        </w:rPr>
        <w:t xml:space="preserve">Об освобождении </w:t>
      </w:r>
      <w:proofErr w:type="spellStart"/>
      <w:r w:rsidR="00D876F2">
        <w:rPr>
          <w:rFonts w:ascii="Times New Roman" w:hAnsi="Times New Roman"/>
          <w:b w:val="0"/>
          <w:sz w:val="28"/>
          <w:szCs w:val="28"/>
        </w:rPr>
        <w:t>Дука</w:t>
      </w:r>
      <w:proofErr w:type="spellEnd"/>
      <w:r w:rsidR="00D876F2">
        <w:rPr>
          <w:rFonts w:ascii="Times New Roman" w:hAnsi="Times New Roman"/>
          <w:b w:val="0"/>
          <w:sz w:val="28"/>
          <w:szCs w:val="28"/>
        </w:rPr>
        <w:t xml:space="preserve"> Н.П., Оспищева А.В.</w:t>
      </w:r>
      <w:r w:rsidR="00090000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от обязанностей член</w:t>
      </w:r>
      <w:r w:rsidR="00090000">
        <w:rPr>
          <w:rFonts w:ascii="Times New Roman" w:hAnsi="Times New Roman"/>
          <w:b w:val="0"/>
          <w:sz w:val="28"/>
          <w:szCs w:val="28"/>
        </w:rPr>
        <w:t>ов</w:t>
      </w:r>
      <w:r w:rsidR="00471BB0"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участковой избирательной комиссии</w:t>
      </w:r>
      <w:r w:rsidR="00471BB0"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избирательного участка №</w:t>
      </w:r>
      <w:r w:rsidR="008E553B" w:rsidRPr="00A63F18">
        <w:rPr>
          <w:rFonts w:ascii="Times New Roman" w:hAnsi="Times New Roman"/>
          <w:b w:val="0"/>
          <w:sz w:val="28"/>
          <w:szCs w:val="28"/>
        </w:rPr>
        <w:t xml:space="preserve"> 9</w:t>
      </w:r>
      <w:r w:rsidR="00090000">
        <w:rPr>
          <w:rFonts w:ascii="Times New Roman" w:hAnsi="Times New Roman"/>
          <w:b w:val="0"/>
          <w:sz w:val="28"/>
          <w:szCs w:val="28"/>
        </w:rPr>
        <w:t>5</w:t>
      </w:r>
      <w:r w:rsidR="00583D41">
        <w:rPr>
          <w:rFonts w:ascii="Times New Roman" w:hAnsi="Times New Roman"/>
          <w:b w:val="0"/>
          <w:sz w:val="28"/>
          <w:szCs w:val="28"/>
        </w:rPr>
        <w:t>2</w:t>
      </w:r>
      <w:r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63F18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Pr="00A63F18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AD28D3" w:rsidRPr="00A63F18">
        <w:rPr>
          <w:rFonts w:ascii="Times New Roman" w:hAnsi="Times New Roman"/>
          <w:b w:val="0"/>
          <w:sz w:val="28"/>
          <w:szCs w:val="28"/>
        </w:rPr>
        <w:t xml:space="preserve"> </w:t>
      </w:r>
      <w:r w:rsidRPr="00A63F18">
        <w:rPr>
          <w:rFonts w:ascii="Times New Roman" w:hAnsi="Times New Roman"/>
          <w:b w:val="0"/>
          <w:sz w:val="28"/>
          <w:szCs w:val="28"/>
        </w:rPr>
        <w:t>Красноярского края с правом решающего голоса</w:t>
      </w:r>
    </w:p>
    <w:p w:rsidR="005F5A85" w:rsidRPr="0022062E" w:rsidRDefault="005F5A85" w:rsidP="005C6503">
      <w:pPr>
        <w:pStyle w:val="ConsTitle"/>
        <w:widowControl/>
        <w:ind w:left="-284"/>
        <w:jc w:val="center"/>
        <w:rPr>
          <w:rFonts w:ascii="Times New Roman" w:hAnsi="Times New Roman"/>
          <w:sz w:val="28"/>
          <w:szCs w:val="28"/>
        </w:rPr>
      </w:pPr>
    </w:p>
    <w:p w:rsidR="00E27793" w:rsidRDefault="005F5A85" w:rsidP="00E27793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2062E">
        <w:rPr>
          <w:rFonts w:ascii="Times New Roman" w:hAnsi="Times New Roman"/>
          <w:b w:val="0"/>
          <w:sz w:val="28"/>
          <w:szCs w:val="28"/>
        </w:rPr>
        <w:t>В соответствии с пунктом 6 статьи 29 Федерального закона от 12.06.2002 №</w:t>
      </w:r>
      <w:r w:rsidR="00BA4241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Pr="0022062E">
        <w:rPr>
          <w:rFonts w:ascii="Times New Roman" w:hAnsi="Times New Roman"/>
          <w:b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 и на основании письменн</w:t>
      </w:r>
      <w:r w:rsidR="00090000">
        <w:rPr>
          <w:rFonts w:ascii="Times New Roman" w:hAnsi="Times New Roman"/>
          <w:b w:val="0"/>
          <w:sz w:val="28"/>
          <w:szCs w:val="28"/>
        </w:rPr>
        <w:t>ых</w:t>
      </w:r>
      <w:r w:rsidRPr="0022062E">
        <w:rPr>
          <w:rFonts w:ascii="Times New Roman" w:hAnsi="Times New Roman"/>
          <w:b w:val="0"/>
          <w:sz w:val="28"/>
          <w:szCs w:val="28"/>
        </w:rPr>
        <w:t xml:space="preserve"> заявлени</w:t>
      </w:r>
      <w:r w:rsidR="00090000">
        <w:rPr>
          <w:rFonts w:ascii="Times New Roman" w:hAnsi="Times New Roman"/>
          <w:b w:val="0"/>
          <w:sz w:val="28"/>
          <w:szCs w:val="28"/>
        </w:rPr>
        <w:t>й</w:t>
      </w:r>
      <w:r w:rsidRPr="0022062E">
        <w:rPr>
          <w:rFonts w:ascii="Times New Roman" w:hAnsi="Times New Roman"/>
          <w:b w:val="0"/>
          <w:sz w:val="28"/>
          <w:szCs w:val="28"/>
        </w:rPr>
        <w:t xml:space="preserve"> член</w:t>
      </w:r>
      <w:r w:rsidR="00090000">
        <w:rPr>
          <w:rFonts w:ascii="Times New Roman" w:hAnsi="Times New Roman"/>
          <w:b w:val="0"/>
          <w:sz w:val="28"/>
          <w:szCs w:val="28"/>
        </w:rPr>
        <w:t>ов</w:t>
      </w:r>
      <w:r w:rsidR="00B74582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6273C0" w:rsidRPr="0022062E">
        <w:rPr>
          <w:rFonts w:ascii="Times New Roman" w:hAnsi="Times New Roman"/>
          <w:b w:val="0"/>
          <w:sz w:val="28"/>
          <w:szCs w:val="28"/>
        </w:rPr>
        <w:t>участковой избирательной комиссии избирательного участка №</w:t>
      </w:r>
      <w:r w:rsidR="008E553B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7F464D">
        <w:rPr>
          <w:rFonts w:ascii="Times New Roman" w:hAnsi="Times New Roman"/>
          <w:b w:val="0"/>
          <w:sz w:val="28"/>
          <w:szCs w:val="28"/>
        </w:rPr>
        <w:t>9</w:t>
      </w:r>
      <w:r w:rsidR="00090000">
        <w:rPr>
          <w:rFonts w:ascii="Times New Roman" w:hAnsi="Times New Roman"/>
          <w:b w:val="0"/>
          <w:sz w:val="28"/>
          <w:szCs w:val="28"/>
        </w:rPr>
        <w:t>5</w:t>
      </w:r>
      <w:r w:rsidR="00583D41">
        <w:rPr>
          <w:rFonts w:ascii="Times New Roman" w:hAnsi="Times New Roman"/>
          <w:b w:val="0"/>
          <w:sz w:val="28"/>
          <w:szCs w:val="28"/>
        </w:rPr>
        <w:t>2</w:t>
      </w:r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273C0" w:rsidRPr="0022062E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A63BBB"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Красноярского края с правом решающего голоса </w:t>
      </w:r>
      <w:proofErr w:type="spellStart"/>
      <w:r w:rsidR="00D876F2">
        <w:rPr>
          <w:rFonts w:ascii="Times New Roman" w:hAnsi="Times New Roman"/>
          <w:b w:val="0"/>
          <w:sz w:val="28"/>
          <w:szCs w:val="28"/>
        </w:rPr>
        <w:t>Дука</w:t>
      </w:r>
      <w:proofErr w:type="spellEnd"/>
      <w:r w:rsidR="00D876F2">
        <w:rPr>
          <w:rFonts w:ascii="Times New Roman" w:hAnsi="Times New Roman"/>
          <w:b w:val="0"/>
          <w:sz w:val="28"/>
          <w:szCs w:val="28"/>
        </w:rPr>
        <w:t xml:space="preserve"> Н.П., Оспищева А.В.</w:t>
      </w:r>
      <w:r w:rsidR="00583D41">
        <w:rPr>
          <w:rFonts w:ascii="Times New Roman" w:hAnsi="Times New Roman"/>
          <w:b w:val="0"/>
          <w:sz w:val="28"/>
          <w:szCs w:val="28"/>
        </w:rPr>
        <w:t xml:space="preserve"> </w:t>
      </w:r>
      <w:r w:rsidRPr="0022062E">
        <w:rPr>
          <w:rFonts w:ascii="Times New Roman" w:hAnsi="Times New Roman"/>
          <w:b w:val="0"/>
          <w:sz w:val="28"/>
          <w:szCs w:val="28"/>
        </w:rPr>
        <w:t>о сложении своих полномочий</w:t>
      </w:r>
      <w:r w:rsidR="00AD28D3" w:rsidRPr="0022062E">
        <w:rPr>
          <w:rFonts w:ascii="Times New Roman" w:hAnsi="Times New Roman"/>
          <w:b w:val="0"/>
          <w:sz w:val="28"/>
          <w:szCs w:val="28"/>
        </w:rPr>
        <w:t>,</w:t>
      </w:r>
      <w:r w:rsidRPr="0022062E">
        <w:rPr>
          <w:rFonts w:ascii="Times New Roman" w:hAnsi="Times New Roman"/>
          <w:b w:val="0"/>
          <w:sz w:val="28"/>
          <w:szCs w:val="28"/>
        </w:rPr>
        <w:t xml:space="preserve"> </w:t>
      </w:r>
      <w:r w:rsidR="006273C0" w:rsidRPr="0022062E">
        <w:rPr>
          <w:rFonts w:ascii="Times New Roman" w:hAnsi="Times New Roman"/>
          <w:b w:val="0"/>
          <w:sz w:val="28"/>
          <w:szCs w:val="28"/>
        </w:rPr>
        <w:t>территориальная избирательная комиссия Боготольского</w:t>
      </w:r>
      <w:proofErr w:type="gramEnd"/>
      <w:r w:rsidR="006273C0" w:rsidRPr="0022062E">
        <w:rPr>
          <w:rFonts w:ascii="Times New Roman" w:hAnsi="Times New Roman"/>
          <w:b w:val="0"/>
          <w:sz w:val="28"/>
          <w:szCs w:val="28"/>
        </w:rPr>
        <w:t xml:space="preserve"> района Красноярского края РЕШИЛА</w:t>
      </w:r>
      <w:r w:rsidRPr="0022062E">
        <w:rPr>
          <w:rFonts w:ascii="Times New Roman" w:hAnsi="Times New Roman"/>
          <w:b w:val="0"/>
          <w:sz w:val="28"/>
          <w:szCs w:val="28"/>
        </w:rPr>
        <w:t>:</w:t>
      </w:r>
    </w:p>
    <w:p w:rsidR="00E27793" w:rsidRDefault="00E27793" w:rsidP="00E27793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876F2" w:rsidRDefault="00E27793" w:rsidP="00CF507E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27793">
        <w:rPr>
          <w:rFonts w:ascii="Times New Roman" w:hAnsi="Times New Roman"/>
          <w:b w:val="0"/>
          <w:sz w:val="28"/>
          <w:szCs w:val="28"/>
        </w:rPr>
        <w:t xml:space="preserve">1. </w:t>
      </w:r>
      <w:r w:rsidR="005F5A85" w:rsidRPr="00E27793">
        <w:rPr>
          <w:rFonts w:ascii="Times New Roman" w:hAnsi="Times New Roman"/>
          <w:b w:val="0"/>
          <w:sz w:val="28"/>
          <w:szCs w:val="28"/>
        </w:rPr>
        <w:t xml:space="preserve">Освободить от обязанностей члена </w:t>
      </w:r>
      <w:r w:rsidR="005A30FE" w:rsidRPr="00E27793">
        <w:rPr>
          <w:rFonts w:ascii="Times New Roman" w:hAnsi="Times New Roman"/>
          <w:b w:val="0"/>
          <w:sz w:val="28"/>
          <w:szCs w:val="28"/>
        </w:rPr>
        <w:t xml:space="preserve">участковой избирательной комиссии избирательного участка № </w:t>
      </w:r>
      <w:r w:rsidR="008E553B" w:rsidRPr="00E27793">
        <w:rPr>
          <w:rFonts w:ascii="Times New Roman" w:hAnsi="Times New Roman"/>
          <w:b w:val="0"/>
          <w:sz w:val="28"/>
          <w:szCs w:val="28"/>
        </w:rPr>
        <w:t>9</w:t>
      </w:r>
      <w:r w:rsidR="00090000">
        <w:rPr>
          <w:rFonts w:ascii="Times New Roman" w:hAnsi="Times New Roman"/>
          <w:b w:val="0"/>
          <w:sz w:val="28"/>
          <w:szCs w:val="28"/>
        </w:rPr>
        <w:t>5</w:t>
      </w:r>
      <w:r w:rsidR="00583D41">
        <w:rPr>
          <w:rFonts w:ascii="Times New Roman" w:hAnsi="Times New Roman"/>
          <w:b w:val="0"/>
          <w:sz w:val="28"/>
          <w:szCs w:val="28"/>
        </w:rPr>
        <w:t>2</w:t>
      </w:r>
      <w:r w:rsidR="005A30FE" w:rsidRPr="00E2779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5A30FE" w:rsidRPr="00E27793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5A30FE" w:rsidRPr="00E27793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C90E0C" w:rsidRPr="00E27793">
        <w:rPr>
          <w:rFonts w:ascii="Times New Roman" w:hAnsi="Times New Roman"/>
          <w:b w:val="0"/>
          <w:sz w:val="28"/>
          <w:szCs w:val="28"/>
        </w:rPr>
        <w:t xml:space="preserve"> </w:t>
      </w:r>
      <w:r w:rsidR="005A30FE" w:rsidRPr="00E27793">
        <w:rPr>
          <w:rFonts w:ascii="Times New Roman" w:hAnsi="Times New Roman"/>
          <w:b w:val="0"/>
          <w:sz w:val="28"/>
          <w:szCs w:val="28"/>
        </w:rPr>
        <w:t>Красноярского края с правом решающего голоса</w:t>
      </w:r>
      <w:r w:rsidR="007F464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876F2">
        <w:rPr>
          <w:rFonts w:ascii="Times New Roman" w:hAnsi="Times New Roman"/>
          <w:b w:val="0"/>
          <w:sz w:val="28"/>
          <w:szCs w:val="28"/>
        </w:rPr>
        <w:t>Дука</w:t>
      </w:r>
      <w:proofErr w:type="spellEnd"/>
      <w:r w:rsidR="00D876F2">
        <w:rPr>
          <w:rFonts w:ascii="Times New Roman" w:hAnsi="Times New Roman"/>
          <w:b w:val="0"/>
          <w:sz w:val="28"/>
          <w:szCs w:val="28"/>
        </w:rPr>
        <w:t xml:space="preserve"> Наталью Петровну</w:t>
      </w:r>
      <w:r w:rsidR="0022062E" w:rsidRPr="00E27793">
        <w:rPr>
          <w:rFonts w:ascii="Times New Roman" w:hAnsi="Times New Roman"/>
          <w:b w:val="0"/>
          <w:sz w:val="28"/>
          <w:szCs w:val="28"/>
        </w:rPr>
        <w:t xml:space="preserve">, </w:t>
      </w:r>
      <w:r w:rsidR="00962CC7" w:rsidRPr="00E27793">
        <w:rPr>
          <w:rFonts w:ascii="Times New Roman" w:hAnsi="Times New Roman"/>
          <w:b w:val="0"/>
          <w:sz w:val="28"/>
          <w:szCs w:val="28"/>
        </w:rPr>
        <w:t xml:space="preserve">назначенную в состав комиссии по предложению </w:t>
      </w:r>
      <w:r w:rsidR="00D876F2">
        <w:rPr>
          <w:rFonts w:ascii="Times New Roman" w:hAnsi="Times New Roman"/>
          <w:b w:val="0"/>
          <w:sz w:val="28"/>
          <w:szCs w:val="28"/>
        </w:rPr>
        <w:t xml:space="preserve">Регионального отделения Социалистической политической партии «СПРАВЕДЛИВА РОССИЯ – ПАТРИОТЫ - ЗА ПРАВДУ» </w:t>
      </w:r>
      <w:proofErr w:type="gramStart"/>
      <w:r w:rsidR="00D876F2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="00D876F2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876F2">
        <w:rPr>
          <w:rFonts w:ascii="Times New Roman" w:hAnsi="Times New Roman"/>
          <w:b w:val="0"/>
          <w:sz w:val="28"/>
          <w:szCs w:val="28"/>
        </w:rPr>
        <w:t>Красноярском</w:t>
      </w:r>
      <w:proofErr w:type="gramEnd"/>
      <w:r w:rsidR="00D876F2">
        <w:rPr>
          <w:rFonts w:ascii="Times New Roman" w:hAnsi="Times New Roman"/>
          <w:b w:val="0"/>
          <w:sz w:val="28"/>
          <w:szCs w:val="28"/>
        </w:rPr>
        <w:t xml:space="preserve"> крае.</w:t>
      </w:r>
    </w:p>
    <w:p w:rsidR="00090000" w:rsidRDefault="008F7FB4" w:rsidP="00CF507E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Pr="00E27793">
        <w:rPr>
          <w:rFonts w:ascii="Times New Roman" w:hAnsi="Times New Roman"/>
          <w:b w:val="0"/>
          <w:sz w:val="28"/>
          <w:szCs w:val="28"/>
        </w:rPr>
        <w:t xml:space="preserve"> Освободить от обязанностей члена участковой избирательной комиссии избирательного участка № 9</w:t>
      </w:r>
      <w:r>
        <w:rPr>
          <w:rFonts w:ascii="Times New Roman" w:hAnsi="Times New Roman"/>
          <w:b w:val="0"/>
          <w:sz w:val="28"/>
          <w:szCs w:val="28"/>
        </w:rPr>
        <w:t>52</w:t>
      </w:r>
      <w:r w:rsidRPr="00E2779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27793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Pr="00E27793">
        <w:rPr>
          <w:rFonts w:ascii="Times New Roman" w:hAnsi="Times New Roman"/>
          <w:b w:val="0"/>
          <w:sz w:val="28"/>
          <w:szCs w:val="28"/>
        </w:rPr>
        <w:t xml:space="preserve"> района Красноярского края с правом решающего голоса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15297">
        <w:rPr>
          <w:rFonts w:ascii="Times New Roman" w:hAnsi="Times New Roman"/>
          <w:b w:val="0"/>
          <w:sz w:val="28"/>
          <w:szCs w:val="28"/>
        </w:rPr>
        <w:t>Оспищева Андрея Владимировича</w:t>
      </w:r>
      <w:r w:rsidRPr="00E27793">
        <w:rPr>
          <w:rFonts w:ascii="Times New Roman" w:hAnsi="Times New Roman"/>
          <w:b w:val="0"/>
          <w:sz w:val="28"/>
          <w:szCs w:val="28"/>
        </w:rPr>
        <w:t>, назначенн</w:t>
      </w:r>
      <w:r w:rsidR="00E15297">
        <w:rPr>
          <w:rFonts w:ascii="Times New Roman" w:hAnsi="Times New Roman"/>
          <w:b w:val="0"/>
          <w:sz w:val="28"/>
          <w:szCs w:val="28"/>
        </w:rPr>
        <w:t>ого</w:t>
      </w:r>
      <w:r w:rsidRPr="00E27793">
        <w:rPr>
          <w:rFonts w:ascii="Times New Roman" w:hAnsi="Times New Roman"/>
          <w:b w:val="0"/>
          <w:sz w:val="28"/>
          <w:szCs w:val="28"/>
        </w:rPr>
        <w:t xml:space="preserve"> в состав комиссии </w:t>
      </w:r>
      <w:bookmarkStart w:id="0" w:name="_GoBack"/>
      <w:r w:rsidRPr="00E27793">
        <w:rPr>
          <w:rFonts w:ascii="Times New Roman" w:hAnsi="Times New Roman"/>
          <w:b w:val="0"/>
          <w:sz w:val="28"/>
          <w:szCs w:val="28"/>
        </w:rPr>
        <w:t xml:space="preserve">по предложению </w:t>
      </w:r>
      <w:proofErr w:type="spellStart"/>
      <w:r w:rsidR="00E15297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="00E15297">
        <w:rPr>
          <w:rFonts w:ascii="Times New Roman" w:hAnsi="Times New Roman"/>
          <w:b w:val="0"/>
          <w:sz w:val="28"/>
          <w:szCs w:val="28"/>
        </w:rPr>
        <w:t xml:space="preserve"> местного (районного) отделения Красноярского регионального (краевого) отделения политической партии «КОММУНИСТИЧЕСКАЯ ПАРТИЯ РОССИЙСКОЙ ФЕДЕРАЦИИ»</w:t>
      </w:r>
      <w:r w:rsidR="00090000" w:rsidRPr="00090000">
        <w:rPr>
          <w:rFonts w:ascii="Times New Roman" w:hAnsi="Times New Roman"/>
          <w:b w:val="0"/>
          <w:sz w:val="28"/>
          <w:szCs w:val="28"/>
        </w:rPr>
        <w:t>.</w:t>
      </w:r>
    </w:p>
    <w:bookmarkEnd w:id="0"/>
    <w:p w:rsidR="005F5A85" w:rsidRPr="00CF507E" w:rsidRDefault="00090000" w:rsidP="00CF507E">
      <w:pPr>
        <w:pStyle w:val="ConsTitle"/>
        <w:widowControl/>
        <w:ind w:left="-28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5F5A85" w:rsidRPr="00CF507E">
        <w:rPr>
          <w:rFonts w:ascii="Times New Roman" w:hAnsi="Times New Roman"/>
          <w:b w:val="0"/>
          <w:sz w:val="28"/>
          <w:szCs w:val="28"/>
        </w:rPr>
        <w:t>.</w:t>
      </w:r>
      <w:r w:rsidR="00BF40D6" w:rsidRPr="00CF507E">
        <w:rPr>
          <w:rFonts w:ascii="Times New Roman" w:hAnsi="Times New Roman"/>
          <w:b w:val="0"/>
          <w:sz w:val="28"/>
          <w:szCs w:val="28"/>
        </w:rPr>
        <w:t xml:space="preserve"> </w:t>
      </w:r>
      <w:r w:rsidR="00FF2443" w:rsidRPr="00CF507E">
        <w:rPr>
          <w:rFonts w:ascii="Times New Roman" w:hAnsi="Times New Roman"/>
          <w:b w:val="0"/>
          <w:sz w:val="28"/>
          <w:szCs w:val="28"/>
        </w:rPr>
        <w:t>Направить копию настоящего решения в Избирательную комиссию Красноярского края</w:t>
      </w:r>
      <w:r w:rsidR="005F5A85" w:rsidRPr="00CF507E">
        <w:rPr>
          <w:rFonts w:ascii="Times New Roman" w:hAnsi="Times New Roman"/>
          <w:b w:val="0"/>
          <w:sz w:val="28"/>
          <w:szCs w:val="28"/>
        </w:rPr>
        <w:t>.</w:t>
      </w:r>
    </w:p>
    <w:p w:rsidR="00950F63" w:rsidRDefault="00950F63" w:rsidP="005C6503">
      <w:pPr>
        <w:ind w:left="-284" w:firstLine="709"/>
        <w:rPr>
          <w:sz w:val="28"/>
          <w:szCs w:val="28"/>
        </w:rPr>
      </w:pPr>
    </w:p>
    <w:p w:rsidR="0022062E" w:rsidRPr="0022062E" w:rsidRDefault="0022062E" w:rsidP="005C6503">
      <w:pPr>
        <w:ind w:left="-284" w:firstLine="709"/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F5A85" w:rsidRPr="0022062E" w:rsidTr="006D170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923" w:type="dxa"/>
              <w:tblLook w:val="01E0" w:firstRow="1" w:lastRow="1" w:firstColumn="1" w:lastColumn="1" w:noHBand="0" w:noVBand="0"/>
            </w:tblPr>
            <w:tblGrid>
              <w:gridCol w:w="3696"/>
              <w:gridCol w:w="2967"/>
              <w:gridCol w:w="3260"/>
            </w:tblGrid>
            <w:tr w:rsidR="00FF2443" w:rsidRPr="0022062E" w:rsidTr="00167757">
              <w:tc>
                <w:tcPr>
                  <w:tcW w:w="3696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Председатель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AD28D3" w:rsidP="005C6503">
                  <w:pPr>
                    <w:ind w:left="-14"/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А.А. Дмитриева</w:t>
                  </w:r>
                  <w:r w:rsidRPr="0022062E"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F2443" w:rsidRPr="0022062E" w:rsidTr="00167757">
              <w:tc>
                <w:tcPr>
                  <w:tcW w:w="3696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Секретарь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FF2443" w:rsidRPr="0022062E" w:rsidRDefault="00FF2443" w:rsidP="005C6503">
                  <w:pPr>
                    <w:ind w:left="-284"/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FF2443" w:rsidP="005C6503">
                  <w:pPr>
                    <w:ind w:left="-284"/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3480" w:rsidRPr="0022062E" w:rsidRDefault="00EC3480" w:rsidP="005C6503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FF2443" w:rsidRPr="0022062E" w:rsidRDefault="00AD28D3" w:rsidP="005C6503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 xml:space="preserve">М.А. </w:t>
                  </w:r>
                  <w:proofErr w:type="spellStart"/>
                  <w:r w:rsidRPr="0022062E">
                    <w:rPr>
                      <w:rFonts w:ascii="Times New Roman CYR" w:hAnsi="Times New Roman CYR"/>
                      <w:sz w:val="28"/>
                      <w:szCs w:val="28"/>
                    </w:rPr>
                    <w:t>Амельченкова</w:t>
                  </w:r>
                  <w:proofErr w:type="spellEnd"/>
                </w:p>
              </w:tc>
            </w:tr>
          </w:tbl>
          <w:p w:rsidR="005F5A85" w:rsidRPr="0022062E" w:rsidRDefault="005F5A85" w:rsidP="005C6503">
            <w:pPr>
              <w:spacing w:before="100" w:beforeAutospacing="1" w:after="100" w:afterAutospacing="1"/>
              <w:ind w:left="-284"/>
              <w:rPr>
                <w:sz w:val="28"/>
                <w:szCs w:val="28"/>
              </w:rPr>
            </w:pPr>
          </w:p>
        </w:tc>
      </w:tr>
    </w:tbl>
    <w:p w:rsidR="00A27CFF" w:rsidRDefault="00A27CFF" w:rsidP="005C6503"/>
    <w:sectPr w:rsidR="00A27CFF" w:rsidSect="00CF507E">
      <w:pgSz w:w="11906" w:h="16838"/>
      <w:pgMar w:top="851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CF6"/>
    <w:multiLevelType w:val="hybridMultilevel"/>
    <w:tmpl w:val="87F07248"/>
    <w:lvl w:ilvl="0" w:tplc="4A7253F0">
      <w:start w:val="1"/>
      <w:numFmt w:val="decimal"/>
      <w:lvlText w:val="%1."/>
      <w:lvlJc w:val="left"/>
      <w:pPr>
        <w:ind w:left="147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A85"/>
    <w:rsid w:val="00004EB6"/>
    <w:rsid w:val="00012679"/>
    <w:rsid w:val="00012FA6"/>
    <w:rsid w:val="000232EA"/>
    <w:rsid w:val="000414C2"/>
    <w:rsid w:val="00044E8A"/>
    <w:rsid w:val="00047236"/>
    <w:rsid w:val="0005134A"/>
    <w:rsid w:val="000537F8"/>
    <w:rsid w:val="00053CF5"/>
    <w:rsid w:val="00054795"/>
    <w:rsid w:val="0005487C"/>
    <w:rsid w:val="0005608D"/>
    <w:rsid w:val="00056399"/>
    <w:rsid w:val="00056574"/>
    <w:rsid w:val="0005740D"/>
    <w:rsid w:val="00061BAC"/>
    <w:rsid w:val="0006323F"/>
    <w:rsid w:val="000633D6"/>
    <w:rsid w:val="00063518"/>
    <w:rsid w:val="000642D7"/>
    <w:rsid w:val="000644D9"/>
    <w:rsid w:val="0007720E"/>
    <w:rsid w:val="000776DE"/>
    <w:rsid w:val="00081438"/>
    <w:rsid w:val="000841E9"/>
    <w:rsid w:val="00084C35"/>
    <w:rsid w:val="00085DA9"/>
    <w:rsid w:val="00090000"/>
    <w:rsid w:val="000B290B"/>
    <w:rsid w:val="000B39AD"/>
    <w:rsid w:val="000C37AF"/>
    <w:rsid w:val="000C7C22"/>
    <w:rsid w:val="000D10F2"/>
    <w:rsid w:val="000D3C2E"/>
    <w:rsid w:val="000D41C3"/>
    <w:rsid w:val="000D658B"/>
    <w:rsid w:val="000E70C6"/>
    <w:rsid w:val="000F1376"/>
    <w:rsid w:val="000F21B9"/>
    <w:rsid w:val="000F377F"/>
    <w:rsid w:val="00102661"/>
    <w:rsid w:val="00104760"/>
    <w:rsid w:val="00105F10"/>
    <w:rsid w:val="00113E77"/>
    <w:rsid w:val="00115116"/>
    <w:rsid w:val="00117E75"/>
    <w:rsid w:val="0012110A"/>
    <w:rsid w:val="0012593C"/>
    <w:rsid w:val="00131CAD"/>
    <w:rsid w:val="00131D4E"/>
    <w:rsid w:val="0013316A"/>
    <w:rsid w:val="00136C77"/>
    <w:rsid w:val="001400B3"/>
    <w:rsid w:val="0015324A"/>
    <w:rsid w:val="001642C5"/>
    <w:rsid w:val="00166077"/>
    <w:rsid w:val="00167757"/>
    <w:rsid w:val="001717DC"/>
    <w:rsid w:val="00173EA8"/>
    <w:rsid w:val="00176F4A"/>
    <w:rsid w:val="00177251"/>
    <w:rsid w:val="001820E8"/>
    <w:rsid w:val="00190214"/>
    <w:rsid w:val="00193C6D"/>
    <w:rsid w:val="001A14C0"/>
    <w:rsid w:val="001A3DD3"/>
    <w:rsid w:val="001A672C"/>
    <w:rsid w:val="001B3D37"/>
    <w:rsid w:val="001C5FAD"/>
    <w:rsid w:val="001C6EC3"/>
    <w:rsid w:val="001D2A45"/>
    <w:rsid w:val="001E4904"/>
    <w:rsid w:val="001F56D9"/>
    <w:rsid w:val="001F6313"/>
    <w:rsid w:val="00203131"/>
    <w:rsid w:val="00205EEB"/>
    <w:rsid w:val="00210F30"/>
    <w:rsid w:val="0022062E"/>
    <w:rsid w:val="002225DD"/>
    <w:rsid w:val="00225C16"/>
    <w:rsid w:val="00232A25"/>
    <w:rsid w:val="00246FC3"/>
    <w:rsid w:val="0024753F"/>
    <w:rsid w:val="00247B0F"/>
    <w:rsid w:val="0025555E"/>
    <w:rsid w:val="00262FA9"/>
    <w:rsid w:val="00262FDD"/>
    <w:rsid w:val="00267FCC"/>
    <w:rsid w:val="00274CB3"/>
    <w:rsid w:val="00285368"/>
    <w:rsid w:val="00295B7C"/>
    <w:rsid w:val="00296111"/>
    <w:rsid w:val="002A2086"/>
    <w:rsid w:val="002A798D"/>
    <w:rsid w:val="002B4E7E"/>
    <w:rsid w:val="002C6B73"/>
    <w:rsid w:val="002D2FEF"/>
    <w:rsid w:val="002D7302"/>
    <w:rsid w:val="002E7E3A"/>
    <w:rsid w:val="002E7F75"/>
    <w:rsid w:val="002F185D"/>
    <w:rsid w:val="00306CF3"/>
    <w:rsid w:val="003121CC"/>
    <w:rsid w:val="00312DA3"/>
    <w:rsid w:val="00314214"/>
    <w:rsid w:val="00330150"/>
    <w:rsid w:val="0033244D"/>
    <w:rsid w:val="00347B5B"/>
    <w:rsid w:val="00353DF3"/>
    <w:rsid w:val="003646DC"/>
    <w:rsid w:val="00365091"/>
    <w:rsid w:val="00366385"/>
    <w:rsid w:val="00375206"/>
    <w:rsid w:val="0038074A"/>
    <w:rsid w:val="00382C12"/>
    <w:rsid w:val="00385A35"/>
    <w:rsid w:val="003873FD"/>
    <w:rsid w:val="0039754F"/>
    <w:rsid w:val="003B6719"/>
    <w:rsid w:val="003C5988"/>
    <w:rsid w:val="00401828"/>
    <w:rsid w:val="00402A0E"/>
    <w:rsid w:val="00415CF4"/>
    <w:rsid w:val="00416294"/>
    <w:rsid w:val="00417929"/>
    <w:rsid w:val="00422BBA"/>
    <w:rsid w:val="0042594F"/>
    <w:rsid w:val="00427D60"/>
    <w:rsid w:val="00427FCF"/>
    <w:rsid w:val="00441535"/>
    <w:rsid w:val="00453BD5"/>
    <w:rsid w:val="00454A4D"/>
    <w:rsid w:val="00471BB0"/>
    <w:rsid w:val="00475357"/>
    <w:rsid w:val="00487B58"/>
    <w:rsid w:val="004901F2"/>
    <w:rsid w:val="004A0711"/>
    <w:rsid w:val="004A3E9F"/>
    <w:rsid w:val="004C3366"/>
    <w:rsid w:val="004C359C"/>
    <w:rsid w:val="004D22CE"/>
    <w:rsid w:val="004E377B"/>
    <w:rsid w:val="004E6706"/>
    <w:rsid w:val="004F68F4"/>
    <w:rsid w:val="004F7ACE"/>
    <w:rsid w:val="00507242"/>
    <w:rsid w:val="005136C9"/>
    <w:rsid w:val="005168EE"/>
    <w:rsid w:val="00516E4F"/>
    <w:rsid w:val="00516F37"/>
    <w:rsid w:val="00525FDA"/>
    <w:rsid w:val="005269BA"/>
    <w:rsid w:val="00530AB0"/>
    <w:rsid w:val="0054146B"/>
    <w:rsid w:val="00543E37"/>
    <w:rsid w:val="00544707"/>
    <w:rsid w:val="005452E1"/>
    <w:rsid w:val="005614C1"/>
    <w:rsid w:val="00570493"/>
    <w:rsid w:val="00572593"/>
    <w:rsid w:val="00575467"/>
    <w:rsid w:val="00583D41"/>
    <w:rsid w:val="00590858"/>
    <w:rsid w:val="00590F4F"/>
    <w:rsid w:val="0059109C"/>
    <w:rsid w:val="00593511"/>
    <w:rsid w:val="00594E2B"/>
    <w:rsid w:val="005A30FE"/>
    <w:rsid w:val="005A391D"/>
    <w:rsid w:val="005B0078"/>
    <w:rsid w:val="005B600F"/>
    <w:rsid w:val="005C014C"/>
    <w:rsid w:val="005C12AB"/>
    <w:rsid w:val="005C6503"/>
    <w:rsid w:val="005C745A"/>
    <w:rsid w:val="005D0972"/>
    <w:rsid w:val="005D3D27"/>
    <w:rsid w:val="005D5FEE"/>
    <w:rsid w:val="005D6F2E"/>
    <w:rsid w:val="005E050A"/>
    <w:rsid w:val="005E6DCA"/>
    <w:rsid w:val="005F5A85"/>
    <w:rsid w:val="00624C2C"/>
    <w:rsid w:val="006273C0"/>
    <w:rsid w:val="006277F6"/>
    <w:rsid w:val="0063439A"/>
    <w:rsid w:val="00635F9C"/>
    <w:rsid w:val="006378F5"/>
    <w:rsid w:val="006475DA"/>
    <w:rsid w:val="0066051D"/>
    <w:rsid w:val="00662C46"/>
    <w:rsid w:val="00664C5C"/>
    <w:rsid w:val="00665967"/>
    <w:rsid w:val="00665CD4"/>
    <w:rsid w:val="006729B1"/>
    <w:rsid w:val="006739F3"/>
    <w:rsid w:val="00682CC4"/>
    <w:rsid w:val="006932F3"/>
    <w:rsid w:val="006A1E66"/>
    <w:rsid w:val="006A3F7C"/>
    <w:rsid w:val="006B728F"/>
    <w:rsid w:val="006C1EA7"/>
    <w:rsid w:val="006C438C"/>
    <w:rsid w:val="006D1709"/>
    <w:rsid w:val="006E62F6"/>
    <w:rsid w:val="006F3840"/>
    <w:rsid w:val="007012C9"/>
    <w:rsid w:val="007056EC"/>
    <w:rsid w:val="0070608E"/>
    <w:rsid w:val="00713BC4"/>
    <w:rsid w:val="00715858"/>
    <w:rsid w:val="00722BE0"/>
    <w:rsid w:val="007234ED"/>
    <w:rsid w:val="0073280F"/>
    <w:rsid w:val="00746AF5"/>
    <w:rsid w:val="00746B8F"/>
    <w:rsid w:val="007643ED"/>
    <w:rsid w:val="007709A0"/>
    <w:rsid w:val="00775AF8"/>
    <w:rsid w:val="00795A5E"/>
    <w:rsid w:val="007A0E70"/>
    <w:rsid w:val="007A6545"/>
    <w:rsid w:val="007A7983"/>
    <w:rsid w:val="007B09B7"/>
    <w:rsid w:val="007B2B33"/>
    <w:rsid w:val="007D1DE8"/>
    <w:rsid w:val="007D4411"/>
    <w:rsid w:val="007E1C2F"/>
    <w:rsid w:val="007E1EB3"/>
    <w:rsid w:val="007E59A8"/>
    <w:rsid w:val="007F464D"/>
    <w:rsid w:val="007F5D96"/>
    <w:rsid w:val="00807017"/>
    <w:rsid w:val="00813A38"/>
    <w:rsid w:val="00814454"/>
    <w:rsid w:val="008156C0"/>
    <w:rsid w:val="0081695D"/>
    <w:rsid w:val="00817937"/>
    <w:rsid w:val="00821997"/>
    <w:rsid w:val="00821B3B"/>
    <w:rsid w:val="00823765"/>
    <w:rsid w:val="0082580A"/>
    <w:rsid w:val="0082768D"/>
    <w:rsid w:val="00837A4F"/>
    <w:rsid w:val="00840553"/>
    <w:rsid w:val="00845E21"/>
    <w:rsid w:val="00852E62"/>
    <w:rsid w:val="00856751"/>
    <w:rsid w:val="00861F2F"/>
    <w:rsid w:val="00871BC1"/>
    <w:rsid w:val="0088312D"/>
    <w:rsid w:val="008871F3"/>
    <w:rsid w:val="008875D5"/>
    <w:rsid w:val="008951A1"/>
    <w:rsid w:val="008A4359"/>
    <w:rsid w:val="008A509F"/>
    <w:rsid w:val="008A5E61"/>
    <w:rsid w:val="008B5B10"/>
    <w:rsid w:val="008B6CBA"/>
    <w:rsid w:val="008C27A5"/>
    <w:rsid w:val="008D77C4"/>
    <w:rsid w:val="008E553B"/>
    <w:rsid w:val="008F7FB4"/>
    <w:rsid w:val="00902401"/>
    <w:rsid w:val="009066DC"/>
    <w:rsid w:val="009105CE"/>
    <w:rsid w:val="009121EC"/>
    <w:rsid w:val="009152C3"/>
    <w:rsid w:val="009249A3"/>
    <w:rsid w:val="009473A9"/>
    <w:rsid w:val="00950F30"/>
    <w:rsid w:val="00950F63"/>
    <w:rsid w:val="00954CCF"/>
    <w:rsid w:val="009573AA"/>
    <w:rsid w:val="00962CC7"/>
    <w:rsid w:val="00963F80"/>
    <w:rsid w:val="00977FE6"/>
    <w:rsid w:val="009826DE"/>
    <w:rsid w:val="00993A49"/>
    <w:rsid w:val="00993E7C"/>
    <w:rsid w:val="00994A06"/>
    <w:rsid w:val="009A006A"/>
    <w:rsid w:val="009A37C1"/>
    <w:rsid w:val="009A39C3"/>
    <w:rsid w:val="009A4290"/>
    <w:rsid w:val="009B2909"/>
    <w:rsid w:val="009B4225"/>
    <w:rsid w:val="009B4414"/>
    <w:rsid w:val="009C7533"/>
    <w:rsid w:val="009D2909"/>
    <w:rsid w:val="009D7D64"/>
    <w:rsid w:val="009E3293"/>
    <w:rsid w:val="009E5C3C"/>
    <w:rsid w:val="009E7512"/>
    <w:rsid w:val="00A07E42"/>
    <w:rsid w:val="00A10601"/>
    <w:rsid w:val="00A12645"/>
    <w:rsid w:val="00A13603"/>
    <w:rsid w:val="00A15391"/>
    <w:rsid w:val="00A16310"/>
    <w:rsid w:val="00A20545"/>
    <w:rsid w:val="00A21ADA"/>
    <w:rsid w:val="00A23A11"/>
    <w:rsid w:val="00A23D1B"/>
    <w:rsid w:val="00A25789"/>
    <w:rsid w:val="00A27CFF"/>
    <w:rsid w:val="00A36B7B"/>
    <w:rsid w:val="00A44352"/>
    <w:rsid w:val="00A469C4"/>
    <w:rsid w:val="00A53399"/>
    <w:rsid w:val="00A53B7E"/>
    <w:rsid w:val="00A63BBB"/>
    <w:rsid w:val="00A63F18"/>
    <w:rsid w:val="00A7160F"/>
    <w:rsid w:val="00A72C30"/>
    <w:rsid w:val="00A80782"/>
    <w:rsid w:val="00A8535A"/>
    <w:rsid w:val="00A870FE"/>
    <w:rsid w:val="00A90519"/>
    <w:rsid w:val="00A93241"/>
    <w:rsid w:val="00A933DD"/>
    <w:rsid w:val="00A937F3"/>
    <w:rsid w:val="00A95ABC"/>
    <w:rsid w:val="00AA6966"/>
    <w:rsid w:val="00AB16AF"/>
    <w:rsid w:val="00AB405D"/>
    <w:rsid w:val="00AB4594"/>
    <w:rsid w:val="00AC6878"/>
    <w:rsid w:val="00AD143C"/>
    <w:rsid w:val="00AD28D3"/>
    <w:rsid w:val="00AD5357"/>
    <w:rsid w:val="00AE3D1E"/>
    <w:rsid w:val="00AF045F"/>
    <w:rsid w:val="00AF503C"/>
    <w:rsid w:val="00AF6400"/>
    <w:rsid w:val="00B038F9"/>
    <w:rsid w:val="00B1104C"/>
    <w:rsid w:val="00B14808"/>
    <w:rsid w:val="00B24A0F"/>
    <w:rsid w:val="00B33370"/>
    <w:rsid w:val="00B37103"/>
    <w:rsid w:val="00B37627"/>
    <w:rsid w:val="00B412BD"/>
    <w:rsid w:val="00B52CFA"/>
    <w:rsid w:val="00B57726"/>
    <w:rsid w:val="00B57B52"/>
    <w:rsid w:val="00B600A3"/>
    <w:rsid w:val="00B6047B"/>
    <w:rsid w:val="00B736FF"/>
    <w:rsid w:val="00B74582"/>
    <w:rsid w:val="00B75211"/>
    <w:rsid w:val="00B77C05"/>
    <w:rsid w:val="00B87C6D"/>
    <w:rsid w:val="00B93166"/>
    <w:rsid w:val="00BA1306"/>
    <w:rsid w:val="00BA36E7"/>
    <w:rsid w:val="00BA374D"/>
    <w:rsid w:val="00BA4241"/>
    <w:rsid w:val="00BA70CD"/>
    <w:rsid w:val="00BB13B8"/>
    <w:rsid w:val="00BB198E"/>
    <w:rsid w:val="00BB5813"/>
    <w:rsid w:val="00BC21B6"/>
    <w:rsid w:val="00BD1CF9"/>
    <w:rsid w:val="00BD7C86"/>
    <w:rsid w:val="00BE016C"/>
    <w:rsid w:val="00BE2D22"/>
    <w:rsid w:val="00BE328F"/>
    <w:rsid w:val="00BF40D6"/>
    <w:rsid w:val="00BF4D5E"/>
    <w:rsid w:val="00C00CBF"/>
    <w:rsid w:val="00C018A6"/>
    <w:rsid w:val="00C02EA6"/>
    <w:rsid w:val="00C062A6"/>
    <w:rsid w:val="00C122E6"/>
    <w:rsid w:val="00C260B6"/>
    <w:rsid w:val="00C272D5"/>
    <w:rsid w:val="00C32F24"/>
    <w:rsid w:val="00C36029"/>
    <w:rsid w:val="00C62B25"/>
    <w:rsid w:val="00C6373B"/>
    <w:rsid w:val="00C73B5D"/>
    <w:rsid w:val="00C759B1"/>
    <w:rsid w:val="00C81872"/>
    <w:rsid w:val="00C84165"/>
    <w:rsid w:val="00C90E0C"/>
    <w:rsid w:val="00C97170"/>
    <w:rsid w:val="00CA18AD"/>
    <w:rsid w:val="00CB13E1"/>
    <w:rsid w:val="00CB1867"/>
    <w:rsid w:val="00CB7933"/>
    <w:rsid w:val="00CC03FC"/>
    <w:rsid w:val="00CC1230"/>
    <w:rsid w:val="00CC15B3"/>
    <w:rsid w:val="00CF507E"/>
    <w:rsid w:val="00D02792"/>
    <w:rsid w:val="00D031E3"/>
    <w:rsid w:val="00D04C91"/>
    <w:rsid w:val="00D06950"/>
    <w:rsid w:val="00D11804"/>
    <w:rsid w:val="00D13665"/>
    <w:rsid w:val="00D218A9"/>
    <w:rsid w:val="00D2491F"/>
    <w:rsid w:val="00D308AD"/>
    <w:rsid w:val="00D32A3B"/>
    <w:rsid w:val="00D46E34"/>
    <w:rsid w:val="00D470E4"/>
    <w:rsid w:val="00D5603A"/>
    <w:rsid w:val="00D6536E"/>
    <w:rsid w:val="00D65BC9"/>
    <w:rsid w:val="00D80359"/>
    <w:rsid w:val="00D876F2"/>
    <w:rsid w:val="00DA32D5"/>
    <w:rsid w:val="00DA3795"/>
    <w:rsid w:val="00DA5D4F"/>
    <w:rsid w:val="00DA7910"/>
    <w:rsid w:val="00DB57C0"/>
    <w:rsid w:val="00DC17A7"/>
    <w:rsid w:val="00DC29DE"/>
    <w:rsid w:val="00DC4F4F"/>
    <w:rsid w:val="00DC5D9A"/>
    <w:rsid w:val="00DC7FCC"/>
    <w:rsid w:val="00DD2DAA"/>
    <w:rsid w:val="00DD5BD5"/>
    <w:rsid w:val="00DE343E"/>
    <w:rsid w:val="00DF13FE"/>
    <w:rsid w:val="00DF2FD5"/>
    <w:rsid w:val="00E02A69"/>
    <w:rsid w:val="00E02F07"/>
    <w:rsid w:val="00E10605"/>
    <w:rsid w:val="00E10D54"/>
    <w:rsid w:val="00E15297"/>
    <w:rsid w:val="00E162B5"/>
    <w:rsid w:val="00E1658C"/>
    <w:rsid w:val="00E17C94"/>
    <w:rsid w:val="00E27793"/>
    <w:rsid w:val="00E36A62"/>
    <w:rsid w:val="00E423A3"/>
    <w:rsid w:val="00E42A68"/>
    <w:rsid w:val="00E47415"/>
    <w:rsid w:val="00E52FE9"/>
    <w:rsid w:val="00E54948"/>
    <w:rsid w:val="00E6316F"/>
    <w:rsid w:val="00E632EA"/>
    <w:rsid w:val="00E76C6E"/>
    <w:rsid w:val="00E80DC4"/>
    <w:rsid w:val="00E957E5"/>
    <w:rsid w:val="00E96B2A"/>
    <w:rsid w:val="00EB1A2A"/>
    <w:rsid w:val="00EB1F9B"/>
    <w:rsid w:val="00EC2B3F"/>
    <w:rsid w:val="00EC3480"/>
    <w:rsid w:val="00EC4E00"/>
    <w:rsid w:val="00ED42F9"/>
    <w:rsid w:val="00ED44EE"/>
    <w:rsid w:val="00ED759F"/>
    <w:rsid w:val="00EE48BD"/>
    <w:rsid w:val="00F00212"/>
    <w:rsid w:val="00F0049D"/>
    <w:rsid w:val="00F1037B"/>
    <w:rsid w:val="00F118B3"/>
    <w:rsid w:val="00F15AC8"/>
    <w:rsid w:val="00F17E0F"/>
    <w:rsid w:val="00F241B8"/>
    <w:rsid w:val="00F25C1D"/>
    <w:rsid w:val="00F3149B"/>
    <w:rsid w:val="00F354FD"/>
    <w:rsid w:val="00F4384F"/>
    <w:rsid w:val="00F55E67"/>
    <w:rsid w:val="00F756DB"/>
    <w:rsid w:val="00F82F60"/>
    <w:rsid w:val="00F83ECF"/>
    <w:rsid w:val="00F84FEA"/>
    <w:rsid w:val="00F91A90"/>
    <w:rsid w:val="00FA6D27"/>
    <w:rsid w:val="00FA7562"/>
    <w:rsid w:val="00FB0E44"/>
    <w:rsid w:val="00FB5E05"/>
    <w:rsid w:val="00FC1EA0"/>
    <w:rsid w:val="00FC4E95"/>
    <w:rsid w:val="00FC5099"/>
    <w:rsid w:val="00FD23D3"/>
    <w:rsid w:val="00FD415C"/>
    <w:rsid w:val="00FE6F82"/>
    <w:rsid w:val="00FF2202"/>
    <w:rsid w:val="00FF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Sovet</cp:lastModifiedBy>
  <cp:revision>47</cp:revision>
  <cp:lastPrinted>2023-05-30T06:35:00Z</cp:lastPrinted>
  <dcterms:created xsi:type="dcterms:W3CDTF">2014-07-01T01:30:00Z</dcterms:created>
  <dcterms:modified xsi:type="dcterms:W3CDTF">2023-05-30T06:52:00Z</dcterms:modified>
</cp:coreProperties>
</file>