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A" w:rsidRPr="00802A8F" w:rsidRDefault="008316EA" w:rsidP="008316EA">
      <w:pPr>
        <w:jc w:val="center"/>
        <w:rPr>
          <w:noProof/>
          <w:lang w:val="en-US"/>
        </w:rPr>
      </w:pPr>
      <w:r w:rsidRPr="00802A8F">
        <w:rPr>
          <w:noProof/>
          <w:sz w:val="16"/>
          <w:szCs w:val="16"/>
        </w:rPr>
        <w:drawing>
          <wp:inline distT="0" distB="0" distL="0" distR="0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/>
      </w:tblPr>
      <w:tblGrid>
        <w:gridCol w:w="3178"/>
        <w:gridCol w:w="3180"/>
        <w:gridCol w:w="3177"/>
      </w:tblGrid>
      <w:tr w:rsidR="009929E1" w:rsidRPr="006F41D7" w:rsidTr="00B827E9">
        <w:tc>
          <w:tcPr>
            <w:tcW w:w="3178" w:type="dxa"/>
            <w:shd w:val="clear" w:color="auto" w:fill="auto"/>
          </w:tcPr>
          <w:p w:rsidR="009929E1" w:rsidRPr="006F41D7" w:rsidRDefault="009929E1" w:rsidP="007F50E4">
            <w:pPr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«</w:t>
            </w:r>
            <w:r w:rsidR="00746CA0">
              <w:rPr>
                <w:rFonts w:ascii="Arial" w:hAnsi="Arial" w:cs="Arial"/>
              </w:rPr>
              <w:t xml:space="preserve">      </w:t>
            </w:r>
            <w:r w:rsidRPr="006F41D7">
              <w:rPr>
                <w:rFonts w:ascii="Arial" w:hAnsi="Arial" w:cs="Arial"/>
              </w:rPr>
              <w:t>»</w:t>
            </w:r>
            <w:r w:rsidR="00746CA0">
              <w:rPr>
                <w:rFonts w:ascii="Arial" w:hAnsi="Arial" w:cs="Arial"/>
              </w:rPr>
              <w:t xml:space="preserve"> </w:t>
            </w:r>
            <w:r w:rsidR="008E770F">
              <w:rPr>
                <w:rFonts w:ascii="Arial" w:hAnsi="Arial" w:cs="Arial"/>
              </w:rPr>
              <w:t xml:space="preserve">февраля </w:t>
            </w:r>
            <w:r w:rsidR="007F50E4">
              <w:rPr>
                <w:rFonts w:ascii="Arial" w:hAnsi="Arial" w:cs="Arial"/>
              </w:rPr>
              <w:t>202</w:t>
            </w:r>
            <w:r w:rsidR="008E770F">
              <w:rPr>
                <w:rFonts w:ascii="Arial" w:hAnsi="Arial" w:cs="Arial"/>
              </w:rPr>
              <w:t>3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6F41D7" w:rsidRDefault="00746CA0" w:rsidP="007F5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9929E1" w:rsidRPr="006F41D7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 xml:space="preserve">       </w:t>
            </w:r>
            <w:r w:rsidR="009929E1" w:rsidRPr="006F41D7">
              <w:rPr>
                <w:rFonts w:ascii="Arial" w:hAnsi="Arial" w:cs="Arial"/>
              </w:rPr>
              <w:t>-</w:t>
            </w:r>
            <w:proofErr w:type="spellStart"/>
            <w:r w:rsidR="009929E1" w:rsidRPr="006F41D7">
              <w:rPr>
                <w:rFonts w:ascii="Arial" w:hAnsi="Arial" w:cs="Arial"/>
              </w:rPr>
              <w:t>п</w:t>
            </w:r>
            <w:proofErr w:type="spellEnd"/>
          </w:p>
        </w:tc>
      </w:tr>
      <w:tr w:rsidR="006F41D7" w:rsidRPr="00D16646" w:rsidTr="00B827E9">
        <w:tc>
          <w:tcPr>
            <w:tcW w:w="3178" w:type="dxa"/>
            <w:shd w:val="clear" w:color="auto" w:fill="auto"/>
          </w:tcPr>
          <w:p w:rsidR="006F41D7" w:rsidRPr="00674131" w:rsidRDefault="006F41D7" w:rsidP="006F41D7"/>
        </w:tc>
        <w:tc>
          <w:tcPr>
            <w:tcW w:w="3180" w:type="dxa"/>
            <w:shd w:val="clear" w:color="auto" w:fill="auto"/>
          </w:tcPr>
          <w:p w:rsidR="006F41D7" w:rsidRDefault="006F41D7" w:rsidP="00B827E9"/>
        </w:tc>
        <w:tc>
          <w:tcPr>
            <w:tcW w:w="3177" w:type="dxa"/>
            <w:shd w:val="clear" w:color="auto" w:fill="auto"/>
          </w:tcPr>
          <w:p w:rsidR="006F41D7" w:rsidRDefault="006F41D7" w:rsidP="006F41D7"/>
        </w:tc>
      </w:tr>
    </w:tbl>
    <w:p w:rsidR="009929E1" w:rsidRPr="006F41D7" w:rsidRDefault="009929E1" w:rsidP="005F340C">
      <w:pPr>
        <w:ind w:firstLine="709"/>
        <w:rPr>
          <w:rFonts w:ascii="Arial" w:hAnsi="Arial" w:cs="Arial"/>
        </w:rPr>
      </w:pPr>
    </w:p>
    <w:p w:rsidR="009929E1" w:rsidRPr="006C22E0" w:rsidRDefault="00D60B53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</w:t>
      </w:r>
      <w:r w:rsidR="00A767E2">
        <w:rPr>
          <w:rFonts w:ascii="Arial" w:hAnsi="Arial" w:cs="Arial"/>
        </w:rPr>
        <w:t>24.05.2012</w:t>
      </w:r>
      <w:r w:rsidR="00983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983760">
        <w:rPr>
          <w:rFonts w:ascii="Arial" w:hAnsi="Arial" w:cs="Arial"/>
        </w:rPr>
        <w:t xml:space="preserve"> </w:t>
      </w:r>
      <w:r w:rsidR="006C22E0">
        <w:rPr>
          <w:rFonts w:ascii="Arial" w:hAnsi="Arial" w:cs="Arial"/>
        </w:rPr>
        <w:t>25</w:t>
      </w:r>
      <w:r w:rsidR="001D1879">
        <w:rPr>
          <w:rFonts w:ascii="Arial" w:hAnsi="Arial" w:cs="Arial"/>
        </w:rPr>
        <w:t>0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6C22E0" w:rsidRPr="00BE4F48">
        <w:rPr>
          <w:rFonts w:ascii="Arial" w:hAnsi="Arial" w:cs="Arial"/>
        </w:rPr>
        <w:t xml:space="preserve">Об утверждении </w:t>
      </w:r>
      <w:r w:rsidR="001D1879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9929E1" w:rsidRPr="006F41D7">
        <w:rPr>
          <w:rFonts w:ascii="Arial" w:hAnsi="Arial" w:cs="Arial"/>
          <w:bCs/>
        </w:rPr>
        <w:t>»</w:t>
      </w:r>
    </w:p>
    <w:p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5764E">
        <w:rPr>
          <w:rFonts w:ascii="Arial" w:hAnsi="Arial" w:cs="Arial"/>
        </w:rPr>
        <w:t>В целях приведения муниципального правого акта в соответствии с действующим законодательством Российской Федерации</w:t>
      </w:r>
      <w:r w:rsidR="00BC198B">
        <w:rPr>
          <w:rFonts w:ascii="Arial" w:hAnsi="Arial" w:cs="Arial"/>
        </w:rPr>
        <w:t xml:space="preserve">, руководствуясь </w:t>
      </w:r>
      <w:r w:rsidR="002327AB" w:rsidRPr="0085764E">
        <w:rPr>
          <w:rFonts w:ascii="Arial" w:hAnsi="Arial" w:cs="Arial"/>
        </w:rPr>
        <w:t>ст</w:t>
      </w:r>
      <w:r w:rsidR="00BC198B">
        <w:rPr>
          <w:rFonts w:ascii="Arial" w:hAnsi="Arial" w:cs="Arial"/>
        </w:rPr>
        <w:t xml:space="preserve">атьей </w:t>
      </w:r>
      <w:r w:rsidR="002327AB" w:rsidRPr="0085764E">
        <w:rPr>
          <w:rFonts w:ascii="Arial" w:hAnsi="Arial" w:cs="Arial"/>
        </w:rPr>
        <w:t>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:rsidR="009929E1" w:rsidRPr="006F41D7" w:rsidRDefault="00A97C0B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929E1" w:rsidRPr="006F41D7">
        <w:rPr>
          <w:rFonts w:ascii="Arial" w:hAnsi="Arial" w:cs="Arial"/>
        </w:rPr>
        <w:t>:</w:t>
      </w:r>
    </w:p>
    <w:p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6E6457">
        <w:rPr>
          <w:rFonts w:ascii="Arial" w:hAnsi="Arial" w:cs="Arial"/>
        </w:rPr>
        <w:t>Внести в Приложение к постановлению администрации Боготол</w:t>
      </w:r>
      <w:r w:rsidR="0085764E">
        <w:rPr>
          <w:rFonts w:ascii="Arial" w:hAnsi="Arial" w:cs="Arial"/>
        </w:rPr>
        <w:t xml:space="preserve">ьского района от </w:t>
      </w:r>
      <w:r w:rsidR="00BC198B">
        <w:rPr>
          <w:rFonts w:ascii="Arial" w:hAnsi="Arial" w:cs="Arial"/>
        </w:rPr>
        <w:t>24.05.2012</w:t>
      </w:r>
      <w:r w:rsidR="0085764E">
        <w:rPr>
          <w:rFonts w:ascii="Arial" w:hAnsi="Arial" w:cs="Arial"/>
        </w:rPr>
        <w:t xml:space="preserve"> № 25</w:t>
      </w:r>
      <w:r w:rsidR="00BC198B">
        <w:rPr>
          <w:rFonts w:ascii="Arial" w:hAnsi="Arial" w:cs="Arial"/>
        </w:rPr>
        <w:t>0</w:t>
      </w:r>
      <w:r w:rsidR="0085764E">
        <w:rPr>
          <w:rFonts w:ascii="Arial" w:hAnsi="Arial" w:cs="Arial"/>
        </w:rPr>
        <w:t xml:space="preserve">-п </w:t>
      </w:r>
      <w:r w:rsidR="00760244">
        <w:rPr>
          <w:rFonts w:ascii="Arial" w:hAnsi="Arial" w:cs="Arial"/>
        </w:rPr>
        <w:t>«</w:t>
      </w:r>
      <w:r w:rsidR="00BC198B" w:rsidRPr="00BE4F48">
        <w:rPr>
          <w:rFonts w:ascii="Arial" w:hAnsi="Arial" w:cs="Arial"/>
        </w:rPr>
        <w:t xml:space="preserve">Об утверждении </w:t>
      </w:r>
      <w:r w:rsidR="00BC198B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760244" w:rsidRPr="006F41D7">
        <w:rPr>
          <w:rFonts w:ascii="Arial" w:hAnsi="Arial" w:cs="Arial"/>
          <w:bCs/>
        </w:rPr>
        <w:t>»</w:t>
      </w:r>
      <w:r w:rsidR="0085764E">
        <w:rPr>
          <w:rFonts w:ascii="Arial" w:hAnsi="Arial" w:cs="Arial"/>
          <w:bCs/>
        </w:rPr>
        <w:t>следующие изменения:</w:t>
      </w:r>
    </w:p>
    <w:p w:rsidR="008E770F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 w:rsidRPr="00764D79">
        <w:rPr>
          <w:rFonts w:ascii="Arial" w:hAnsi="Arial" w:cs="Arial"/>
        </w:rPr>
        <w:t>1.1</w:t>
      </w:r>
      <w:r w:rsidR="006E6457" w:rsidRPr="00764D79">
        <w:rPr>
          <w:rFonts w:ascii="Arial" w:hAnsi="Arial" w:cs="Arial"/>
        </w:rPr>
        <w:t>.</w:t>
      </w:r>
      <w:r w:rsidR="008E770F">
        <w:rPr>
          <w:rFonts w:ascii="Arial" w:hAnsi="Arial" w:cs="Arial"/>
        </w:rPr>
        <w:t>А</w:t>
      </w:r>
      <w:r w:rsidR="00764D79" w:rsidRPr="00764D79">
        <w:rPr>
          <w:rFonts w:ascii="Arial" w:hAnsi="Arial" w:cs="Arial"/>
        </w:rPr>
        <w:t xml:space="preserve">бзац </w:t>
      </w:r>
      <w:r w:rsidR="008E770F">
        <w:rPr>
          <w:rFonts w:ascii="Arial" w:hAnsi="Arial" w:cs="Arial"/>
        </w:rPr>
        <w:t>третий</w:t>
      </w:r>
      <w:r w:rsidR="00764D79" w:rsidRPr="00764D79">
        <w:rPr>
          <w:rFonts w:ascii="Arial" w:hAnsi="Arial" w:cs="Arial"/>
        </w:rPr>
        <w:t xml:space="preserve"> пункта 4.6. </w:t>
      </w:r>
      <w:r w:rsidR="008E770F">
        <w:rPr>
          <w:rFonts w:ascii="Arial" w:hAnsi="Arial" w:cs="Arial"/>
        </w:rPr>
        <w:t>изложить в следующей редакции:</w:t>
      </w:r>
    </w:p>
    <w:p w:rsidR="008E770F" w:rsidRPr="00FD0890" w:rsidRDefault="008E770F" w:rsidP="008E770F">
      <w:pPr>
        <w:pStyle w:val="ConsPlusNormal"/>
        <w:ind w:firstLine="709"/>
        <w:jc w:val="both"/>
        <w:rPr>
          <w:sz w:val="24"/>
          <w:szCs w:val="24"/>
        </w:rPr>
      </w:pPr>
      <w:r>
        <w:t>«</w:t>
      </w:r>
      <w:r w:rsidRPr="00FD0890">
        <w:rPr>
          <w:sz w:val="24"/>
          <w:szCs w:val="24"/>
        </w:rPr>
        <w:t xml:space="preserve">Выплаты стимулирующего характера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</w:t>
      </w:r>
      <w:r>
        <w:rPr>
          <w:sz w:val="24"/>
          <w:szCs w:val="24"/>
        </w:rPr>
        <w:t>ежемесячно</w:t>
      </w:r>
      <w:r w:rsidRPr="00FD0890">
        <w:rPr>
          <w:sz w:val="24"/>
          <w:szCs w:val="24"/>
        </w:rPr>
        <w:t xml:space="preserve"> вместе с заработной платой</w:t>
      </w:r>
      <w:r w:rsidR="00382AD3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764D79" w:rsidRDefault="00764D79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Абзац</w:t>
      </w:r>
      <w:r w:rsidR="00EC7CEF">
        <w:rPr>
          <w:rFonts w:ascii="Arial" w:hAnsi="Arial" w:cs="Arial"/>
        </w:rPr>
        <w:t>ы 4-7</w:t>
      </w:r>
      <w:r>
        <w:rPr>
          <w:rFonts w:ascii="Arial" w:hAnsi="Arial" w:cs="Arial"/>
        </w:rPr>
        <w:t xml:space="preserve"> пункта 4.6. исключить.</w:t>
      </w:r>
    </w:p>
    <w:p w:rsidR="00EC7CEF" w:rsidRDefault="00EC7CEF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в Приложение 1 к Примерному положению об оплате труда работников муниципальных бюджетных учреждений культуры следующие изменения:</w:t>
      </w:r>
    </w:p>
    <w:p w:rsidR="00EC7CEF" w:rsidRPr="00EC7CEF" w:rsidRDefault="00EC7CEF" w:rsidP="005F340C">
      <w:pPr>
        <w:ind w:firstLine="709"/>
        <w:contextualSpacing/>
        <w:jc w:val="both"/>
        <w:rPr>
          <w:rFonts w:ascii="Arial" w:hAnsi="Arial" w:cs="Arial"/>
        </w:rPr>
      </w:pPr>
      <w:r w:rsidRPr="00EC7CEF">
        <w:rPr>
          <w:rFonts w:ascii="Arial" w:hAnsi="Arial" w:cs="Arial"/>
        </w:rPr>
        <w:t>2.1. радел «Выплаты за качество выполняемых работ» таблицы «</w:t>
      </w:r>
      <w:r>
        <w:rPr>
          <w:rFonts w:ascii="Arial" w:hAnsi="Arial" w:cs="Arial"/>
        </w:rPr>
        <w:t>К</w:t>
      </w:r>
      <w:r w:rsidRPr="00EC7CEF">
        <w:rPr>
          <w:rFonts w:ascii="Arial" w:hAnsi="Arial" w:cs="Arial"/>
        </w:rPr>
        <w:t>ритерии оценки результативности и качества деятельности учреждений культуры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 (далее - выплаты)»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3600"/>
        <w:gridCol w:w="1501"/>
        <w:gridCol w:w="299"/>
        <w:gridCol w:w="1818"/>
        <w:gridCol w:w="4158"/>
        <w:gridCol w:w="4158"/>
        <w:gridCol w:w="4158"/>
      </w:tblGrid>
      <w:tr w:rsidR="00EC7CEF" w:rsidRPr="00897CD0" w:rsidTr="001343CC">
        <w:tc>
          <w:tcPr>
            <w:tcW w:w="9889" w:type="dxa"/>
            <w:gridSpan w:val="4"/>
            <w:tcBorders>
              <w:right w:val="single" w:sz="4" w:space="0" w:color="auto"/>
            </w:tcBorders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</w:rPr>
              <w:t>Выплаты за качество выполняемых работ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left w:val="nil"/>
            </w:tcBorders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</w:tr>
      <w:tr w:rsidR="00EC7CEF" w:rsidRPr="00897CD0" w:rsidTr="001343CC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Директор (генеральный директор) учреждения</w:t>
            </w:r>
          </w:p>
        </w:tc>
        <w:tc>
          <w:tcPr>
            <w:tcW w:w="2700" w:type="dxa"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EC7CEF" w:rsidRPr="00897CD0" w:rsidRDefault="00EC7CEF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до 50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7CEF" w:rsidRPr="00897CD0" w:rsidTr="001343CC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 xml:space="preserve">обеспечение качества предоставляемых </w:t>
            </w:r>
            <w:r w:rsidRPr="00897CD0">
              <w:rPr>
                <w:rFonts w:ascii="Arial" w:hAnsi="Arial" w:cs="Arial"/>
                <w:spacing w:val="-2"/>
              </w:rPr>
              <w:lastRenderedPageBreak/>
              <w:t>услуг</w:t>
            </w:r>
          </w:p>
        </w:tc>
        <w:tc>
          <w:tcPr>
            <w:tcW w:w="3600" w:type="dxa"/>
          </w:tcPr>
          <w:p w:rsidR="00EC7CEF" w:rsidRPr="00897CD0" w:rsidRDefault="00EC7CEF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lastRenderedPageBreak/>
              <w:t xml:space="preserve">отсутствие обоснованных жалоб на работу учреждения </w:t>
            </w:r>
            <w:r w:rsidRPr="00897CD0">
              <w:rPr>
                <w:rFonts w:ascii="Arial" w:hAnsi="Arial" w:cs="Arial"/>
                <w:spacing w:val="-2"/>
              </w:rPr>
              <w:lastRenderedPageBreak/>
              <w:t>или действия руководителя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lastRenderedPageBreak/>
              <w:t>до 40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7CEF" w:rsidRPr="00897CD0" w:rsidTr="001343CC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 w:val="restart"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EC7CEF" w:rsidRPr="00897CD0" w:rsidRDefault="00EC7CEF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EC7CEF" w:rsidRPr="00897CD0" w:rsidRDefault="00EC7CEF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от 80 до 90%</w:t>
            </w:r>
          </w:p>
          <w:p w:rsidR="00EC7CEF" w:rsidRPr="00897CD0" w:rsidRDefault="00EC7CEF" w:rsidP="00EC7CEF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от 90 до 100%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до 20</w:t>
            </w:r>
          </w:p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97CD0">
              <w:rPr>
                <w:rFonts w:ascii="Arial" w:hAnsi="Arial" w:cs="Arial"/>
                <w:spacing w:val="-2"/>
              </w:rPr>
              <w:t>от 20 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7CEF" w:rsidRPr="00897CD0" w:rsidTr="00D25AB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</w:tcPr>
          <w:p w:rsidR="00EC7CEF" w:rsidRPr="00897CD0" w:rsidRDefault="00EC7CEF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у</w:t>
            </w:r>
            <w:r w:rsidR="001F1FE3">
              <w:rPr>
                <w:rFonts w:ascii="Arial" w:hAnsi="Arial" w:cs="Arial"/>
                <w:spacing w:val="-2"/>
              </w:rPr>
              <w:t>дельный вес численности выпускников детских школ искусств за прошедший учебный год, продолживших обучение в профессиональных образовательных организациях или образовательных организациях высшего образования по специальности (направлению подготовки), соответствующей профилю полученного образования в детской школе искусств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Pr="00897CD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7CEF" w:rsidRPr="00897CD0" w:rsidTr="001343CC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</w:tcPr>
          <w:p w:rsidR="00EC7CEF" w:rsidRPr="00897CD0" w:rsidRDefault="001F1FE3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наличие заключенных и действующих в текущем календарном году договором о целевом обучении между потенциальным работником и учреждением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746CA0" w:rsidRPr="00897CD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7CEF" w:rsidRPr="00897CD0" w:rsidTr="001343CC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EC7CEF" w:rsidRPr="00897CD0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C7CEF" w:rsidRPr="00897CD0" w:rsidRDefault="00EC7CEF" w:rsidP="001343CC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</w:tcPr>
          <w:p w:rsidR="00EC7CEF" w:rsidRPr="00897CD0" w:rsidRDefault="001F1FE3" w:rsidP="001343CC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наличие трудоустроенных в текущем календарном году молодых специалистов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C7CEF" w:rsidRPr="00897CD0" w:rsidRDefault="00746CA0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CEF" w:rsidRDefault="00EC7CEF" w:rsidP="001343CC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6F41D7" w:rsidRDefault="006F41D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F41D7">
        <w:rPr>
          <w:rFonts w:ascii="Arial" w:eastAsia="Calibri" w:hAnsi="Arial" w:cs="Arial"/>
          <w:lang w:eastAsia="en-US"/>
        </w:rPr>
        <w:t xml:space="preserve">2. Контроль </w:t>
      </w:r>
      <w:r w:rsidR="00A752E3">
        <w:rPr>
          <w:rFonts w:ascii="Arial" w:eastAsia="Calibri" w:hAnsi="Arial" w:cs="Arial"/>
          <w:lang w:eastAsia="en-US"/>
        </w:rPr>
        <w:t>за</w:t>
      </w:r>
      <w:r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>возложить на заместителя Главы Боготольского района по общим вопросам М.Г. Коноваленкову</w:t>
      </w:r>
      <w:r w:rsidR="00804524">
        <w:rPr>
          <w:rFonts w:ascii="Arial" w:eastAsia="Calibri" w:hAnsi="Arial" w:cs="Arial"/>
          <w:lang w:eastAsia="en-US"/>
        </w:rPr>
        <w:t>.</w:t>
      </w:r>
    </w:p>
    <w:p w:rsidR="002C7B8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41D7" w:rsidRPr="006F41D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>
        <w:rPr>
          <w:rFonts w:ascii="Arial" w:eastAsia="Calibri" w:hAnsi="Arial" w:cs="Arial"/>
          <w:lang w:eastAsia="en-US"/>
        </w:rPr>
        <w:t xml:space="preserve">его </w:t>
      </w:r>
      <w:r w:rsidR="00804524">
        <w:rPr>
          <w:rFonts w:ascii="Arial" w:eastAsia="Calibri" w:hAnsi="Arial" w:cs="Arial"/>
          <w:lang w:eastAsia="en-US"/>
        </w:rPr>
        <w:t>официального опубликования</w:t>
      </w:r>
      <w:r w:rsidR="00443D1D">
        <w:rPr>
          <w:rFonts w:ascii="Arial" w:eastAsia="Calibri" w:hAnsi="Arial" w:cs="Arial"/>
          <w:lang w:eastAsia="en-US"/>
        </w:rPr>
        <w:t>, но не ранее 01.03.2023.</w:t>
      </w:r>
    </w:p>
    <w:p w:rsidR="006F41D7" w:rsidRDefault="006F41D7" w:rsidP="006F41D7">
      <w:pPr>
        <w:ind w:firstLine="709"/>
        <w:rPr>
          <w:rFonts w:ascii="Arial" w:hAnsi="Arial" w:cs="Arial"/>
        </w:rPr>
      </w:pPr>
    </w:p>
    <w:p w:rsidR="00AB0FE7" w:rsidRPr="006F41D7" w:rsidRDefault="00AB0FE7" w:rsidP="006F41D7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9929E1" w:rsidRDefault="009929E1" w:rsidP="009929E1">
      <w:pPr>
        <w:rPr>
          <w:rFonts w:ascii="Arial" w:hAnsi="Arial" w:cs="Arial"/>
        </w:rPr>
      </w:pPr>
    </w:p>
    <w:p w:rsidR="001F1FE3" w:rsidRPr="006F41D7" w:rsidRDefault="001F1FE3" w:rsidP="009929E1">
      <w:pPr>
        <w:rPr>
          <w:rFonts w:ascii="Arial" w:hAnsi="Arial" w:cs="Arial"/>
        </w:rPr>
      </w:pPr>
    </w:p>
    <w:p w:rsidR="00250E4B" w:rsidRDefault="00250E4B" w:rsidP="009929E1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</w:t>
      </w:r>
    </w:p>
    <w:p w:rsidR="009929E1" w:rsidRPr="006F41D7" w:rsidRDefault="007064D6" w:rsidP="009929E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250E4B">
        <w:rPr>
          <w:rFonts w:ascii="Arial" w:hAnsi="Arial" w:cs="Arial"/>
        </w:rPr>
        <w:t xml:space="preserve">         Н.В.Бакуневич</w:t>
      </w:r>
    </w:p>
    <w:sectPr w:rsidR="009929E1" w:rsidRPr="006F41D7" w:rsidSect="005C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1724"/>
  <w:defaultTabStop w:val="708"/>
  <w:characterSpacingControl w:val="doNotCompress"/>
  <w:compat/>
  <w:rsids>
    <w:rsidRoot w:val="00421B61"/>
    <w:rsid w:val="0008044E"/>
    <w:rsid w:val="000A6B10"/>
    <w:rsid w:val="000B1083"/>
    <w:rsid w:val="000B2EE7"/>
    <w:rsid w:val="00134F0F"/>
    <w:rsid w:val="001D1879"/>
    <w:rsid w:val="001E73CA"/>
    <w:rsid w:val="001F1FE3"/>
    <w:rsid w:val="001F5EC3"/>
    <w:rsid w:val="00203BD9"/>
    <w:rsid w:val="002327AB"/>
    <w:rsid w:val="002443A8"/>
    <w:rsid w:val="00250E4B"/>
    <w:rsid w:val="00291C0B"/>
    <w:rsid w:val="0029251C"/>
    <w:rsid w:val="002C7B87"/>
    <w:rsid w:val="002D2E75"/>
    <w:rsid w:val="002E1913"/>
    <w:rsid w:val="002E2B20"/>
    <w:rsid w:val="002F3694"/>
    <w:rsid w:val="00305455"/>
    <w:rsid w:val="0035114B"/>
    <w:rsid w:val="00382AD3"/>
    <w:rsid w:val="00385C5B"/>
    <w:rsid w:val="003D2104"/>
    <w:rsid w:val="003D3E5F"/>
    <w:rsid w:val="003D7552"/>
    <w:rsid w:val="00421B61"/>
    <w:rsid w:val="00443D1D"/>
    <w:rsid w:val="004621C8"/>
    <w:rsid w:val="00475183"/>
    <w:rsid w:val="004851FE"/>
    <w:rsid w:val="004962D4"/>
    <w:rsid w:val="004F569E"/>
    <w:rsid w:val="00525D17"/>
    <w:rsid w:val="00575169"/>
    <w:rsid w:val="005A24B1"/>
    <w:rsid w:val="005B41FE"/>
    <w:rsid w:val="005C7784"/>
    <w:rsid w:val="005F1F04"/>
    <w:rsid w:val="005F340C"/>
    <w:rsid w:val="006137DC"/>
    <w:rsid w:val="006736A2"/>
    <w:rsid w:val="00694B9F"/>
    <w:rsid w:val="006A3157"/>
    <w:rsid w:val="006A33FE"/>
    <w:rsid w:val="006C22E0"/>
    <w:rsid w:val="006E575B"/>
    <w:rsid w:val="006E6457"/>
    <w:rsid w:val="006F41D7"/>
    <w:rsid w:val="007064D6"/>
    <w:rsid w:val="00746CA0"/>
    <w:rsid w:val="00760244"/>
    <w:rsid w:val="00760669"/>
    <w:rsid w:val="00764D79"/>
    <w:rsid w:val="007C3247"/>
    <w:rsid w:val="007F50E4"/>
    <w:rsid w:val="00804524"/>
    <w:rsid w:val="008137EF"/>
    <w:rsid w:val="008316EA"/>
    <w:rsid w:val="0085764E"/>
    <w:rsid w:val="00890085"/>
    <w:rsid w:val="008B7D9F"/>
    <w:rsid w:val="008D00B1"/>
    <w:rsid w:val="008E1D1C"/>
    <w:rsid w:val="008E770F"/>
    <w:rsid w:val="008F51EC"/>
    <w:rsid w:val="0090291F"/>
    <w:rsid w:val="00925238"/>
    <w:rsid w:val="00940EC5"/>
    <w:rsid w:val="00943206"/>
    <w:rsid w:val="00971492"/>
    <w:rsid w:val="00983760"/>
    <w:rsid w:val="009929E1"/>
    <w:rsid w:val="009D1BB0"/>
    <w:rsid w:val="009E4A3D"/>
    <w:rsid w:val="00A03B20"/>
    <w:rsid w:val="00A07F11"/>
    <w:rsid w:val="00A22FE9"/>
    <w:rsid w:val="00A4305C"/>
    <w:rsid w:val="00A44E5A"/>
    <w:rsid w:val="00A752E3"/>
    <w:rsid w:val="00A767E2"/>
    <w:rsid w:val="00A82FAA"/>
    <w:rsid w:val="00A97C0B"/>
    <w:rsid w:val="00AA4CEA"/>
    <w:rsid w:val="00AB0FE7"/>
    <w:rsid w:val="00AB2FEA"/>
    <w:rsid w:val="00AC1BE3"/>
    <w:rsid w:val="00B1274E"/>
    <w:rsid w:val="00B277BD"/>
    <w:rsid w:val="00B324D5"/>
    <w:rsid w:val="00B620EE"/>
    <w:rsid w:val="00B827E9"/>
    <w:rsid w:val="00B8784A"/>
    <w:rsid w:val="00BB3E73"/>
    <w:rsid w:val="00BC198B"/>
    <w:rsid w:val="00BF6DD4"/>
    <w:rsid w:val="00C2607B"/>
    <w:rsid w:val="00C55F77"/>
    <w:rsid w:val="00C7672E"/>
    <w:rsid w:val="00C83830"/>
    <w:rsid w:val="00C95401"/>
    <w:rsid w:val="00CC1A96"/>
    <w:rsid w:val="00CD68F2"/>
    <w:rsid w:val="00D45E53"/>
    <w:rsid w:val="00D56BC4"/>
    <w:rsid w:val="00D60B53"/>
    <w:rsid w:val="00D66E9F"/>
    <w:rsid w:val="00DA6F25"/>
    <w:rsid w:val="00DC1FC0"/>
    <w:rsid w:val="00DD4625"/>
    <w:rsid w:val="00DF5960"/>
    <w:rsid w:val="00E00C5B"/>
    <w:rsid w:val="00E06116"/>
    <w:rsid w:val="00E74B77"/>
    <w:rsid w:val="00EC7CEF"/>
    <w:rsid w:val="00F07C6C"/>
    <w:rsid w:val="00F1106F"/>
    <w:rsid w:val="00F1296A"/>
    <w:rsid w:val="00F20728"/>
    <w:rsid w:val="00F9739A"/>
    <w:rsid w:val="00FA4525"/>
    <w:rsid w:val="00FC68DC"/>
    <w:rsid w:val="00FD1D40"/>
    <w:rsid w:val="00FF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2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AF4-BB78-4A97-9DCB-FEF8942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User</cp:lastModifiedBy>
  <cp:revision>5</cp:revision>
  <cp:lastPrinted>2023-02-09T01:28:00Z</cp:lastPrinted>
  <dcterms:created xsi:type="dcterms:W3CDTF">2023-02-08T09:07:00Z</dcterms:created>
  <dcterms:modified xsi:type="dcterms:W3CDTF">2023-02-09T01:30:00Z</dcterms:modified>
</cp:coreProperties>
</file>