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4" w:rsidRPr="000A061C" w:rsidRDefault="000E6B84" w:rsidP="000E6B8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РАСНОЯРСКИЙ КРАЙ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061C">
        <w:rPr>
          <w:rFonts w:ascii="Times New Roman" w:hAnsi="Times New Roman" w:cs="Times New Roman"/>
          <w:sz w:val="24"/>
          <w:szCs w:val="24"/>
        </w:rPr>
        <w:t xml:space="preserve"> /проект/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0E6B84" w:rsidRPr="000A061C" w:rsidTr="00085618">
        <w:tc>
          <w:tcPr>
            <w:tcW w:w="3284" w:type="dxa"/>
            <w:hideMark/>
          </w:tcPr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от ________2021  </w:t>
            </w:r>
          </w:p>
        </w:tc>
        <w:tc>
          <w:tcPr>
            <w:tcW w:w="3628" w:type="dxa"/>
            <w:hideMark/>
          </w:tcPr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:rsidR="000E6B84" w:rsidRPr="000A061C" w:rsidRDefault="000E6B84" w:rsidP="0008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</w:p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27" w:rsidRPr="000A061C" w:rsidRDefault="00550327" w:rsidP="000E6B84">
      <w:pPr>
        <w:shd w:val="clear" w:color="auto" w:fill="F4F3F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bookmarkStart w:id="0" w:name="_GoBack"/>
      <w:bookmarkEnd w:id="0"/>
      <w:r w:rsidRPr="0044187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Об утверждении Порядка определения территории, части территории </w:t>
      </w:r>
      <w:r w:rsidR="000E6B84" w:rsidRPr="0044187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Чайковского сельсовета</w:t>
      </w:r>
      <w:r w:rsidRPr="0044187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550327" w:rsidRPr="000A061C" w:rsidRDefault="00091FE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</w:t>
      </w:r>
      <w:r w:rsidR="004404B4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</w:t>
      </w: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4404B4" w:rsidRPr="000A061C">
        <w:rPr>
          <w:rFonts w:ascii="Times New Roman" w:hAnsi="Times New Roman" w:cs="Times New Roman"/>
          <w:sz w:val="24"/>
          <w:szCs w:val="24"/>
        </w:rPr>
        <w:t xml:space="preserve">В соответствии со статьей 26.1 Федерального закона от 06.10.2003           № 131-ФЗ «Об общих принципах организации местного самоуправления», </w:t>
      </w:r>
      <w:r w:rsidR="004A0038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статьей 38.4 </w:t>
      </w:r>
      <w:r w:rsidR="004A0038" w:rsidRPr="000A061C">
        <w:rPr>
          <w:rFonts w:ascii="Times New Roman" w:hAnsi="Times New Roman" w:cs="Times New Roman"/>
          <w:sz w:val="24"/>
          <w:szCs w:val="24"/>
        </w:rPr>
        <w:t>Устава Чайковского сельсовета</w:t>
      </w:r>
      <w:r w:rsidR="004A0038" w:rsidRPr="000A061C">
        <w:rPr>
          <w:rStyle w:val="20"/>
          <w:rFonts w:eastAsiaTheme="minorHAnsi"/>
          <w:sz w:val="24"/>
          <w:szCs w:val="24"/>
        </w:rPr>
        <w:t xml:space="preserve"> </w:t>
      </w:r>
      <w:r w:rsidR="004A0038" w:rsidRPr="000A061C">
        <w:rPr>
          <w:rStyle w:val="normaltextrun"/>
          <w:sz w:val="24"/>
          <w:szCs w:val="24"/>
        </w:rPr>
        <w:t>Боготольского района Красноярского края</w:t>
      </w:r>
    </w:p>
    <w:p w:rsidR="00550327" w:rsidRPr="000A061C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</w:t>
      </w:r>
      <w:proofErr w:type="gramEnd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Е Ш И Л :</w:t>
      </w:r>
    </w:p>
    <w:p w:rsidR="00550327" w:rsidRPr="000A061C" w:rsidRDefault="004404B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</w:t>
      </w:r>
      <w:r w:rsidR="00550327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Утвердить Порядок определения территории, части территории </w:t>
      </w:r>
      <w:r w:rsidR="00D430D6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="00550327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предназначенной для реализации инициативных проектов, согласно приложению.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sz w:val="24"/>
          <w:szCs w:val="24"/>
        </w:rPr>
        <w:t xml:space="preserve"> </w:t>
      </w:r>
      <w:r w:rsidRPr="000A061C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gramStart"/>
      <w:r w:rsidRPr="000A06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61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A06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Г. Ф. Муратов</w:t>
      </w: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404B4" w:rsidRPr="00550327" w:rsidRDefault="004404B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50327" w:rsidRPr="00550327" w:rsidRDefault="00550327" w:rsidP="00550327">
      <w:pPr>
        <w:shd w:val="clear" w:color="auto" w:fill="FFFFFF"/>
        <w:spacing w:after="15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550327" w:rsidRPr="00550327" w:rsidRDefault="00D430D6" w:rsidP="00550327">
      <w:pPr>
        <w:shd w:val="clear" w:color="auto" w:fill="FFFFFF"/>
        <w:spacing w:after="15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202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 № 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ПОРЯДОК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определения территории </w:t>
      </w:r>
      <w:r w:rsidR="00D430D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или части территории Чайковского сельсовета</w:t>
      </w: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1.Общие положения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решения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органы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территориального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общественного самоуправления;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товарищества собственников жилья.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группы жилых домов;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жилого микрорайона;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сельского населенного пункта, не являющегося поселением;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иных территорий проживания граждан.</w:t>
      </w:r>
    </w:p>
    <w:p w:rsidR="00550327" w:rsidRPr="004404B4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2. Порядок внесения и рассмотрения заявления об определении территории, на </w:t>
      </w:r>
      <w:proofErr w:type="gramStart"/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которой</w:t>
      </w:r>
      <w:proofErr w:type="gramEnd"/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может реализовываться инициативный проект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2.2. Заявление об определении территории,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которой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планируется реализовывать инициативный проект подписывается инициаторами проекта.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В случае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краткое описание инициативного проекта;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копию протокола собрания инициативной группы о принятии решения о внесении в администрацию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инициативного проекта и определении территории, на которой предлагается его реализация.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2.4. Администрация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течение 15 календарных дней со дня поступления заявления принимает решение: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об отказе в определении границ территории,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которой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планируется реализовывать инициативный проект.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2.5. Решение об отказе в определении границ территории,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которой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предлагается реализовывать инициативный проект, принимается в следующих случаях: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территория выходит за пределы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4) виды разрешенного использования земельного участка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запрашиваемой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территории не соответствует целям инициативного проекта;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5) реализация инициативного проекта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запрашиваемой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территории противоречит нормам федерального, либо регионального, либо муниципального законодательства.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2.7. При установлении случаев, указанных в части 2.5. настоящего Порядка, Администрация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соответствующего решения.</w:t>
      </w:r>
    </w:p>
    <w:p w:rsidR="00550327" w:rsidRPr="004404B4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3. Заключительные положения</w:t>
      </w:r>
    </w:p>
    <w:p w:rsidR="00550327" w:rsidRP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3.1. Решение администрации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F76A3" w:rsidRDefault="00AF76A3"/>
    <w:sectPr w:rsidR="00AF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27"/>
    <w:rsid w:val="00091FE6"/>
    <w:rsid w:val="000A061C"/>
    <w:rsid w:val="000E6B84"/>
    <w:rsid w:val="004404B4"/>
    <w:rsid w:val="00441876"/>
    <w:rsid w:val="004A0038"/>
    <w:rsid w:val="00550327"/>
    <w:rsid w:val="00AF76A3"/>
    <w:rsid w:val="00C25F22"/>
    <w:rsid w:val="00D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2021-05-05T04:39:00Z</dcterms:created>
  <dcterms:modified xsi:type="dcterms:W3CDTF">2021-05-18T08:28:00Z</dcterms:modified>
</cp:coreProperties>
</file>