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63" w:rsidRPr="007E10C6" w:rsidRDefault="00216C63" w:rsidP="00216C63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216C63" w:rsidRPr="007E10C6" w:rsidRDefault="00216C63" w:rsidP="00216C63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216C63" w:rsidRPr="007E10C6" w:rsidRDefault="00216C63" w:rsidP="00216C63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216C63" w:rsidRPr="007E10C6" w:rsidRDefault="00216C63" w:rsidP="00216C6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216C63" w:rsidRPr="007E10C6" w:rsidRDefault="00216C63" w:rsidP="00216C6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16C63" w:rsidRPr="007E10C6" w:rsidRDefault="00216C63" w:rsidP="00216C63">
      <w:pPr>
        <w:rPr>
          <w:sz w:val="24"/>
          <w:szCs w:val="24"/>
        </w:rPr>
      </w:pPr>
    </w:p>
    <w:p w:rsidR="00216C63" w:rsidRPr="007E10C6" w:rsidRDefault="00216C63" w:rsidP="00216C63">
      <w:pPr>
        <w:rPr>
          <w:sz w:val="24"/>
          <w:szCs w:val="24"/>
        </w:rPr>
      </w:pPr>
    </w:p>
    <w:p w:rsidR="00216C63" w:rsidRPr="007E10C6" w:rsidRDefault="009D367B" w:rsidP="00216C63">
      <w:pPr>
        <w:rPr>
          <w:sz w:val="24"/>
          <w:szCs w:val="24"/>
        </w:rPr>
      </w:pPr>
      <w:r>
        <w:rPr>
          <w:sz w:val="24"/>
          <w:szCs w:val="24"/>
        </w:rPr>
        <w:t>18.02.2014</w:t>
      </w:r>
      <w:r w:rsidR="00216C63" w:rsidRPr="007E10C6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№10</w:t>
      </w:r>
    </w:p>
    <w:p w:rsidR="00216C63" w:rsidRPr="007E10C6" w:rsidRDefault="00216C63" w:rsidP="00216C63">
      <w:pPr>
        <w:rPr>
          <w:sz w:val="24"/>
          <w:szCs w:val="24"/>
        </w:rPr>
      </w:pPr>
    </w:p>
    <w:p w:rsidR="00216C63" w:rsidRPr="00216C63" w:rsidRDefault="00216C63" w:rsidP="00216C63">
      <w:pPr>
        <w:pStyle w:val="4"/>
        <w:widowControl w:val="0"/>
        <w:tabs>
          <w:tab w:val="center" w:pos="6249"/>
        </w:tabs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16C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порядке подготовки населения  Боготольского сельсовета в </w:t>
      </w:r>
      <w:r w:rsidRPr="00216C63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области защиты населения от чрезвычайных ситуаций.</w:t>
      </w:r>
    </w:p>
    <w:p w:rsidR="00216C63" w:rsidRPr="00D47297" w:rsidRDefault="00216C63" w:rsidP="00216C63">
      <w:pPr>
        <w:pStyle w:val="a3"/>
        <w:widowControl w:val="0"/>
        <w:tabs>
          <w:tab w:val="num" w:pos="927"/>
        </w:tabs>
        <w:rPr>
          <w:szCs w:val="28"/>
        </w:rPr>
      </w:pPr>
    </w:p>
    <w:p w:rsidR="00216C63" w:rsidRPr="00216C63" w:rsidRDefault="00216C63" w:rsidP="00216C63">
      <w:pPr>
        <w:pStyle w:val="a3"/>
        <w:widowControl w:val="0"/>
        <w:tabs>
          <w:tab w:val="num" w:pos="927"/>
        </w:tabs>
        <w:rPr>
          <w:sz w:val="24"/>
        </w:rPr>
      </w:pPr>
      <w:proofErr w:type="gramStart"/>
      <w:r w:rsidRPr="00216C63">
        <w:rPr>
          <w:sz w:val="24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04.09.2003 № 547 «О подготовке населения в области защиты от чрезвычайных ситуаций природного и техногенного характера» и в целях подготовки населения </w:t>
      </w:r>
      <w:r>
        <w:rPr>
          <w:sz w:val="24"/>
        </w:rPr>
        <w:t>Боготольского сельсовета</w:t>
      </w:r>
      <w:r w:rsidRPr="00216C63">
        <w:rPr>
          <w:sz w:val="24"/>
        </w:rPr>
        <w:t xml:space="preserve"> к действиям при возникновении чрезвычайной ситуации природного и техногенного характера, оказанию первой медицинской помощи пострадавшим</w:t>
      </w:r>
      <w:proofErr w:type="gramEnd"/>
      <w:r w:rsidRPr="00216C63">
        <w:rPr>
          <w:sz w:val="24"/>
        </w:rPr>
        <w:t xml:space="preserve">, правилами пользования коллективными и индивидуальными средствами защиты,  </w:t>
      </w:r>
      <w:proofErr w:type="gramStart"/>
      <w:r w:rsidRPr="00216C63">
        <w:rPr>
          <w:sz w:val="24"/>
        </w:rPr>
        <w:t>П</w:t>
      </w:r>
      <w:proofErr w:type="gramEnd"/>
      <w:r w:rsidRPr="00216C63">
        <w:rPr>
          <w:sz w:val="24"/>
        </w:rPr>
        <w:t xml:space="preserve"> О С Т А Н О В Л Я Ю:</w:t>
      </w:r>
    </w:p>
    <w:p w:rsidR="00216C63" w:rsidRPr="00216C63" w:rsidRDefault="00216C63" w:rsidP="00216C63">
      <w:pPr>
        <w:pStyle w:val="a3"/>
        <w:rPr>
          <w:sz w:val="24"/>
        </w:rPr>
      </w:pPr>
      <w:r w:rsidRPr="00216C63">
        <w:rPr>
          <w:sz w:val="24"/>
        </w:rPr>
        <w:t>1. Утвердить</w:t>
      </w:r>
      <w:r>
        <w:rPr>
          <w:sz w:val="24"/>
        </w:rPr>
        <w:t xml:space="preserve"> порядок подготовки населения Боготольского сельсовета</w:t>
      </w:r>
      <w:r w:rsidRPr="00216C63">
        <w:rPr>
          <w:sz w:val="24"/>
        </w:rPr>
        <w:t xml:space="preserve"> в области защиты от чрезвычайных ситуаций (приложение №1).</w:t>
      </w:r>
    </w:p>
    <w:p w:rsidR="00216C63" w:rsidRPr="00216C63" w:rsidRDefault="00216C63" w:rsidP="00216C63">
      <w:pPr>
        <w:pStyle w:val="a3"/>
        <w:widowControl w:val="0"/>
        <w:tabs>
          <w:tab w:val="num" w:pos="927"/>
        </w:tabs>
        <w:rPr>
          <w:sz w:val="24"/>
        </w:rPr>
      </w:pPr>
      <w:r w:rsidRPr="00216C63">
        <w:rPr>
          <w:sz w:val="24"/>
        </w:rPr>
        <w:t xml:space="preserve">2. Установить, что подготовка населения </w:t>
      </w:r>
      <w:r>
        <w:rPr>
          <w:sz w:val="24"/>
        </w:rPr>
        <w:t>Боготольского сельсовета</w:t>
      </w:r>
      <w:r w:rsidRPr="00216C63">
        <w:rPr>
          <w:sz w:val="24"/>
        </w:rPr>
        <w:t xml:space="preserve">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216C63" w:rsidRPr="00216C63" w:rsidRDefault="00216C63" w:rsidP="00216C63">
      <w:pPr>
        <w:pStyle w:val="a3"/>
        <w:widowControl w:val="0"/>
        <w:tabs>
          <w:tab w:val="num" w:pos="927"/>
        </w:tabs>
        <w:rPr>
          <w:sz w:val="24"/>
        </w:rPr>
      </w:pPr>
      <w:r w:rsidRPr="00216C63">
        <w:rPr>
          <w:sz w:val="24"/>
        </w:rPr>
        <w:t>3. Методическое р</w:t>
      </w:r>
      <w:r>
        <w:rPr>
          <w:sz w:val="24"/>
        </w:rPr>
        <w:t xml:space="preserve">уководство возложить на </w:t>
      </w:r>
      <w:r w:rsidR="009D367B">
        <w:rPr>
          <w:sz w:val="24"/>
        </w:rPr>
        <w:t xml:space="preserve"> специалиста </w:t>
      </w:r>
      <w:r w:rsidRPr="00216C63">
        <w:rPr>
          <w:sz w:val="24"/>
        </w:rPr>
        <w:t xml:space="preserve"> </w:t>
      </w:r>
      <w:r>
        <w:rPr>
          <w:sz w:val="24"/>
        </w:rPr>
        <w:t>Мальцеву А.С.</w:t>
      </w:r>
    </w:p>
    <w:p w:rsidR="00216C63" w:rsidRDefault="00216C63" w:rsidP="00216C63">
      <w:pPr>
        <w:pStyle w:val="a3"/>
        <w:widowControl w:val="0"/>
        <w:tabs>
          <w:tab w:val="num" w:pos="1418"/>
          <w:tab w:val="center" w:pos="6249"/>
        </w:tabs>
        <w:rPr>
          <w:sz w:val="24"/>
        </w:rPr>
      </w:pPr>
      <w:r>
        <w:rPr>
          <w:sz w:val="24"/>
        </w:rPr>
        <w:t>4</w:t>
      </w:r>
      <w:r w:rsidRPr="00216C63">
        <w:rPr>
          <w:sz w:val="24"/>
        </w:rPr>
        <w:t>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D26689" w:rsidRPr="007E10C6" w:rsidRDefault="00D26689" w:rsidP="00D266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Pr="007E10C6">
        <w:rPr>
          <w:sz w:val="24"/>
          <w:szCs w:val="24"/>
        </w:rPr>
        <w:t xml:space="preserve">.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4" w:history="1">
        <w:r w:rsidRPr="007E10C6">
          <w:rPr>
            <w:rStyle w:val="a5"/>
            <w:rFonts w:eastAsiaTheme="majorEastAsia"/>
            <w:sz w:val="24"/>
            <w:szCs w:val="24"/>
            <w:lang w:val="en-US"/>
          </w:rPr>
          <w:t>www</w:t>
        </w:r>
        <w:r w:rsidRPr="007E10C6">
          <w:rPr>
            <w:rStyle w:val="a5"/>
            <w:rFonts w:eastAsiaTheme="majorEastAsia"/>
            <w:sz w:val="24"/>
            <w:szCs w:val="24"/>
          </w:rPr>
          <w:t>.</w:t>
        </w:r>
        <w:proofErr w:type="spellStart"/>
        <w:r w:rsidRPr="007E10C6">
          <w:rPr>
            <w:rStyle w:val="a5"/>
            <w:rFonts w:eastAsiaTheme="majorEastAsia"/>
            <w:sz w:val="24"/>
            <w:szCs w:val="24"/>
            <w:lang w:val="en-US"/>
          </w:rPr>
          <w:t>bogotol</w:t>
        </w:r>
        <w:proofErr w:type="spellEnd"/>
        <w:r w:rsidRPr="007E10C6">
          <w:rPr>
            <w:rStyle w:val="a5"/>
            <w:rFonts w:eastAsiaTheme="majorEastAsia"/>
            <w:sz w:val="24"/>
            <w:szCs w:val="24"/>
          </w:rPr>
          <w:t>-</w:t>
        </w:r>
        <w:r w:rsidRPr="007E10C6">
          <w:rPr>
            <w:rStyle w:val="a5"/>
            <w:rFonts w:eastAsiaTheme="majorEastAsia"/>
            <w:sz w:val="24"/>
            <w:szCs w:val="24"/>
            <w:lang w:val="en-US"/>
          </w:rPr>
          <w:t>r</w:t>
        </w:r>
        <w:r w:rsidRPr="007E10C6">
          <w:rPr>
            <w:rStyle w:val="a5"/>
            <w:rFonts w:eastAsiaTheme="majorEastAsia"/>
            <w:sz w:val="24"/>
            <w:szCs w:val="24"/>
          </w:rPr>
          <w:t>.</w:t>
        </w:r>
        <w:proofErr w:type="spellStart"/>
        <w:r w:rsidRPr="007E10C6">
          <w:rPr>
            <w:rStyle w:val="a5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7E10C6">
        <w:rPr>
          <w:sz w:val="24"/>
          <w:szCs w:val="24"/>
        </w:rPr>
        <w:t>, на странице администрации Боготольского сельсовета.</w:t>
      </w:r>
    </w:p>
    <w:p w:rsidR="00216C63" w:rsidRDefault="00D26689" w:rsidP="00D26689">
      <w:pPr>
        <w:widowControl w:val="0"/>
        <w:tabs>
          <w:tab w:val="num" w:pos="1418"/>
          <w:tab w:val="center" w:pos="624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="00216C63" w:rsidRPr="00216C63">
        <w:rPr>
          <w:sz w:val="24"/>
          <w:szCs w:val="24"/>
        </w:rPr>
        <w:t xml:space="preserve">. </w:t>
      </w:r>
      <w:proofErr w:type="gramStart"/>
      <w:r w:rsidR="00216C63" w:rsidRPr="00216C63">
        <w:rPr>
          <w:sz w:val="24"/>
          <w:szCs w:val="24"/>
        </w:rPr>
        <w:t>Конт</w:t>
      </w:r>
      <w:r w:rsidR="00E02D36">
        <w:rPr>
          <w:sz w:val="24"/>
          <w:szCs w:val="24"/>
        </w:rPr>
        <w:t>роль за</w:t>
      </w:r>
      <w:proofErr w:type="gramEnd"/>
      <w:r w:rsidR="00E02D36">
        <w:rPr>
          <w:sz w:val="24"/>
          <w:szCs w:val="24"/>
        </w:rPr>
        <w:t xml:space="preserve"> выполнением постановления</w:t>
      </w:r>
      <w:r w:rsidR="00216C63" w:rsidRPr="00216C63">
        <w:rPr>
          <w:sz w:val="24"/>
          <w:szCs w:val="24"/>
        </w:rPr>
        <w:t xml:space="preserve"> возложить </w:t>
      </w:r>
      <w:r>
        <w:rPr>
          <w:sz w:val="24"/>
          <w:szCs w:val="24"/>
        </w:rPr>
        <w:t>на заместителя главы Филиппову</w:t>
      </w:r>
      <w:r w:rsidR="00267F83">
        <w:rPr>
          <w:sz w:val="24"/>
          <w:szCs w:val="24"/>
        </w:rPr>
        <w:t xml:space="preserve"> Н.В.</w:t>
      </w:r>
    </w:p>
    <w:p w:rsidR="00E02D36" w:rsidRPr="00216C63" w:rsidRDefault="00E02D36" w:rsidP="00E02D36">
      <w:pPr>
        <w:widowControl w:val="0"/>
        <w:tabs>
          <w:tab w:val="num" w:pos="1418"/>
          <w:tab w:val="center" w:pos="624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</w:t>
      </w:r>
      <w:r w:rsidRPr="00E02D36">
        <w:rPr>
          <w:sz w:val="24"/>
          <w:szCs w:val="24"/>
        </w:rPr>
        <w:t xml:space="preserve"> </w:t>
      </w:r>
      <w:r w:rsidRPr="007B46AA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>
        <w:rPr>
          <w:sz w:val="24"/>
          <w:szCs w:val="24"/>
        </w:rPr>
        <w:t>.</w:t>
      </w:r>
    </w:p>
    <w:p w:rsidR="00216C63" w:rsidRPr="00216C63" w:rsidRDefault="00216C63" w:rsidP="00216C63">
      <w:pPr>
        <w:widowControl w:val="0"/>
        <w:tabs>
          <w:tab w:val="center" w:pos="6249"/>
        </w:tabs>
        <w:jc w:val="both"/>
        <w:rPr>
          <w:sz w:val="24"/>
          <w:szCs w:val="24"/>
        </w:rPr>
      </w:pPr>
    </w:p>
    <w:p w:rsidR="00216C63" w:rsidRPr="00216C63" w:rsidRDefault="00216C63" w:rsidP="00216C63">
      <w:pPr>
        <w:pStyle w:val="1"/>
        <w:rPr>
          <w:sz w:val="24"/>
          <w:szCs w:val="24"/>
        </w:rPr>
      </w:pPr>
    </w:p>
    <w:p w:rsidR="00216C63" w:rsidRPr="00216C63" w:rsidRDefault="00F26FE4" w:rsidP="00216C63">
      <w:pPr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                                     С.А. Филиппов.</w:t>
      </w:r>
    </w:p>
    <w:p w:rsidR="00F26FE4" w:rsidRDefault="00216C63" w:rsidP="00F26FE4">
      <w:pPr>
        <w:pStyle w:val="2"/>
        <w:rPr>
          <w:sz w:val="24"/>
          <w:szCs w:val="24"/>
        </w:rPr>
      </w:pPr>
      <w:r w:rsidRPr="00216C63">
        <w:rPr>
          <w:sz w:val="24"/>
          <w:szCs w:val="24"/>
        </w:rPr>
        <w:br w:type="page"/>
      </w:r>
    </w:p>
    <w:p w:rsidR="00F26FE4" w:rsidRDefault="00F26FE4" w:rsidP="001825CE">
      <w:pPr>
        <w:pStyle w:val="2"/>
        <w:spacing w:after="0"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825CE" w:rsidRDefault="001825CE" w:rsidP="001825CE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1825CE" w:rsidRDefault="001825CE" w:rsidP="001825CE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Боготольского сельсовета </w:t>
      </w:r>
    </w:p>
    <w:p w:rsidR="00F26FE4" w:rsidRDefault="009D367B" w:rsidP="001825CE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18.02.2014 № 10</w:t>
      </w:r>
    </w:p>
    <w:p w:rsidR="001825CE" w:rsidRDefault="001825CE" w:rsidP="001825CE">
      <w:pPr>
        <w:pStyle w:val="2"/>
        <w:jc w:val="center"/>
        <w:rPr>
          <w:b/>
          <w:sz w:val="24"/>
          <w:szCs w:val="24"/>
        </w:rPr>
      </w:pPr>
    </w:p>
    <w:p w:rsidR="00F26FE4" w:rsidRPr="001825CE" w:rsidRDefault="00F26FE4" w:rsidP="001825CE">
      <w:pPr>
        <w:pStyle w:val="2"/>
        <w:spacing w:after="0" w:line="240" w:lineRule="auto"/>
        <w:ind w:left="284"/>
        <w:jc w:val="center"/>
        <w:rPr>
          <w:sz w:val="24"/>
          <w:szCs w:val="24"/>
        </w:rPr>
      </w:pPr>
      <w:r w:rsidRPr="001825CE">
        <w:rPr>
          <w:b/>
          <w:sz w:val="24"/>
          <w:szCs w:val="24"/>
        </w:rPr>
        <w:t>Порядок подгот</w:t>
      </w:r>
      <w:r w:rsidR="001825CE">
        <w:rPr>
          <w:b/>
          <w:sz w:val="24"/>
          <w:szCs w:val="24"/>
        </w:rPr>
        <w:t>овки населения  Боготольского сельсовета</w:t>
      </w:r>
      <w:r w:rsidRPr="001825CE">
        <w:rPr>
          <w:b/>
          <w:sz w:val="24"/>
          <w:szCs w:val="24"/>
        </w:rPr>
        <w:t xml:space="preserve"> в области защиты от чрезвычайных ситуаций</w:t>
      </w:r>
      <w:r w:rsidRPr="001825CE">
        <w:rPr>
          <w:sz w:val="24"/>
          <w:szCs w:val="24"/>
        </w:rPr>
        <w:t>.</w:t>
      </w:r>
    </w:p>
    <w:p w:rsidR="00F26FE4" w:rsidRPr="00D47297" w:rsidRDefault="00F26FE4" w:rsidP="00F26FE4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F26FE4" w:rsidRPr="00F26FE4" w:rsidRDefault="00F26FE4" w:rsidP="001825CE">
      <w:pPr>
        <w:pStyle w:val="a6"/>
        <w:widowControl w:val="0"/>
        <w:tabs>
          <w:tab w:val="num" w:pos="1620"/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1.Настоящий Порядок определяет основные задачи, формы и методы подго</w:t>
      </w:r>
      <w:r w:rsidR="001825CE">
        <w:rPr>
          <w:sz w:val="24"/>
          <w:szCs w:val="24"/>
        </w:rPr>
        <w:t>товки населения Боготольского сельсовета</w:t>
      </w:r>
      <w:r w:rsidRPr="00F26FE4">
        <w:rPr>
          <w:sz w:val="24"/>
          <w:szCs w:val="24"/>
        </w:rP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F26FE4" w:rsidRPr="00F26FE4" w:rsidRDefault="00F26FE4" w:rsidP="001825CE">
      <w:pPr>
        <w:pStyle w:val="a3"/>
        <w:widowControl w:val="0"/>
        <w:tabs>
          <w:tab w:val="num" w:pos="1620"/>
          <w:tab w:val="center" w:pos="6249"/>
        </w:tabs>
        <w:rPr>
          <w:sz w:val="24"/>
        </w:rPr>
      </w:pPr>
      <w:r w:rsidRPr="00F26FE4">
        <w:rPr>
          <w:sz w:val="24"/>
        </w:rPr>
        <w:t>2. Подготовке в области защиты от чрезвычайных ситуаций подлежат:</w:t>
      </w:r>
    </w:p>
    <w:p w:rsidR="00F26FE4" w:rsidRPr="00F26FE4" w:rsidRDefault="00F26FE4" w:rsidP="001825CE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F26FE4" w:rsidRPr="00F26FE4" w:rsidRDefault="00F26FE4" w:rsidP="001825CE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население, не занятое в сферах производства и обслуживания.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3.Основными задачами подготовки в области защиты от чрезвычайных ситуаций являются: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обучение (переподготовка) руководителей всех уровней управления действиям по защите населения от чрезвычайных ситуаций;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 xml:space="preserve">выработка у руководителей предприятий и организаций, находящихся на территории </w:t>
      </w:r>
      <w:r w:rsidR="001825CE">
        <w:rPr>
          <w:sz w:val="24"/>
          <w:szCs w:val="24"/>
        </w:rPr>
        <w:t>Боготольского сельсовета</w:t>
      </w:r>
      <w:r w:rsidRPr="00F26FE4">
        <w:rPr>
          <w:sz w:val="24"/>
          <w:szCs w:val="24"/>
        </w:rPr>
        <w:t>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F26FE4" w:rsidRPr="00F26FE4" w:rsidRDefault="00F26FE4" w:rsidP="00F26FE4">
      <w:pPr>
        <w:pStyle w:val="a6"/>
        <w:ind w:firstLine="720"/>
        <w:rPr>
          <w:sz w:val="24"/>
          <w:szCs w:val="24"/>
        </w:rPr>
      </w:pPr>
      <w:r w:rsidRPr="00F26FE4">
        <w:rPr>
          <w:sz w:val="24"/>
          <w:szCs w:val="24"/>
        </w:rPr>
        <w:t>5. Подготовка руководителей и специалистов в области защиты от чрезвычайных ситуаций осуществляется: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 xml:space="preserve">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</w:t>
      </w:r>
      <w:r w:rsidRPr="00F26FE4">
        <w:rPr>
          <w:sz w:val="24"/>
          <w:szCs w:val="24"/>
        </w:rPr>
        <w:lastRenderedPageBreak/>
        <w:t>курсах гражданской обороны</w:t>
      </w:r>
      <w:proofErr w:type="gramStart"/>
      <w:r w:rsidRPr="00F26FE4">
        <w:rPr>
          <w:sz w:val="24"/>
          <w:szCs w:val="24"/>
        </w:rPr>
        <w:t xml:space="preserve"> ;</w:t>
      </w:r>
      <w:proofErr w:type="gramEnd"/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6.В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Командно штабные учения продолжительно</w:t>
      </w:r>
      <w:r w:rsidR="001825CE">
        <w:rPr>
          <w:sz w:val="24"/>
          <w:szCs w:val="24"/>
        </w:rPr>
        <w:t xml:space="preserve">стью до трех суток проводятся </w:t>
      </w:r>
      <w:r w:rsidRPr="00F26FE4">
        <w:rPr>
          <w:sz w:val="24"/>
          <w:szCs w:val="24"/>
        </w:rPr>
        <w:t xml:space="preserve"> один раз в три года.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При прове</w:t>
      </w:r>
      <w:r w:rsidR="001825CE">
        <w:rPr>
          <w:sz w:val="24"/>
          <w:szCs w:val="24"/>
        </w:rPr>
        <w:t xml:space="preserve">дении командно-штабных учений </w:t>
      </w:r>
      <w:r w:rsidRPr="00F26FE4">
        <w:rPr>
          <w:sz w:val="24"/>
          <w:szCs w:val="24"/>
        </w:rPr>
        <w:t xml:space="preserve"> могут в установленном порядке привлекаться оперативная группа военного гарнизона, воинских частей Вооруженных сил Российской Федерации, органы МВД России, а также по согласованию с Правительством Красноярского края – силы территориальной подсистемы единой государственной системы предупреждения и ликвидации последствий чрезвычайных ситуаций Красноярского края.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Тренировки с учащимися общеобразовательных учреждений проводятся ежегодно.</w:t>
      </w:r>
    </w:p>
    <w:p w:rsidR="00F26FE4" w:rsidRPr="00F26FE4" w:rsidRDefault="00F26FE4" w:rsidP="00F26FE4">
      <w:pPr>
        <w:widowControl w:val="0"/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F26FE4" w:rsidRPr="00F26FE4" w:rsidRDefault="00F26FE4" w:rsidP="00F26FE4">
      <w:pPr>
        <w:widowControl w:val="0"/>
        <w:tabs>
          <w:tab w:val="left" w:pos="1701"/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 xml:space="preserve">8.Граждане, привлекаемые на учения и тренировки в области защиты от чрезвычайных ситуаций, имеют право </w:t>
      </w:r>
      <w:proofErr w:type="gramStart"/>
      <w:r w:rsidRPr="00F26FE4">
        <w:rPr>
          <w:sz w:val="24"/>
          <w:szCs w:val="24"/>
        </w:rPr>
        <w:t>на</w:t>
      </w:r>
      <w:proofErr w:type="gramEnd"/>
      <w:r w:rsidRPr="00F26FE4">
        <w:rPr>
          <w:sz w:val="24"/>
          <w:szCs w:val="24"/>
        </w:rPr>
        <w:t>: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- информирование о риске, которому они могут подвергнуться в ходе учений и тренировок;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>- получение компенсаций за ущерб, причиненный их здоровью на учениях и тренировках;</w:t>
      </w:r>
    </w:p>
    <w:p w:rsidR="00F26FE4" w:rsidRPr="00F26FE4" w:rsidRDefault="00F26FE4" w:rsidP="00F26FE4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F26FE4">
        <w:rPr>
          <w:sz w:val="24"/>
          <w:szCs w:val="24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F26FE4" w:rsidRPr="00F26FE4" w:rsidRDefault="00F26FE4" w:rsidP="00F26FE4">
      <w:pPr>
        <w:pStyle w:val="a3"/>
        <w:widowControl w:val="0"/>
        <w:tabs>
          <w:tab w:val="center" w:pos="6249"/>
        </w:tabs>
        <w:rPr>
          <w:sz w:val="24"/>
        </w:rPr>
      </w:pPr>
      <w:r w:rsidRPr="00F26FE4">
        <w:rPr>
          <w:sz w:val="24"/>
        </w:rPr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Правительством Красноярского края, финансируется за счет средств местных бюджетов.</w:t>
      </w: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F26FE4" w:rsidRDefault="00F26FE4" w:rsidP="00F26FE4">
      <w:pPr>
        <w:pStyle w:val="a8"/>
        <w:jc w:val="right"/>
        <w:rPr>
          <w:sz w:val="28"/>
          <w:szCs w:val="28"/>
        </w:rPr>
      </w:pPr>
    </w:p>
    <w:p w:rsidR="00025164" w:rsidRPr="00216C63" w:rsidRDefault="00025164" w:rsidP="00216C63">
      <w:pPr>
        <w:rPr>
          <w:sz w:val="24"/>
          <w:szCs w:val="24"/>
        </w:rPr>
      </w:pPr>
    </w:p>
    <w:sectPr w:rsidR="00025164" w:rsidRPr="00216C63" w:rsidSect="000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63"/>
    <w:rsid w:val="00025164"/>
    <w:rsid w:val="000F72C1"/>
    <w:rsid w:val="001825CE"/>
    <w:rsid w:val="00197801"/>
    <w:rsid w:val="00216C63"/>
    <w:rsid w:val="00267F83"/>
    <w:rsid w:val="009D367B"/>
    <w:rsid w:val="00C741A2"/>
    <w:rsid w:val="00D26689"/>
    <w:rsid w:val="00E02D36"/>
    <w:rsid w:val="00F2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6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6C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216C63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16C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2668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26F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6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6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6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26FE4"/>
    <w:pPr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F26FE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2014-02-25T09:00:00Z</cp:lastPrinted>
  <dcterms:created xsi:type="dcterms:W3CDTF">2014-02-19T01:47:00Z</dcterms:created>
  <dcterms:modified xsi:type="dcterms:W3CDTF">2014-02-25T09:01:00Z</dcterms:modified>
</cp:coreProperties>
</file>