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84" w:rsidRPr="000A061C" w:rsidRDefault="000E6B84" w:rsidP="000E6B8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015A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Pr="000A061C">
        <w:rPr>
          <w:rFonts w:ascii="Times New Roman" w:hAnsi="Times New Roman" w:cs="Times New Roman"/>
          <w:b/>
          <w:bCs/>
          <w:iCs/>
          <w:sz w:val="24"/>
          <w:szCs w:val="24"/>
        </w:rPr>
        <w:t>РАСНОЯРСКИЙ КРАЙ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061C">
        <w:rPr>
          <w:rFonts w:ascii="Times New Roman" w:hAnsi="Times New Roman" w:cs="Times New Roman"/>
          <w:b/>
          <w:bCs/>
          <w:iCs/>
          <w:sz w:val="24"/>
          <w:szCs w:val="24"/>
        </w:rPr>
        <w:t>БОГОТОЛЬСКИЙ РАЙОН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061C">
        <w:rPr>
          <w:rFonts w:ascii="Times New Roman" w:hAnsi="Times New Roman" w:cs="Times New Roman"/>
          <w:b/>
          <w:bCs/>
          <w:iCs/>
          <w:sz w:val="24"/>
          <w:szCs w:val="24"/>
        </w:rPr>
        <w:t>ЧАЙКОВСКИЙ СЕЛЬСОВЕТ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1C">
        <w:rPr>
          <w:rFonts w:ascii="Times New Roman" w:hAnsi="Times New Roman" w:cs="Times New Roman"/>
          <w:b/>
          <w:sz w:val="24"/>
          <w:szCs w:val="24"/>
        </w:rPr>
        <w:t>ЧАЙКОВСКИЙ СЕЛЬСКИЙ СОВЕТ ДЕПУТАТОВ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6C5447">
        <w:rPr>
          <w:rFonts w:ascii="Times New Roman" w:hAnsi="Times New Roman" w:cs="Times New Roman"/>
          <w:b/>
          <w:sz w:val="24"/>
          <w:szCs w:val="24"/>
        </w:rPr>
        <w:t>/проект/</w:t>
      </w:r>
      <w:r w:rsidRPr="000A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0E6B84" w:rsidRPr="000A061C" w:rsidTr="006C5447">
        <w:tc>
          <w:tcPr>
            <w:tcW w:w="3286" w:type="dxa"/>
            <w:hideMark/>
          </w:tcPr>
          <w:p w:rsidR="000E6B84" w:rsidRPr="000A061C" w:rsidRDefault="003B3218" w:rsidP="00E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4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5FB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C54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05F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bookmarkStart w:id="0" w:name="_GoBack"/>
            <w:bookmarkEnd w:id="0"/>
            <w:r w:rsidR="006C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84" w:rsidRPr="000A061C">
              <w:rPr>
                <w:rFonts w:ascii="Times New Roman" w:hAnsi="Times New Roman" w:cs="Times New Roman"/>
                <w:sz w:val="24"/>
                <w:szCs w:val="24"/>
              </w:rPr>
              <w:t xml:space="preserve">2021  </w:t>
            </w:r>
          </w:p>
        </w:tc>
        <w:tc>
          <w:tcPr>
            <w:tcW w:w="3629" w:type="dxa"/>
            <w:hideMark/>
          </w:tcPr>
          <w:p w:rsidR="000E6B84" w:rsidRPr="000A061C" w:rsidRDefault="000E6B84" w:rsidP="0008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1C">
              <w:rPr>
                <w:rFonts w:ascii="Times New Roman" w:hAnsi="Times New Roman" w:cs="Times New Roman"/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3120" w:type="dxa"/>
            <w:hideMark/>
          </w:tcPr>
          <w:p w:rsidR="006C5447" w:rsidRPr="000A061C" w:rsidRDefault="000E6B84" w:rsidP="00085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6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 </w:t>
            </w:r>
          </w:p>
          <w:p w:rsidR="000E6B84" w:rsidRPr="000A061C" w:rsidRDefault="000E6B84" w:rsidP="0008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0327" w:rsidRPr="00172E51" w:rsidRDefault="006C5447" w:rsidP="00D83964">
      <w:pPr>
        <w:shd w:val="clear" w:color="auto" w:fill="FFFFFF" w:themeFill="background1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4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Чайковского сельского Совета депутатов от 20.07.2021 № 9-44 </w:t>
      </w:r>
      <w:r>
        <w:t>«</w:t>
      </w:r>
      <w:r w:rsidR="00550327" w:rsidRPr="00172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определения территории, части территории </w:t>
      </w:r>
      <w:r w:rsidR="000E6B84" w:rsidRPr="00172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Чайковского сельсовета</w:t>
      </w:r>
      <w:r w:rsidR="00550327" w:rsidRPr="00172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предназначенной для реализации инициативных проектов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550327" w:rsidRPr="000A061C" w:rsidRDefault="00091FE6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</w:t>
      </w:r>
      <w:r w:rsidR="004404B4"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</w:t>
      </w:r>
      <w:r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4404B4" w:rsidRPr="000A061C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933B10">
        <w:rPr>
          <w:rFonts w:ascii="Times New Roman" w:hAnsi="Times New Roman" w:cs="Times New Roman"/>
          <w:sz w:val="24"/>
          <w:szCs w:val="24"/>
        </w:rPr>
        <w:t>26,1</w:t>
      </w:r>
      <w:r w:rsidR="004404B4" w:rsidRPr="000A061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          № 131-ФЗ «Об общих принципах организации местного самоуправления», </w:t>
      </w:r>
      <w:r w:rsidR="004A0038"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статьей 38.4 </w:t>
      </w:r>
      <w:r w:rsidR="004A0038" w:rsidRPr="000A061C">
        <w:rPr>
          <w:rFonts w:ascii="Times New Roman" w:hAnsi="Times New Roman" w:cs="Times New Roman"/>
          <w:sz w:val="24"/>
          <w:szCs w:val="24"/>
        </w:rPr>
        <w:t>Устава Чайковского сельсовета</w:t>
      </w:r>
      <w:r w:rsidR="004A0038" w:rsidRPr="000A061C">
        <w:rPr>
          <w:rStyle w:val="20"/>
          <w:rFonts w:eastAsiaTheme="minorHAnsi"/>
          <w:sz w:val="24"/>
          <w:szCs w:val="24"/>
        </w:rPr>
        <w:t xml:space="preserve"> </w:t>
      </w:r>
      <w:r w:rsidR="004A0038" w:rsidRPr="000A061C">
        <w:rPr>
          <w:rStyle w:val="normaltextrun"/>
          <w:sz w:val="24"/>
          <w:szCs w:val="24"/>
        </w:rPr>
        <w:t>Боготольского района Красноярского края</w:t>
      </w:r>
    </w:p>
    <w:p w:rsid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proofErr w:type="gramStart"/>
      <w:r w:rsidRPr="000A061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Р</w:t>
      </w:r>
      <w:proofErr w:type="gramEnd"/>
      <w:r w:rsidRPr="000A061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Е Ш И Л :</w:t>
      </w:r>
    </w:p>
    <w:p w:rsidR="003B3218" w:rsidRDefault="003B3218" w:rsidP="003B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18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Решение следующие изменения:</w:t>
      </w:r>
    </w:p>
    <w:p w:rsidR="003B3218" w:rsidRPr="003B3218" w:rsidRDefault="009E0ABC" w:rsidP="003B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0C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пунктах 1.1. и 1.4. раздела 1</w:t>
      </w:r>
      <w:r w:rsidR="0078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Pr="009E0A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территории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«</w:t>
      </w:r>
      <w:r w:rsidRPr="009E0A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или» исключить</w:t>
      </w:r>
      <w:r w:rsidR="00A30C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3B3218" w:rsidRPr="003B3218" w:rsidRDefault="009E0ABC" w:rsidP="009E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        </w:t>
      </w:r>
      <w:r w:rsidR="003B321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30C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B3218" w:rsidRPr="003B3218">
        <w:rPr>
          <w:rFonts w:ascii="Times New Roman" w:hAnsi="Times New Roman"/>
          <w:bCs/>
          <w:sz w:val="24"/>
          <w:szCs w:val="24"/>
        </w:rPr>
        <w:t>пункт 1</w:t>
      </w:r>
      <w:r w:rsidR="003B3218">
        <w:rPr>
          <w:rFonts w:ascii="Times New Roman" w:hAnsi="Times New Roman"/>
          <w:bCs/>
          <w:sz w:val="24"/>
          <w:szCs w:val="24"/>
        </w:rPr>
        <w:t>.4</w:t>
      </w:r>
      <w:r w:rsidR="003B3218" w:rsidRPr="003B3218">
        <w:rPr>
          <w:rFonts w:ascii="Times New Roman" w:hAnsi="Times New Roman"/>
          <w:bCs/>
          <w:sz w:val="24"/>
          <w:szCs w:val="24"/>
        </w:rPr>
        <w:t xml:space="preserve"> </w:t>
      </w:r>
      <w:r w:rsidR="003B3218">
        <w:rPr>
          <w:rFonts w:ascii="Times New Roman" w:hAnsi="Times New Roman"/>
          <w:bCs/>
          <w:sz w:val="24"/>
          <w:szCs w:val="24"/>
        </w:rPr>
        <w:t>раздела 1</w:t>
      </w:r>
      <w:r w:rsidR="003B3218" w:rsidRPr="003B32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дополнить подпунктом 4</w:t>
      </w:r>
      <w:r w:rsidR="003B3218" w:rsidRPr="003B3218">
        <w:rPr>
          <w:rFonts w:ascii="Times New Roman" w:hAnsi="Times New Roman"/>
          <w:bCs/>
          <w:sz w:val="24"/>
          <w:szCs w:val="24"/>
        </w:rPr>
        <w:t xml:space="preserve"> следующе</w:t>
      </w:r>
      <w:r>
        <w:rPr>
          <w:rFonts w:ascii="Times New Roman" w:hAnsi="Times New Roman"/>
          <w:bCs/>
          <w:sz w:val="24"/>
          <w:szCs w:val="24"/>
        </w:rPr>
        <w:t>го</w:t>
      </w:r>
      <w:r w:rsidR="003B3218" w:rsidRPr="003B32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содержания</w:t>
      </w:r>
      <w:r w:rsidR="003B3218" w:rsidRPr="003B3218">
        <w:rPr>
          <w:rFonts w:ascii="Times New Roman" w:hAnsi="Times New Roman"/>
          <w:bCs/>
          <w:sz w:val="24"/>
          <w:szCs w:val="24"/>
        </w:rPr>
        <w:t>:</w:t>
      </w:r>
    </w:p>
    <w:p w:rsidR="003B3218" w:rsidRDefault="009E0ABC" w:rsidP="00A30C09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</w:t>
      </w:r>
      <w:r w:rsidR="003B32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</w:t>
      </w:r>
      <w:r w:rsidR="003B3218" w:rsidRPr="003B32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</w:t>
      </w:r>
      <w:r w:rsidR="003B32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3B3218" w:rsidRPr="003B32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староста сельского населенного пункта в Чайковском сельсовете</w:t>
      </w:r>
      <w:r w:rsidR="00A30C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A30C09" w:rsidRDefault="00A30C09" w:rsidP="00A30C09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1.3. подпункт 2 пункта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.4 раздела</w:t>
      </w:r>
      <w:r w:rsidR="007813B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 дополнить словами </w:t>
      </w:r>
      <w:r w:rsidRPr="00A30C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«учрежденного на территории Чайковского сельсовета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A30C09" w:rsidRDefault="00A30C09" w:rsidP="00A30C09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          </w:t>
      </w:r>
      <w:r w:rsidRPr="00A30C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1.4.</w:t>
      </w:r>
      <w:r w:rsid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подпункт 3</w:t>
      </w:r>
      <w:r w:rsidR="007813B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пункта</w:t>
      </w:r>
      <w:proofErr w:type="gramStart"/>
      <w:r w:rsidR="007813B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</w:t>
      </w:r>
      <w:proofErr w:type="gramEnd"/>
      <w:r w:rsidR="007813B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.4 раздела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 дополнить словами </w:t>
      </w:r>
      <w:r w:rsidRPr="00A30C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«осуществляющие деятельность  на территории Чайковского сельсовета».</w:t>
      </w:r>
    </w:p>
    <w:p w:rsidR="009E0ABC" w:rsidRDefault="00A30C09" w:rsidP="007813B0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1.5. </w:t>
      </w:r>
      <w:r w:rsidR="00DC2EA7"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подпункт 2 пункта 2.5 раздела</w:t>
      </w:r>
      <w:r w:rsidR="007813B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2</w:t>
      </w:r>
      <w:r w:rsidR="00DC2EA7" w:rsidRPr="00DC2EA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="00DC2EA7"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</w:t>
      </w:r>
      <w:r w:rsid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</w:t>
      </w:r>
      <w:r w:rsidR="00DC2EA7"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DC2EA7" w:rsidRPr="00A30C09" w:rsidRDefault="00DC2EA7" w:rsidP="007813B0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</w:t>
      </w:r>
      <w:r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1.6. подпункт 3 пункта 2.5 раздела</w:t>
      </w:r>
      <w:r w:rsidR="007813B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2</w:t>
      </w:r>
      <w:r w:rsidRPr="00DC2EA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границах запрашиваемой территории реализуется иной инициативный проект либо проводится мероприятие, которые имеют аналогичные цели и задачи по решению вопросов местного  значения  поселения или иных вопросов, право </w:t>
      </w:r>
      <w:proofErr w:type="gramStart"/>
      <w:r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решения</w:t>
      </w:r>
      <w:proofErr w:type="gramEnd"/>
      <w:r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которых  предоставлено органам     местного самоуправления»;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sz w:val="24"/>
          <w:szCs w:val="24"/>
        </w:rPr>
        <w:t xml:space="preserve"> </w:t>
      </w:r>
      <w:r w:rsidR="003B32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061C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0A06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61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сельского Совета депутатов на  постоянной основе (Л.И. Ефремову). 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              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               4. Решение вступает в силу в день, следующий  за днём официального опубликования в газете «Земля боготольская». 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0A06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Г. Ф. Муратов</w:t>
      </w:r>
    </w:p>
    <w:p w:rsidR="000E6B84" w:rsidRDefault="000E6B8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E6B84" w:rsidRDefault="000E6B8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4404B4" w:rsidRPr="00550327" w:rsidRDefault="004404B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550327" w:rsidRPr="00550327" w:rsidRDefault="00550327" w:rsidP="00C46A87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</w:t>
      </w:r>
    </w:p>
    <w:p w:rsidR="00550327" w:rsidRPr="00550327" w:rsidRDefault="00550327" w:rsidP="00C46A87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решению Собрания депутатов</w:t>
      </w:r>
    </w:p>
    <w:p w:rsidR="00550327" w:rsidRPr="00550327" w:rsidRDefault="00D430D6" w:rsidP="00C46A87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</w:p>
    <w:p w:rsidR="00550327" w:rsidRPr="00550327" w:rsidRDefault="00550327" w:rsidP="00C46A87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от </w:t>
      </w:r>
      <w:r w:rsidR="00C46A8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</w:t>
      </w:r>
      <w:r w:rsidR="00E43E4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0 июля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202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г. № </w:t>
      </w:r>
      <w:r w:rsidR="00081DF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9</w:t>
      </w:r>
      <w:r w:rsidR="00FD11E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-4</w:t>
      </w:r>
      <w:r w:rsidR="00C6589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ПОРЯДОК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определения территории </w:t>
      </w:r>
      <w:r w:rsidR="00D430D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или части территории Чайковского сельсовета</w:t>
      </w:r>
      <w:r w:rsidRPr="005503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, предназначенной для реализации инициативных проектов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1.Общие положения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1.1. Настоящий порядок устанавливает процедуру определения </w:t>
      </w:r>
      <w:r w:rsidRPr="00E863DF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>территории или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части территории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(далее – территория), на которой могут реализовываться инициативные проекты.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решения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1.3. Территория, на которой могут реализовываться инициативные проекты, устанавливается решением администрации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1.4. С заявлением об определении </w:t>
      </w:r>
      <w:r w:rsidRPr="00E863DF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>территории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части территории, на которой может реализовываться инициативный проект, вправе обратиться инициаторы проекта: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органы территориального общественного самоуправления</w:t>
      </w:r>
      <w:r w:rsidR="000612A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0612AE" w:rsidRPr="00942D3A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>учрежденного на территории Чайковского сельсовета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3) товарищества собственников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жилья</w:t>
      </w:r>
      <w:proofErr w:type="gramEnd"/>
      <w:r w:rsidR="000612A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0612AE" w:rsidRPr="000612AE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>осуществляющие деятельность  на территории Чайковского сельсовета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E863DF" w:rsidRPr="00550327" w:rsidRDefault="00E863DF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4) </w:t>
      </w:r>
      <w:r w:rsidRPr="00E863DF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>староста сельского населенного пункта в Чайковском сельсовете.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в границах территорий территориального общественного самоуправления;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группы жилых домов;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жилого микрорайона;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 сельского населенного пункта, не являющегося поселением;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5) иных территорий проживания граждан.</w:t>
      </w:r>
    </w:p>
    <w:p w:rsidR="00550327" w:rsidRPr="004404B4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4404B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 заявлением об определении территории, на которой планирует реализовывать инициативный проект с описанием ее границ.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2.2. Заявление об определении территории, на которой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планируется реализовывать инициативный проект подписывается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инициаторами проекта.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случае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2.3. К заявлению инициатор проекта прилагает следующие документы: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краткое описание инициативного проекта;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2) копию протокола собрания инициативной группы о принятии решения о внесении в администрацию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инициативного проекта и определении территории, на которой предлагается его реализация.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 xml:space="preserve">2.4. Администрация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течение 15 календарных дней со дня поступления заявления принимает решение: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1) территория выходит за пределы территории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12AE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 xml:space="preserve">2) запрашиваемая территория </w:t>
      </w:r>
      <w:r w:rsidR="000612AE" w:rsidRPr="000612AE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>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</w:t>
      </w:r>
      <w:r w:rsidRPr="001A3455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>) в границах запрашиваемой территории реализуется иной инициативный проект</w:t>
      </w:r>
      <w:r w:rsidR="001A3455" w:rsidRPr="001A3455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 xml:space="preserve"> либо проводится мероприятие, которые имеют аналогичные цели и задачи по решению вопросов местного  значения  поселения или иных вопросов, право </w:t>
      </w:r>
      <w:proofErr w:type="gramStart"/>
      <w:r w:rsidR="001A3455" w:rsidRPr="001A3455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>решения</w:t>
      </w:r>
      <w:proofErr w:type="gramEnd"/>
      <w:r w:rsidR="001A3455" w:rsidRPr="001A3455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 xml:space="preserve"> которых  предоставлено органам     местного самоуправления</w:t>
      </w:r>
      <w:r w:rsidRPr="001A3455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>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2.7. При установлении случаев, указанных в части 2.5. настоящего Порядка, Администрация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вправе предложить инициаторам проекта иную территорию для реализации инициативного проекта.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соответствующего решения.</w:t>
      </w:r>
    </w:p>
    <w:p w:rsidR="00550327" w:rsidRPr="004404B4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4404B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3. Заключительные положения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3.1. Решение администрации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F76A3" w:rsidRDefault="00AF76A3"/>
    <w:sectPr w:rsidR="00AF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27"/>
    <w:rsid w:val="000612AE"/>
    <w:rsid w:val="00081DF0"/>
    <w:rsid w:val="00091FE6"/>
    <w:rsid w:val="000A061C"/>
    <w:rsid w:val="000E6B84"/>
    <w:rsid w:val="00172E51"/>
    <w:rsid w:val="00176F23"/>
    <w:rsid w:val="001A3455"/>
    <w:rsid w:val="00386320"/>
    <w:rsid w:val="003B3218"/>
    <w:rsid w:val="004404B4"/>
    <w:rsid w:val="00441876"/>
    <w:rsid w:val="004A0038"/>
    <w:rsid w:val="00550327"/>
    <w:rsid w:val="006C5447"/>
    <w:rsid w:val="007813B0"/>
    <w:rsid w:val="00845ABE"/>
    <w:rsid w:val="0086747E"/>
    <w:rsid w:val="008C1375"/>
    <w:rsid w:val="00933B10"/>
    <w:rsid w:val="00942D3A"/>
    <w:rsid w:val="009B70A9"/>
    <w:rsid w:val="009E0ABC"/>
    <w:rsid w:val="00A30C09"/>
    <w:rsid w:val="00AF76A3"/>
    <w:rsid w:val="00B05FB4"/>
    <w:rsid w:val="00C25F22"/>
    <w:rsid w:val="00C46A87"/>
    <w:rsid w:val="00C6589E"/>
    <w:rsid w:val="00D430D6"/>
    <w:rsid w:val="00D83964"/>
    <w:rsid w:val="00DC2EA7"/>
    <w:rsid w:val="00E43E41"/>
    <w:rsid w:val="00E863DF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0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0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0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03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32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4A003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0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0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0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03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32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4A003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8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7</cp:revision>
  <cp:lastPrinted>2021-07-27T04:10:00Z</cp:lastPrinted>
  <dcterms:created xsi:type="dcterms:W3CDTF">2021-09-14T01:59:00Z</dcterms:created>
  <dcterms:modified xsi:type="dcterms:W3CDTF">2021-09-21T03:34:00Z</dcterms:modified>
</cp:coreProperties>
</file>