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1" w:rsidRDefault="00A24AB1" w:rsidP="00A24AB1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АДМИНИСТРАЦИЯ ЧАЙКОВСКОГО СЕЛЬСОВЕТА </w:t>
      </w:r>
    </w:p>
    <w:p w:rsidR="00A24AB1" w:rsidRDefault="00A24AB1" w:rsidP="00A24AB1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Боготольского района</w:t>
      </w:r>
    </w:p>
    <w:p w:rsidR="00A24AB1" w:rsidRDefault="00A24AB1" w:rsidP="00A24A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A24AB1" w:rsidRDefault="00A24AB1" w:rsidP="00A24A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A24AB1" w:rsidRDefault="00A24AB1" w:rsidP="00A24A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4AB1" w:rsidRDefault="00A24AB1" w:rsidP="00A24A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A24AB1" w:rsidRDefault="00792F98" w:rsidP="00A24A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 22 » октября 2012 года</w:t>
      </w:r>
      <w:r w:rsidR="00A24A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4AB1">
        <w:rPr>
          <w:rFonts w:ascii="Times New Roman" w:hAnsi="Times New Roman" w:cs="Times New Roman"/>
          <w:sz w:val="24"/>
          <w:szCs w:val="24"/>
        </w:rPr>
        <w:tab/>
      </w:r>
      <w:r w:rsidR="00A24A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4A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4AB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24AB1" w:rsidRPr="00792F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A24AB1" w:rsidRPr="00792F98">
        <w:rPr>
          <w:rFonts w:ascii="Times New Roman" w:hAnsi="Times New Roman" w:cs="Times New Roman"/>
          <w:sz w:val="24"/>
          <w:szCs w:val="24"/>
        </w:rPr>
        <w:t>-п</w:t>
      </w:r>
    </w:p>
    <w:p w:rsidR="00A24AB1" w:rsidRDefault="00A24AB1" w:rsidP="00A24AB1">
      <w:pPr>
        <w:pStyle w:val="ConsPlusTitle"/>
        <w:jc w:val="center"/>
        <w:rPr>
          <w:sz w:val="24"/>
          <w:szCs w:val="24"/>
        </w:rPr>
      </w:pPr>
    </w:p>
    <w:p w:rsidR="00A24AB1" w:rsidRDefault="00A24AB1" w:rsidP="00A24AB1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EE00BD" w:rsidTr="00D6554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0BD" w:rsidRPr="00EE00BD" w:rsidRDefault="00EE00BD" w:rsidP="00EE0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Совета профилактики  при  администрации Чайковского сельсовета</w:t>
            </w:r>
          </w:p>
        </w:tc>
      </w:tr>
    </w:tbl>
    <w:p w:rsidR="00A24AB1" w:rsidRDefault="00A24AB1" w:rsidP="00A24AB1">
      <w:pPr>
        <w:pStyle w:val="ConsPlusTitle"/>
        <w:jc w:val="center"/>
        <w:rPr>
          <w:sz w:val="24"/>
          <w:szCs w:val="24"/>
        </w:rPr>
      </w:pP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Законом Красноярского края от 31.10.2002 г. </w:t>
      </w:r>
      <w:r w:rsidR="00EE00BD">
        <w:rPr>
          <w:rFonts w:ascii="Times New Roman" w:hAnsi="Times New Roman" w:cs="Times New Roman"/>
          <w:sz w:val="24"/>
          <w:szCs w:val="24"/>
        </w:rPr>
        <w:t>№ 4-608 (в ред. от 10.12.2004</w:t>
      </w:r>
      <w:r>
        <w:rPr>
          <w:rFonts w:ascii="Times New Roman" w:hAnsi="Times New Roman" w:cs="Times New Roman"/>
          <w:sz w:val="24"/>
          <w:szCs w:val="24"/>
        </w:rPr>
        <w:t>) «О системе профилактики безнадзорности и правонарушений несовершеннолетних»</w:t>
      </w: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4C5" w:rsidRDefault="00D304C5" w:rsidP="00D304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Положение  Совета  профилактики   </w:t>
      </w:r>
      <w:r w:rsidR="00A24AB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4A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AB1" w:rsidRPr="00D304C5">
        <w:rPr>
          <w:rFonts w:ascii="Times New Roman" w:hAnsi="Times New Roman" w:cs="Times New Roman"/>
          <w:sz w:val="24"/>
          <w:szCs w:val="24"/>
        </w:rPr>
        <w:t xml:space="preserve">Чайковского </w:t>
      </w:r>
    </w:p>
    <w:p w:rsidR="00A24AB1" w:rsidRPr="00D304C5" w:rsidRDefault="00A24AB1" w:rsidP="00D30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04C5">
        <w:rPr>
          <w:rFonts w:ascii="Times New Roman" w:hAnsi="Times New Roman" w:cs="Times New Roman"/>
          <w:sz w:val="24"/>
          <w:szCs w:val="24"/>
        </w:rPr>
        <w:t>сельсовета /Приложение № 1/.</w:t>
      </w:r>
    </w:p>
    <w:p w:rsidR="00A24AB1" w:rsidRDefault="00A24AB1" w:rsidP="00A24AB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D304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D304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D304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D304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30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Чайковском </w:t>
      </w:r>
      <w:r w:rsidR="00D30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сельсовете </w:t>
      </w:r>
      <w:r w:rsidR="00D30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Приложению № 2.</w:t>
      </w:r>
    </w:p>
    <w:p w:rsidR="00A24AB1" w:rsidRDefault="00A24AB1" w:rsidP="00A24AB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30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4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D304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304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возложить</w:t>
      </w:r>
      <w:r w:rsidR="00D304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304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первой </w:t>
      </w: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AB1">
        <w:rPr>
          <w:rFonts w:ascii="Times New Roman" w:hAnsi="Times New Roman" w:cs="Times New Roman"/>
          <w:sz w:val="24"/>
          <w:szCs w:val="24"/>
        </w:rPr>
        <w:t>категории   администрации Чайковского сельсовета  /С. Н. Аверченко/.</w:t>
      </w:r>
    </w:p>
    <w:p w:rsidR="00743D6F" w:rsidRPr="00743D6F" w:rsidRDefault="00743D6F" w:rsidP="00743D6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D6F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3D6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3D6F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3D6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3D6F">
        <w:rPr>
          <w:rFonts w:ascii="Times New Roman" w:hAnsi="Times New Roman" w:cs="Times New Roman"/>
          <w:color w:val="000000"/>
          <w:sz w:val="24"/>
          <w:szCs w:val="24"/>
        </w:rPr>
        <w:t xml:space="preserve">силу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43D6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день,  </w:t>
      </w:r>
      <w:r w:rsidRPr="00743D6F">
        <w:rPr>
          <w:rFonts w:ascii="Times New Roman" w:hAnsi="Times New Roman" w:cs="Times New Roman"/>
          <w:color w:val="000000"/>
          <w:sz w:val="24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D6F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D6F">
        <w:rPr>
          <w:rFonts w:ascii="Times New Roman" w:hAnsi="Times New Roman" w:cs="Times New Roman"/>
          <w:color w:val="000000"/>
          <w:sz w:val="24"/>
          <w:szCs w:val="24"/>
        </w:rPr>
        <w:t>днем его</w:t>
      </w:r>
    </w:p>
    <w:p w:rsidR="00A24AB1" w:rsidRPr="00743D6F" w:rsidRDefault="00743D6F" w:rsidP="00743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D6F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 (обнародование).</w:t>
      </w: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AB1" w:rsidRDefault="00A24AB1" w:rsidP="00A24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В. С. Синяков</w:t>
      </w:r>
    </w:p>
    <w:p w:rsidR="005379D2" w:rsidRDefault="005379D2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56798A" w:rsidRDefault="0056798A" w:rsidP="005379D2">
      <w:pPr>
        <w:pStyle w:val="a4"/>
        <w:jc w:val="left"/>
        <w:rPr>
          <w:b w:val="0"/>
          <w:sz w:val="24"/>
        </w:rPr>
      </w:pPr>
    </w:p>
    <w:p w:rsidR="009B3DE7" w:rsidRDefault="009B3DE7" w:rsidP="005379D2">
      <w:pPr>
        <w:pStyle w:val="a4"/>
        <w:jc w:val="left"/>
        <w:rPr>
          <w:b w:val="0"/>
          <w:sz w:val="24"/>
        </w:rPr>
      </w:pPr>
    </w:p>
    <w:p w:rsidR="00A24AB1" w:rsidRDefault="00A24AB1" w:rsidP="00A24AB1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 1</w:t>
      </w:r>
    </w:p>
    <w:p w:rsidR="00A24AB1" w:rsidRDefault="00A24AB1" w:rsidP="00A24AB1">
      <w:pPr>
        <w:pStyle w:val="a4"/>
        <w:rPr>
          <w:b w:val="0"/>
          <w:sz w:val="24"/>
        </w:rPr>
      </w:pPr>
    </w:p>
    <w:p w:rsidR="00A24AB1" w:rsidRDefault="00A24AB1" w:rsidP="00A24AB1">
      <w:pPr>
        <w:pStyle w:val="a4"/>
        <w:rPr>
          <w:b w:val="0"/>
          <w:sz w:val="24"/>
        </w:rPr>
      </w:pPr>
      <w:r>
        <w:rPr>
          <w:b w:val="0"/>
          <w:sz w:val="24"/>
        </w:rPr>
        <w:t>ПОЛОЖЕНИЕ</w:t>
      </w:r>
    </w:p>
    <w:p w:rsidR="00A24AB1" w:rsidRDefault="00A24AB1" w:rsidP="00A24AB1">
      <w:pPr>
        <w:pStyle w:val="a4"/>
        <w:rPr>
          <w:b w:val="0"/>
          <w:sz w:val="24"/>
        </w:rPr>
      </w:pPr>
      <w:proofErr w:type="gramStart"/>
      <w:r>
        <w:rPr>
          <w:b w:val="0"/>
          <w:sz w:val="24"/>
        </w:rPr>
        <w:t>о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Совета</w:t>
      </w:r>
      <w:proofErr w:type="gramEnd"/>
      <w:r>
        <w:rPr>
          <w:b w:val="0"/>
          <w:sz w:val="24"/>
        </w:rPr>
        <w:t xml:space="preserve"> профилактики по администрации Чайковского сельсовета</w:t>
      </w:r>
    </w:p>
    <w:p w:rsidR="00A24AB1" w:rsidRDefault="00A24AB1" w:rsidP="005379D2">
      <w:pPr>
        <w:pStyle w:val="a4"/>
        <w:jc w:val="left"/>
        <w:rPr>
          <w:b w:val="0"/>
          <w:sz w:val="24"/>
        </w:rPr>
      </w:pPr>
    </w:p>
    <w:p w:rsidR="00A24AB1" w:rsidRDefault="00A24AB1" w:rsidP="00A24AB1">
      <w:pPr>
        <w:pStyle w:val="a4"/>
        <w:numPr>
          <w:ilvl w:val="0"/>
          <w:numId w:val="4"/>
        </w:numPr>
        <w:jc w:val="left"/>
        <w:rPr>
          <w:b w:val="0"/>
          <w:sz w:val="24"/>
        </w:rPr>
      </w:pPr>
      <w:r>
        <w:rPr>
          <w:b w:val="0"/>
          <w:sz w:val="24"/>
        </w:rPr>
        <w:t>Общие положения</w:t>
      </w:r>
    </w:p>
    <w:p w:rsidR="00ED7ECA" w:rsidRDefault="00A24AB1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Совет профилактики, далее Совет, является общественной структурой, </w:t>
      </w:r>
    </w:p>
    <w:p w:rsidR="00A24AB1" w:rsidRDefault="00A24AB1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создаваемой как при органах, учреждениях системы профилактики безнадзорности и правонарушений несовершеннолетних так и вне субъектов системы профилактики, для проведения профилактической, воспитательной работы с несовершеннолетними и семьями.</w:t>
      </w:r>
    </w:p>
    <w:p w:rsidR="00ED7ECA" w:rsidRDefault="00A24AB1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своей деятельности Совет руководствуется Конституцией Российской </w:t>
      </w:r>
    </w:p>
    <w:p w:rsidR="00A24AB1" w:rsidRDefault="00A24AB1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Федерации, общепризнанными нормами международного права, действующим законодательства Российской Федерации, Федеральным законом от 24.06.1999 г. № 120-ФЗ «Об основах системы профилактики безнадзорности и правонарушений несовершеннолетних», </w:t>
      </w:r>
      <w:r w:rsidR="00ED7ECA" w:rsidRPr="00ED7ECA">
        <w:rPr>
          <w:b w:val="0"/>
          <w:sz w:val="24"/>
        </w:rPr>
        <w:t>Законом Красноярского края от 31.10.2002 г. № 4-608 (в ред. от 10.12.2004 г.) «О системе профилактики безнадзорности и правонарушений несовершеннолетних»</w:t>
      </w:r>
      <w:r w:rsidR="00ED7ECA">
        <w:rPr>
          <w:b w:val="0"/>
          <w:sz w:val="24"/>
        </w:rPr>
        <w:t xml:space="preserve"> </w:t>
      </w:r>
      <w:r>
        <w:rPr>
          <w:b w:val="0"/>
          <w:sz w:val="24"/>
        </w:rPr>
        <w:t>другими</w:t>
      </w:r>
      <w:r w:rsidR="00ED7ECA">
        <w:rPr>
          <w:b w:val="0"/>
          <w:sz w:val="24"/>
        </w:rPr>
        <w:t xml:space="preserve"> нормативно-правовыми документами Российской Федерации.</w:t>
      </w:r>
    </w:p>
    <w:p w:rsidR="00ED7ECA" w:rsidRDefault="00ED7ECA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Состав Совета  согласовывается с главой сельсовета. В состав Совета могут </w:t>
      </w:r>
    </w:p>
    <w:p w:rsidR="00ED7ECA" w:rsidRDefault="00ED7ECA" w:rsidP="00ED7ECA">
      <w:pPr>
        <w:pStyle w:val="a4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входить  представители администрации сельсовета, образовательного учреждения, медицины, учреждения культуры, правоохранительных органов, ветеранских организаций, женсоветов, родительских комитетов, молодёжных общественных организаций.</w:t>
      </w:r>
      <w:proofErr w:type="gramEnd"/>
    </w:p>
    <w:p w:rsidR="00ED7ECA" w:rsidRDefault="00ED7ECA" w:rsidP="00ED7ECA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Основные задачи Совета</w:t>
      </w:r>
    </w:p>
    <w:p w:rsidR="001B3A02" w:rsidRDefault="00ED7ECA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Содействие органам и учреждениям системы профилактики безнадзорности и </w:t>
      </w:r>
    </w:p>
    <w:p w:rsidR="00ED7ECA" w:rsidRDefault="00ED7ECA" w:rsidP="001B3A02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правонарушений несовершеннолетних в выявлении:</w:t>
      </w:r>
    </w:p>
    <w:p w:rsidR="00ED7ECA" w:rsidRDefault="00ED7ECA" w:rsidP="00ED7ECA">
      <w:pPr>
        <w:pStyle w:val="a4"/>
        <w:ind w:left="1140"/>
        <w:jc w:val="both"/>
        <w:rPr>
          <w:b w:val="0"/>
          <w:sz w:val="24"/>
        </w:rPr>
      </w:pPr>
      <w:r>
        <w:rPr>
          <w:b w:val="0"/>
          <w:sz w:val="24"/>
        </w:rPr>
        <w:t>- семей, детей находящихся в «пограничном состоянии»;</w:t>
      </w:r>
    </w:p>
    <w:p w:rsidR="001B3A02" w:rsidRDefault="00ED7ECA" w:rsidP="00ED7ECA">
      <w:pPr>
        <w:pStyle w:val="a4"/>
        <w:ind w:left="1140"/>
        <w:jc w:val="both"/>
        <w:rPr>
          <w:b w:val="0"/>
          <w:sz w:val="24"/>
        </w:rPr>
      </w:pPr>
      <w:r>
        <w:rPr>
          <w:b w:val="0"/>
          <w:sz w:val="24"/>
        </w:rPr>
        <w:t xml:space="preserve">- родителей, не исполняющих обязанности по обучению, воспитанию, </w:t>
      </w:r>
    </w:p>
    <w:p w:rsidR="00ED7ECA" w:rsidRDefault="00ED7ECA" w:rsidP="001B3A02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обучению детей, жестоко обращающихся с ними;</w:t>
      </w:r>
    </w:p>
    <w:p w:rsidR="00ED7ECA" w:rsidRDefault="00ED7ECA" w:rsidP="00ED7ECA">
      <w:pPr>
        <w:pStyle w:val="a4"/>
        <w:ind w:left="1140"/>
        <w:jc w:val="both"/>
        <w:rPr>
          <w:b w:val="0"/>
          <w:sz w:val="24"/>
        </w:rPr>
      </w:pPr>
      <w:r>
        <w:rPr>
          <w:b w:val="0"/>
          <w:sz w:val="24"/>
        </w:rPr>
        <w:t>- несовершеннолетних, находящихся в социально опасном положении.</w:t>
      </w:r>
    </w:p>
    <w:p w:rsidR="00ED7ECA" w:rsidRDefault="00ED7ECA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2.2. Содействие органам и учреждениям системы  профилактики безнад</w:t>
      </w:r>
      <w:r w:rsidR="00862F8E">
        <w:rPr>
          <w:b w:val="0"/>
          <w:sz w:val="24"/>
        </w:rPr>
        <w:t>зорности и правонарушений, несовершеннолетних в проведении профилактической работы в отношении несовершеннолетних и родителей.</w:t>
      </w:r>
    </w:p>
    <w:p w:rsidR="00862F8E" w:rsidRDefault="00862F8E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2.3. Проведение профилактической работы, направленной на предупреждение распространения вредных привычек (употребление алкоголя, наркотических, токсических средств, психотропных веществ).</w:t>
      </w:r>
    </w:p>
    <w:p w:rsidR="00862F8E" w:rsidRDefault="00862F8E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2.4. Привлечение общественности к работе с трудновоспитуемыми несовершеннолетними, родителями, не выполняющими родительских обязанностей по воспитанию, обучению, содержанию детей.</w:t>
      </w:r>
    </w:p>
    <w:p w:rsidR="00862F8E" w:rsidRDefault="00862F8E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2.5. Содействие занятости несовершеннолетних  не обучающихся, неработающих, систематически без уважительных причин пропускающих занятия в школе.</w:t>
      </w:r>
    </w:p>
    <w:p w:rsidR="00862F8E" w:rsidRDefault="00862F8E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2.6. Содействие в организации досуга несовершеннолетних, родителей, не исполняющих обязанности по воспитанию детей.</w:t>
      </w:r>
    </w:p>
    <w:p w:rsidR="00862F8E" w:rsidRDefault="00862F8E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2.7. Участие в работе по профессиональной  ориентации несовершеннолетних.</w:t>
      </w:r>
    </w:p>
    <w:p w:rsidR="00862F8E" w:rsidRDefault="00862F8E" w:rsidP="00ED7EC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2.8. </w:t>
      </w:r>
      <w:r w:rsidR="00FB04A6">
        <w:rPr>
          <w:b w:val="0"/>
          <w:sz w:val="24"/>
        </w:rPr>
        <w:t>Взаимодействие с органами и учреждениями системы профилактики безнадзорности и правонарушений несовершеннолетних, общественными религиозными организациями, прошедшими государственную регистрацию, с гражданами по вопросам профилактики безнадзорности, беспризорности, правонарушений несовершеннолетних, защите их прав и законных интересов.</w:t>
      </w:r>
    </w:p>
    <w:p w:rsidR="00ED7ECA" w:rsidRDefault="00FB04A6" w:rsidP="00ED7ECA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Права Совета</w:t>
      </w:r>
    </w:p>
    <w:p w:rsidR="00F42EA3" w:rsidRDefault="00FB04A6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Вносить в установленном порядке в сельскую администрацию, Совет </w:t>
      </w:r>
    </w:p>
    <w:p w:rsidR="00ED7ECA" w:rsidRDefault="00FB04A6" w:rsidP="00F42EA3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депутатов, комиссию по делам несовершеннолетних и защите их прав, органы и учреждения</w:t>
      </w:r>
      <w:r w:rsidR="00F42EA3">
        <w:rPr>
          <w:b w:val="0"/>
          <w:sz w:val="24"/>
        </w:rPr>
        <w:t xml:space="preserve"> системы профилактики безнадзорности и правонарушений несовершеннолетних, защите их прав законных интересов, профилактической работы с родителями и выполняющими обязанности по обучению, воспитанию, содержанию детей.</w:t>
      </w:r>
    </w:p>
    <w:p w:rsidR="00F42EA3" w:rsidRDefault="00F42EA3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В пределах своей компетенции ведёт переписку.</w:t>
      </w:r>
    </w:p>
    <w:p w:rsidR="00F42EA3" w:rsidRDefault="00F42EA3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Информирует </w:t>
      </w:r>
      <w:proofErr w:type="gramStart"/>
      <w:r>
        <w:rPr>
          <w:b w:val="0"/>
          <w:sz w:val="24"/>
        </w:rPr>
        <w:t>о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соей</w:t>
      </w:r>
      <w:proofErr w:type="gramEnd"/>
      <w:r>
        <w:rPr>
          <w:b w:val="0"/>
          <w:sz w:val="24"/>
        </w:rPr>
        <w:t xml:space="preserve"> работе органы и учреждения системы профилактики </w:t>
      </w:r>
    </w:p>
    <w:p w:rsidR="00F42EA3" w:rsidRDefault="00F42EA3" w:rsidP="00F42EA3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безнадзорности и правонарушений, общественности, средства массовой информации.</w:t>
      </w:r>
    </w:p>
    <w:p w:rsidR="00F42EA3" w:rsidRPr="00EE00BD" w:rsidRDefault="00F42EA3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Вносить в комиссию по делам несовершеннолетних и защите их прав  </w:t>
      </w:r>
      <w:r w:rsidRPr="00EE00BD">
        <w:rPr>
          <w:b w:val="0"/>
          <w:sz w:val="24"/>
        </w:rPr>
        <w:t xml:space="preserve">района, </w:t>
      </w:r>
    </w:p>
    <w:p w:rsidR="00F42EA3" w:rsidRDefault="00F42EA3" w:rsidP="00F42EA3">
      <w:pPr>
        <w:pStyle w:val="a4"/>
        <w:jc w:val="both"/>
        <w:rPr>
          <w:b w:val="0"/>
          <w:sz w:val="24"/>
        </w:rPr>
      </w:pPr>
      <w:r w:rsidRPr="00EE00BD">
        <w:rPr>
          <w:b w:val="0"/>
          <w:sz w:val="24"/>
        </w:rPr>
        <w:t>комиссии по работе с детьми и семьями при администрации сельсовета, Совет</w:t>
      </w:r>
      <w:r w:rsidR="00EE00BD" w:rsidRPr="00EE00BD">
        <w:rPr>
          <w:b w:val="0"/>
          <w:sz w:val="24"/>
        </w:rPr>
        <w:t>е</w:t>
      </w:r>
      <w:r w:rsidRPr="00EE00BD">
        <w:rPr>
          <w:b w:val="0"/>
          <w:sz w:val="24"/>
        </w:rPr>
        <w:t xml:space="preserve"> депутатов, </w:t>
      </w:r>
      <w:r>
        <w:rPr>
          <w:b w:val="0"/>
          <w:sz w:val="24"/>
        </w:rPr>
        <w:t xml:space="preserve">органы системы профилактики безнадзорности и правонарушений несовершеннолетних представления  на </w:t>
      </w:r>
      <w:proofErr w:type="gramStart"/>
      <w:r>
        <w:rPr>
          <w:b w:val="0"/>
          <w:sz w:val="24"/>
        </w:rPr>
        <w:t>родителей</w:t>
      </w:r>
      <w:proofErr w:type="gramEnd"/>
      <w:r>
        <w:rPr>
          <w:b w:val="0"/>
          <w:sz w:val="24"/>
        </w:rPr>
        <w:t xml:space="preserve"> не выполняющих обязанности по воспитанию, обучению, содержанию детей, безнадзорных, беспризорных несовершеннолетних.</w:t>
      </w:r>
    </w:p>
    <w:p w:rsidR="00F42EA3" w:rsidRDefault="00F42EA3" w:rsidP="00F42EA3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Организация работы Совета</w:t>
      </w:r>
    </w:p>
    <w:p w:rsidR="00646D4D" w:rsidRDefault="00646D4D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Деятельностью Совета руководит председатель, который избирается  членами </w:t>
      </w:r>
    </w:p>
    <w:p w:rsidR="00646D4D" w:rsidRDefault="00646D4D" w:rsidP="00646D4D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Совета из своего состава.</w:t>
      </w:r>
    </w:p>
    <w:p w:rsidR="00646D4D" w:rsidRDefault="00646D4D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Совет проводит заседания по мере необходимости, но не реже одного раза </w:t>
      </w:r>
      <w:proofErr w:type="gramStart"/>
      <w:r>
        <w:rPr>
          <w:b w:val="0"/>
          <w:sz w:val="24"/>
        </w:rPr>
        <w:t>в</w:t>
      </w:r>
      <w:proofErr w:type="gramEnd"/>
      <w:r>
        <w:rPr>
          <w:b w:val="0"/>
          <w:sz w:val="24"/>
        </w:rPr>
        <w:t xml:space="preserve"> </w:t>
      </w:r>
    </w:p>
    <w:p w:rsidR="00646D4D" w:rsidRDefault="00646D4D" w:rsidP="00646D4D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месяц.</w:t>
      </w:r>
    </w:p>
    <w:p w:rsidR="00646D4D" w:rsidRDefault="00646D4D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Деятельность Совета осуществляется в соответствии с планом работы на год, </w:t>
      </w:r>
    </w:p>
    <w:p w:rsidR="00646D4D" w:rsidRDefault="00646D4D" w:rsidP="00646D4D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разработанным в соответствии с задачами Совета и реальным состоянием дел.</w:t>
      </w:r>
    </w:p>
    <w:p w:rsidR="00646D4D" w:rsidRDefault="00646D4D" w:rsidP="00ED7ECA">
      <w:pPr>
        <w:pStyle w:val="a4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При Совете могут создаваться комиссии, секции по направлениям </w:t>
      </w:r>
    </w:p>
    <w:p w:rsidR="00F42EA3" w:rsidRDefault="00646D4D" w:rsidP="00646D4D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деятельности Совета, которые подотчётны руководителю Совета. </w:t>
      </w:r>
    </w:p>
    <w:p w:rsidR="00646D4D" w:rsidRDefault="00646D4D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673278" w:rsidRDefault="00673278" w:rsidP="00646D4D">
      <w:pPr>
        <w:pStyle w:val="a4"/>
        <w:jc w:val="both"/>
        <w:rPr>
          <w:b w:val="0"/>
          <w:sz w:val="24"/>
        </w:rPr>
      </w:pPr>
    </w:p>
    <w:p w:rsidR="009B3DE7" w:rsidRDefault="009B3DE7" w:rsidP="00646D4D">
      <w:pPr>
        <w:pStyle w:val="a4"/>
        <w:jc w:val="both"/>
        <w:rPr>
          <w:b w:val="0"/>
          <w:sz w:val="24"/>
        </w:rPr>
      </w:pPr>
    </w:p>
    <w:p w:rsidR="00646D4D" w:rsidRDefault="00646D4D" w:rsidP="00646D4D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 2</w:t>
      </w:r>
    </w:p>
    <w:p w:rsidR="00646D4D" w:rsidRDefault="00646D4D" w:rsidP="00646D4D">
      <w:pPr>
        <w:pStyle w:val="a4"/>
        <w:jc w:val="right"/>
        <w:rPr>
          <w:b w:val="0"/>
          <w:sz w:val="24"/>
        </w:rPr>
      </w:pPr>
    </w:p>
    <w:p w:rsidR="00673278" w:rsidRDefault="00673278" w:rsidP="00646D4D">
      <w:pPr>
        <w:pStyle w:val="a4"/>
        <w:jc w:val="right"/>
        <w:rPr>
          <w:b w:val="0"/>
          <w:sz w:val="24"/>
        </w:rPr>
      </w:pPr>
    </w:p>
    <w:p w:rsidR="00673278" w:rsidRDefault="00673278" w:rsidP="00646D4D">
      <w:pPr>
        <w:pStyle w:val="a4"/>
        <w:jc w:val="right"/>
        <w:rPr>
          <w:b w:val="0"/>
          <w:sz w:val="24"/>
        </w:rPr>
      </w:pPr>
    </w:p>
    <w:p w:rsidR="00673278" w:rsidRDefault="00673278" w:rsidP="00646D4D">
      <w:pPr>
        <w:pStyle w:val="a4"/>
        <w:jc w:val="right"/>
        <w:rPr>
          <w:b w:val="0"/>
          <w:sz w:val="24"/>
        </w:rPr>
      </w:pPr>
    </w:p>
    <w:p w:rsidR="00646D4D" w:rsidRDefault="00646D4D" w:rsidP="00646D4D">
      <w:pPr>
        <w:pStyle w:val="a4"/>
        <w:rPr>
          <w:b w:val="0"/>
          <w:sz w:val="24"/>
        </w:rPr>
      </w:pPr>
      <w:r>
        <w:rPr>
          <w:b w:val="0"/>
          <w:sz w:val="24"/>
        </w:rPr>
        <w:t>СПИСОК</w:t>
      </w:r>
    </w:p>
    <w:p w:rsidR="00646D4D" w:rsidRDefault="00D304C5" w:rsidP="00646D4D">
      <w:pPr>
        <w:pStyle w:val="a4"/>
        <w:rPr>
          <w:b w:val="0"/>
          <w:sz w:val="24"/>
        </w:rPr>
      </w:pPr>
      <w:r>
        <w:rPr>
          <w:b w:val="0"/>
          <w:sz w:val="24"/>
        </w:rPr>
        <w:t>ч</w:t>
      </w:r>
      <w:r w:rsidR="00646D4D">
        <w:rPr>
          <w:b w:val="0"/>
          <w:sz w:val="24"/>
        </w:rPr>
        <w:t>ленов Совета профилактики при администрации Чайковского сельсовета</w:t>
      </w:r>
    </w:p>
    <w:p w:rsidR="00646D4D" w:rsidRDefault="00646D4D" w:rsidP="00646D4D">
      <w:pPr>
        <w:pStyle w:val="a4"/>
        <w:rPr>
          <w:b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646D4D" w:rsidTr="00CD2814">
        <w:tc>
          <w:tcPr>
            <w:tcW w:w="4644" w:type="dxa"/>
          </w:tcPr>
          <w:p w:rsidR="00646D4D" w:rsidRDefault="00646D4D" w:rsidP="00646D4D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 Синяков Владимир Сергеевич </w:t>
            </w:r>
          </w:p>
          <w:p w:rsidR="00CD2814" w:rsidRDefault="00CD2814" w:rsidP="00646D4D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Перияйнен Наталья Рейновна</w:t>
            </w:r>
          </w:p>
          <w:p w:rsidR="00CD2814" w:rsidRDefault="00CD2814" w:rsidP="00646D4D">
            <w:pPr>
              <w:pStyle w:val="a4"/>
              <w:jc w:val="left"/>
              <w:rPr>
                <w:b w:val="0"/>
                <w:sz w:val="24"/>
              </w:rPr>
            </w:pPr>
          </w:p>
          <w:p w:rsidR="00CD2814" w:rsidRDefault="00CD2814" w:rsidP="00646D4D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Фадеева Татьяна Владимировна</w:t>
            </w:r>
          </w:p>
          <w:p w:rsidR="001B3A02" w:rsidRDefault="001B3A02" w:rsidP="00646D4D">
            <w:pPr>
              <w:pStyle w:val="a4"/>
              <w:jc w:val="left"/>
              <w:rPr>
                <w:b w:val="0"/>
                <w:sz w:val="24"/>
              </w:rPr>
            </w:pPr>
          </w:p>
          <w:p w:rsidR="001B3A02" w:rsidRDefault="001B3A02" w:rsidP="00646D4D">
            <w:pPr>
              <w:pStyle w:val="a4"/>
              <w:jc w:val="left"/>
              <w:rPr>
                <w:b w:val="0"/>
                <w:sz w:val="24"/>
              </w:rPr>
            </w:pPr>
          </w:p>
          <w:p w:rsidR="00646D4D" w:rsidRDefault="001B3A02" w:rsidP="006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  <w:p w:rsidR="001B3A02" w:rsidRDefault="001B3A02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B3A02">
              <w:rPr>
                <w:rFonts w:ascii="Times New Roman" w:hAnsi="Times New Roman" w:cs="Times New Roman"/>
                <w:sz w:val="24"/>
                <w:szCs w:val="24"/>
              </w:rPr>
              <w:t>Аверченко Светлана Николаевна</w:t>
            </w:r>
          </w:p>
          <w:p w:rsidR="001B3A02" w:rsidRDefault="001B3A02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02" w:rsidRPr="002967C7" w:rsidRDefault="002967C7" w:rsidP="00296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352945">
              <w:rPr>
                <w:rFonts w:ascii="Times New Roman" w:hAnsi="Times New Roman" w:cs="Times New Roman"/>
                <w:sz w:val="24"/>
                <w:szCs w:val="24"/>
              </w:rPr>
              <w:t>Жалимова</w:t>
            </w:r>
            <w:proofErr w:type="spellEnd"/>
            <w:r w:rsidR="00352945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="00352945">
              <w:rPr>
                <w:rFonts w:ascii="Times New Roman" w:hAnsi="Times New Roman" w:cs="Times New Roman"/>
                <w:sz w:val="24"/>
                <w:szCs w:val="24"/>
              </w:rPr>
              <w:t>Хабибуловна</w:t>
            </w:r>
            <w:proofErr w:type="spellEnd"/>
          </w:p>
          <w:p w:rsidR="002967C7" w:rsidRPr="002967C7" w:rsidRDefault="002967C7" w:rsidP="00296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52945">
              <w:rPr>
                <w:rFonts w:ascii="Times New Roman" w:hAnsi="Times New Roman" w:cs="Times New Roman"/>
                <w:sz w:val="24"/>
                <w:szCs w:val="24"/>
              </w:rPr>
              <w:t xml:space="preserve"> Живоглядова Оксана Николаевна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Трусова Ольга Михайловна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Муратова Наиля Амруловна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Назарова Татьяна Кузьминична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Трофимова Ирина Анатольевна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Фасхутдиновна</w:t>
            </w:r>
            <w:proofErr w:type="spellEnd"/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Емельянова Наталья Анатольевна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Агапова Екатерина Викторовна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Черняева Людмила Федоровна</w:t>
            </w:r>
          </w:p>
          <w:p w:rsidR="00646D4D" w:rsidRPr="00646D4D" w:rsidRDefault="00646D4D" w:rsidP="00D30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D2814" w:rsidRPr="00646D4D" w:rsidRDefault="00CD2814" w:rsidP="00CD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CD2814" w:rsidRDefault="00CD2814" w:rsidP="00CD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Чайковского сельского Совета депутатов</w:t>
            </w:r>
            <w:r w:rsidR="00646D4D" w:rsidRPr="00646D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6D4D" w:rsidRPr="00646D4D" w:rsidRDefault="00CD2814" w:rsidP="00CD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1B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Чайковская СОШ</w:t>
            </w:r>
            <w:r w:rsidR="00646D4D" w:rsidRPr="00646D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46D4D" w:rsidRDefault="001B3A02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Чайковского сельсовета </w:t>
            </w:r>
          </w:p>
          <w:p w:rsidR="001B3A02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3A02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 Чайковского сельсовета</w:t>
            </w:r>
          </w:p>
          <w:p w:rsidR="001B3A02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МБ</w:t>
            </w:r>
            <w:r w:rsidR="001B3A02">
              <w:rPr>
                <w:rFonts w:ascii="Times New Roman" w:hAnsi="Times New Roman" w:cs="Times New Roman"/>
                <w:sz w:val="24"/>
                <w:szCs w:val="24"/>
              </w:rPr>
              <w:t>ОУ Чайковская СОШ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МБОУ</w:t>
            </w:r>
            <w:r w:rsidR="00D3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4C5"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 w:rsidR="00D304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ФАПа пос. Чайковский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ФАПа д. Шулдат</w:t>
            </w:r>
          </w:p>
          <w:p w:rsidR="002967C7" w:rsidRDefault="002967C7" w:rsidP="001B3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ФАПа д. Булатово</w:t>
            </w:r>
          </w:p>
          <w:p w:rsidR="002967C7" w:rsidRDefault="002967C7" w:rsidP="00296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«Централизованная клубная система» п. Чайковский</w:t>
            </w:r>
          </w:p>
          <w:p w:rsidR="002967C7" w:rsidRDefault="002967C7" w:rsidP="00296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д. Шулдат</w:t>
            </w:r>
          </w:p>
          <w:p w:rsidR="002967C7" w:rsidRDefault="002967C7" w:rsidP="00296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д. Булатово</w:t>
            </w:r>
          </w:p>
          <w:p w:rsidR="002967C7" w:rsidRDefault="002967C7" w:rsidP="00296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Чайковского сельского дома культуры </w:t>
            </w:r>
          </w:p>
          <w:p w:rsidR="002967C7" w:rsidRPr="00646D4D" w:rsidRDefault="002967C7" w:rsidP="00296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МУК ЦСОН «Надежда»</w:t>
            </w:r>
          </w:p>
        </w:tc>
      </w:tr>
    </w:tbl>
    <w:p w:rsidR="00646D4D" w:rsidRDefault="00646D4D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jc w:val="right"/>
        <w:rPr>
          <w:b w:val="0"/>
          <w:sz w:val="24"/>
        </w:rPr>
      </w:pPr>
      <w:bookmarkStart w:id="0" w:name="_GoBack"/>
      <w:bookmarkEnd w:id="0"/>
    </w:p>
    <w:p w:rsidR="005D71F6" w:rsidRDefault="005D71F6" w:rsidP="005D71F6">
      <w:pPr>
        <w:pStyle w:val="a4"/>
        <w:jc w:val="right"/>
        <w:rPr>
          <w:b w:val="0"/>
          <w:sz w:val="24"/>
        </w:rPr>
      </w:pPr>
    </w:p>
    <w:p w:rsidR="005D71F6" w:rsidRDefault="005D71F6" w:rsidP="005D71F6">
      <w:pPr>
        <w:pStyle w:val="a4"/>
        <w:jc w:val="right"/>
        <w:rPr>
          <w:b w:val="0"/>
          <w:sz w:val="24"/>
        </w:rPr>
      </w:pPr>
    </w:p>
    <w:p w:rsidR="005D71F6" w:rsidRDefault="005D71F6" w:rsidP="005D71F6">
      <w:pPr>
        <w:pStyle w:val="a4"/>
        <w:jc w:val="right"/>
        <w:rPr>
          <w:b w:val="0"/>
          <w:sz w:val="24"/>
        </w:rPr>
      </w:pPr>
    </w:p>
    <w:p w:rsidR="005D71F6" w:rsidRDefault="005D71F6" w:rsidP="005D71F6">
      <w:pPr>
        <w:pStyle w:val="a4"/>
        <w:jc w:val="right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</w:p>
    <w:p w:rsidR="005D71F6" w:rsidRDefault="005D71F6" w:rsidP="005D71F6">
      <w:pPr>
        <w:pStyle w:val="a4"/>
        <w:rPr>
          <w:b w:val="0"/>
          <w:sz w:val="24"/>
        </w:rPr>
      </w:pPr>
      <w:r>
        <w:rPr>
          <w:b w:val="0"/>
          <w:sz w:val="24"/>
        </w:rPr>
        <w:lastRenderedPageBreak/>
        <w:t>СПИСОК</w:t>
      </w:r>
    </w:p>
    <w:p w:rsidR="005D71F6" w:rsidRDefault="005D71F6" w:rsidP="005D71F6">
      <w:pPr>
        <w:pStyle w:val="a4"/>
        <w:rPr>
          <w:b w:val="0"/>
          <w:sz w:val="24"/>
        </w:rPr>
      </w:pPr>
      <w:r>
        <w:rPr>
          <w:b w:val="0"/>
          <w:sz w:val="24"/>
        </w:rPr>
        <w:t>членов Совета профилактики при администрации Чайковского сельсовета</w:t>
      </w:r>
    </w:p>
    <w:p w:rsidR="005D71F6" w:rsidRDefault="005D71F6" w:rsidP="005D71F6">
      <w:pPr>
        <w:pStyle w:val="a4"/>
        <w:rPr>
          <w:b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5D71F6" w:rsidTr="001622C6">
        <w:tc>
          <w:tcPr>
            <w:tcW w:w="4644" w:type="dxa"/>
          </w:tcPr>
          <w:p w:rsidR="005D71F6" w:rsidRDefault="005D71F6" w:rsidP="001622C6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 Синяков Владимир Сергеевич </w:t>
            </w:r>
          </w:p>
          <w:p w:rsidR="005D71F6" w:rsidRDefault="005D71F6" w:rsidP="001622C6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Перияйнен Наталья Рейновна</w:t>
            </w:r>
          </w:p>
          <w:p w:rsidR="005D71F6" w:rsidRDefault="005D71F6" w:rsidP="001622C6">
            <w:pPr>
              <w:pStyle w:val="a4"/>
              <w:jc w:val="left"/>
              <w:rPr>
                <w:b w:val="0"/>
                <w:sz w:val="24"/>
              </w:rPr>
            </w:pPr>
          </w:p>
          <w:p w:rsidR="005D71F6" w:rsidRDefault="005D71F6" w:rsidP="001622C6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Фадеева Татьяна Владимировна</w:t>
            </w:r>
          </w:p>
          <w:p w:rsidR="005D71F6" w:rsidRDefault="005D71F6" w:rsidP="001622C6">
            <w:pPr>
              <w:pStyle w:val="a4"/>
              <w:jc w:val="left"/>
              <w:rPr>
                <w:b w:val="0"/>
                <w:sz w:val="24"/>
              </w:rPr>
            </w:pPr>
          </w:p>
          <w:p w:rsidR="005D71F6" w:rsidRDefault="005D71F6" w:rsidP="001622C6">
            <w:pPr>
              <w:pStyle w:val="a4"/>
              <w:jc w:val="left"/>
              <w:rPr>
                <w:b w:val="0"/>
                <w:sz w:val="24"/>
              </w:rPr>
            </w:pPr>
          </w:p>
          <w:p w:rsidR="005D71F6" w:rsidRDefault="005D71F6" w:rsidP="0016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B3A02">
              <w:rPr>
                <w:rFonts w:ascii="Times New Roman" w:hAnsi="Times New Roman" w:cs="Times New Roman"/>
                <w:sz w:val="24"/>
                <w:szCs w:val="24"/>
              </w:rPr>
              <w:t>Аверченко Светлана Николаевна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F6" w:rsidRPr="002967C7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Хабибуловна</w:t>
            </w:r>
            <w:proofErr w:type="spellEnd"/>
          </w:p>
          <w:p w:rsidR="005D71F6" w:rsidRPr="002967C7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Живоглядова Оксана Николаевна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Трусова Ольга Михайловна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Муратова Наиля Амруловна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Назарова Татьяна Кузьминична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Трофимова Ирина Анатольевна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Фасхутдиновна</w:t>
            </w:r>
            <w:proofErr w:type="spellEnd"/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Емельянова Наталья Анатольевна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Агапова Екатерина Викторовна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Таныгина Нина Ивановна</w:t>
            </w:r>
          </w:p>
          <w:p w:rsidR="005D71F6" w:rsidRPr="00646D4D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5D71F6" w:rsidRPr="00646D4D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Чайковского сельского Совета депутатов</w:t>
            </w:r>
            <w:r w:rsidRPr="00646D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71F6" w:rsidRPr="00646D4D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МКОУ Чайковская СОШ</w:t>
            </w:r>
            <w:r w:rsidRPr="00646D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Чайковского сельсовета 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Чайковского сельсовета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МБОУ Чайковская СОШ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ФАПа пос. Чайковский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ФАПа д. Шулдат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ФАПа д. Булатово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«Централизованная клубная система» п. Чайковский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д. Шулдат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д. Булатово</w:t>
            </w:r>
          </w:p>
          <w:p w:rsidR="005D71F6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Чайковского сельского дома культуры </w:t>
            </w:r>
          </w:p>
          <w:p w:rsidR="005D71F6" w:rsidRPr="00646D4D" w:rsidRDefault="005D71F6" w:rsidP="0016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</w:t>
            </w:r>
            <w:r w:rsidR="00573BE8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ЦСОН «Надежда»</w:t>
            </w:r>
          </w:p>
        </w:tc>
      </w:tr>
    </w:tbl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573BE8" w:rsidRDefault="00573BE8" w:rsidP="00646D4D">
      <w:pPr>
        <w:pStyle w:val="a4"/>
        <w:rPr>
          <w:b w:val="0"/>
          <w:sz w:val="24"/>
        </w:rPr>
      </w:pPr>
    </w:p>
    <w:p w:rsidR="009B3DE7" w:rsidRDefault="009B3DE7" w:rsidP="00646D4D">
      <w:pPr>
        <w:pStyle w:val="a4"/>
        <w:rPr>
          <w:b w:val="0"/>
          <w:sz w:val="24"/>
        </w:rPr>
      </w:pPr>
    </w:p>
    <w:p w:rsidR="00D304C5" w:rsidRDefault="00D304C5" w:rsidP="00D304C5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Заседание Совета  Профилактики оформляется протоколом по следующей форме</w:t>
      </w:r>
    </w:p>
    <w:p w:rsidR="00D304C5" w:rsidRDefault="00D304C5" w:rsidP="00D304C5">
      <w:pPr>
        <w:pStyle w:val="a4"/>
        <w:jc w:val="both"/>
        <w:rPr>
          <w:b w:val="0"/>
          <w:sz w:val="24"/>
        </w:rPr>
      </w:pPr>
    </w:p>
    <w:p w:rsidR="00D304C5" w:rsidRDefault="00D304C5" w:rsidP="00D304C5">
      <w:pPr>
        <w:pStyle w:val="a4"/>
        <w:rPr>
          <w:b w:val="0"/>
          <w:sz w:val="24"/>
        </w:rPr>
      </w:pPr>
      <w:r>
        <w:rPr>
          <w:b w:val="0"/>
          <w:sz w:val="24"/>
        </w:rPr>
        <w:t>ПРОТОКОЛ</w:t>
      </w:r>
    </w:p>
    <w:p w:rsidR="00D304C5" w:rsidRDefault="00D304C5" w:rsidP="00D304C5">
      <w:pPr>
        <w:pStyle w:val="a4"/>
        <w:rPr>
          <w:b w:val="0"/>
          <w:sz w:val="24"/>
        </w:rPr>
      </w:pPr>
      <w:r>
        <w:rPr>
          <w:b w:val="0"/>
          <w:sz w:val="24"/>
        </w:rPr>
        <w:t>заседания Совета профилактики</w:t>
      </w:r>
      <w:r w:rsidR="000801C1">
        <w:rPr>
          <w:b w:val="0"/>
          <w:sz w:val="24"/>
        </w:rPr>
        <w:t xml:space="preserve"> при администрации Чайковского сельсовета</w:t>
      </w:r>
    </w:p>
    <w:p w:rsidR="00D304C5" w:rsidRDefault="00D304C5" w:rsidP="00D304C5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от «__»____ 201_ года                                                                                              №</w:t>
      </w:r>
    </w:p>
    <w:p w:rsidR="00D304C5" w:rsidRDefault="00D304C5" w:rsidP="00D304C5">
      <w:pPr>
        <w:pStyle w:val="a4"/>
        <w:jc w:val="both"/>
        <w:rPr>
          <w:b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304C5" w:rsidTr="00D304C5">
        <w:tc>
          <w:tcPr>
            <w:tcW w:w="2392" w:type="dxa"/>
          </w:tcPr>
          <w:p w:rsidR="00D304C5" w:rsidRDefault="00D304C5" w:rsidP="00D304C5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Повестка дня</w:t>
            </w:r>
          </w:p>
        </w:tc>
        <w:tc>
          <w:tcPr>
            <w:tcW w:w="2392" w:type="dxa"/>
          </w:tcPr>
          <w:p w:rsidR="00D304C5" w:rsidRDefault="00D304C5" w:rsidP="00D304C5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Выступили:</w:t>
            </w:r>
          </w:p>
          <w:p w:rsidR="00D304C5" w:rsidRDefault="00D304C5" w:rsidP="00D304C5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 И. О.</w:t>
            </w:r>
          </w:p>
        </w:tc>
        <w:tc>
          <w:tcPr>
            <w:tcW w:w="2393" w:type="dxa"/>
          </w:tcPr>
          <w:p w:rsidR="00D304C5" w:rsidRDefault="00D304C5" w:rsidP="00D304C5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Принято решение</w:t>
            </w:r>
          </w:p>
        </w:tc>
        <w:tc>
          <w:tcPr>
            <w:tcW w:w="2393" w:type="dxa"/>
          </w:tcPr>
          <w:p w:rsidR="00D304C5" w:rsidRDefault="00D304C5" w:rsidP="00D304C5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Контроль исполнения</w:t>
            </w:r>
          </w:p>
        </w:tc>
      </w:tr>
      <w:tr w:rsidR="00D304C5" w:rsidTr="00D304C5">
        <w:tc>
          <w:tcPr>
            <w:tcW w:w="2392" w:type="dxa"/>
          </w:tcPr>
          <w:p w:rsidR="00D304C5" w:rsidRDefault="00D304C5" w:rsidP="000801C1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2392" w:type="dxa"/>
          </w:tcPr>
          <w:p w:rsidR="00D304C5" w:rsidRDefault="00D304C5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2393" w:type="dxa"/>
          </w:tcPr>
          <w:p w:rsidR="00D304C5" w:rsidRDefault="00D304C5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2393" w:type="dxa"/>
          </w:tcPr>
          <w:p w:rsidR="00D304C5" w:rsidRDefault="00D304C5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</w:tr>
      <w:tr w:rsidR="00D304C5" w:rsidTr="00D304C5">
        <w:tc>
          <w:tcPr>
            <w:tcW w:w="2392" w:type="dxa"/>
          </w:tcPr>
          <w:p w:rsidR="00D304C5" w:rsidRDefault="00D304C5" w:rsidP="000801C1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2392" w:type="dxa"/>
          </w:tcPr>
          <w:p w:rsidR="00D304C5" w:rsidRDefault="00D304C5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2393" w:type="dxa"/>
          </w:tcPr>
          <w:p w:rsidR="00D304C5" w:rsidRDefault="00D304C5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2393" w:type="dxa"/>
          </w:tcPr>
          <w:p w:rsidR="00D304C5" w:rsidRDefault="00D304C5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</w:tr>
    </w:tbl>
    <w:p w:rsidR="00D304C5" w:rsidRDefault="00D304C5" w:rsidP="00D304C5">
      <w:pPr>
        <w:pStyle w:val="a4"/>
        <w:jc w:val="both"/>
        <w:rPr>
          <w:b w:val="0"/>
          <w:sz w:val="24"/>
        </w:rPr>
      </w:pPr>
    </w:p>
    <w:p w:rsidR="00D304C5" w:rsidRDefault="00D304C5" w:rsidP="008C6C40">
      <w:pPr>
        <w:pStyle w:val="a4"/>
        <w:rPr>
          <w:b w:val="0"/>
          <w:sz w:val="24"/>
        </w:rPr>
      </w:pPr>
    </w:p>
    <w:p w:rsidR="00D304C5" w:rsidRDefault="00D304C5" w:rsidP="00D304C5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Председатель </w:t>
      </w:r>
      <w:r w:rsidR="000801C1">
        <w:rPr>
          <w:b w:val="0"/>
          <w:sz w:val="24"/>
        </w:rPr>
        <w:t>Совета профилактики</w:t>
      </w:r>
      <w:r w:rsidR="00352945">
        <w:rPr>
          <w:b w:val="0"/>
          <w:sz w:val="24"/>
        </w:rPr>
        <w:t xml:space="preserve"> </w:t>
      </w:r>
      <w:r>
        <w:rPr>
          <w:b w:val="0"/>
          <w:sz w:val="24"/>
        </w:rPr>
        <w:t>_____</w:t>
      </w:r>
      <w:r w:rsidR="000801C1">
        <w:rPr>
          <w:b w:val="0"/>
          <w:sz w:val="24"/>
          <w:u w:val="single"/>
        </w:rPr>
        <w:t>__</w:t>
      </w:r>
      <w:r>
        <w:rPr>
          <w:b w:val="0"/>
          <w:sz w:val="24"/>
        </w:rPr>
        <w:t>________________ /Ф. И. О./</w:t>
      </w:r>
    </w:p>
    <w:p w:rsidR="00D304C5" w:rsidRDefault="00D304C5" w:rsidP="00D304C5">
      <w:pPr>
        <w:pStyle w:val="a4"/>
        <w:jc w:val="both"/>
        <w:rPr>
          <w:b w:val="0"/>
          <w:sz w:val="24"/>
        </w:rPr>
      </w:pPr>
    </w:p>
    <w:p w:rsidR="00D304C5" w:rsidRDefault="00D304C5" w:rsidP="00D304C5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Члены Совета профилактики ____</w:t>
      </w:r>
      <w:r w:rsidR="00352945">
        <w:rPr>
          <w:b w:val="0"/>
          <w:sz w:val="24"/>
        </w:rPr>
        <w:t xml:space="preserve">  </w:t>
      </w:r>
      <w:r>
        <w:rPr>
          <w:b w:val="0"/>
          <w:sz w:val="24"/>
        </w:rPr>
        <w:t>________________________ /Ф. И. О./</w:t>
      </w:r>
    </w:p>
    <w:p w:rsidR="00D304C5" w:rsidRDefault="00D304C5" w:rsidP="00D304C5">
      <w:pPr>
        <w:pStyle w:val="a4"/>
        <w:jc w:val="both"/>
        <w:rPr>
          <w:b w:val="0"/>
          <w:sz w:val="24"/>
        </w:rPr>
      </w:pPr>
    </w:p>
    <w:p w:rsidR="00D304C5" w:rsidRDefault="00D304C5" w:rsidP="00D304C5">
      <w:pPr>
        <w:pStyle w:val="a4"/>
        <w:jc w:val="both"/>
        <w:rPr>
          <w:b w:val="0"/>
          <w:sz w:val="24"/>
        </w:rPr>
      </w:pPr>
    </w:p>
    <w:p w:rsidR="00D304C5" w:rsidRDefault="00D304C5" w:rsidP="00D304C5">
      <w:pPr>
        <w:pStyle w:val="a4"/>
        <w:jc w:val="both"/>
        <w:rPr>
          <w:b w:val="0"/>
          <w:sz w:val="24"/>
        </w:rPr>
      </w:pPr>
    </w:p>
    <w:p w:rsidR="00D304C5" w:rsidRDefault="000801C1" w:rsidP="00D304C5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Образец </w:t>
      </w:r>
      <w:proofErr w:type="gramStart"/>
      <w:r>
        <w:rPr>
          <w:b w:val="0"/>
          <w:sz w:val="24"/>
        </w:rPr>
        <w:t>оформления плана работы Совета профилактики</w:t>
      </w:r>
      <w:proofErr w:type="gramEnd"/>
    </w:p>
    <w:p w:rsidR="000801C1" w:rsidRDefault="000801C1" w:rsidP="00D304C5">
      <w:pPr>
        <w:pStyle w:val="a4"/>
        <w:jc w:val="both"/>
        <w:rPr>
          <w:b w:val="0"/>
          <w:sz w:val="24"/>
        </w:rPr>
      </w:pPr>
    </w:p>
    <w:p w:rsidR="000801C1" w:rsidRPr="000801C1" w:rsidRDefault="000801C1" w:rsidP="000801C1">
      <w:pPr>
        <w:pStyle w:val="a4"/>
        <w:rPr>
          <w:b w:val="0"/>
          <w:sz w:val="24"/>
        </w:rPr>
      </w:pPr>
      <w:r w:rsidRPr="000801C1">
        <w:rPr>
          <w:b w:val="0"/>
          <w:sz w:val="24"/>
        </w:rPr>
        <w:t>ПЛАН</w:t>
      </w:r>
    </w:p>
    <w:p w:rsidR="000801C1" w:rsidRDefault="000801C1" w:rsidP="000801C1">
      <w:pPr>
        <w:pStyle w:val="a4"/>
        <w:rPr>
          <w:b w:val="0"/>
          <w:sz w:val="24"/>
        </w:rPr>
      </w:pPr>
      <w:r>
        <w:rPr>
          <w:b w:val="0"/>
          <w:sz w:val="24"/>
        </w:rPr>
        <w:t>р</w:t>
      </w:r>
      <w:r w:rsidRPr="000801C1">
        <w:rPr>
          <w:b w:val="0"/>
          <w:sz w:val="24"/>
        </w:rPr>
        <w:t>аботы Совета профилактики при администрации Чайковского сельсовета на 201_ год</w:t>
      </w:r>
    </w:p>
    <w:p w:rsidR="000801C1" w:rsidRDefault="000801C1" w:rsidP="000801C1">
      <w:pPr>
        <w:pStyle w:val="a4"/>
        <w:rPr>
          <w:b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0801C1" w:rsidTr="000801C1">
        <w:tc>
          <w:tcPr>
            <w:tcW w:w="817" w:type="dxa"/>
          </w:tcPr>
          <w:p w:rsidR="000801C1" w:rsidRDefault="000801C1" w:rsidP="000801C1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</w:t>
            </w:r>
            <w:proofErr w:type="gramStart"/>
            <w:r>
              <w:rPr>
                <w:b w:val="0"/>
                <w:sz w:val="24"/>
              </w:rPr>
              <w:t>п</w:t>
            </w:r>
            <w:proofErr w:type="gramEnd"/>
            <w:r>
              <w:rPr>
                <w:b w:val="0"/>
                <w:sz w:val="24"/>
              </w:rPr>
              <w:t>/п</w:t>
            </w:r>
          </w:p>
        </w:tc>
        <w:tc>
          <w:tcPr>
            <w:tcW w:w="3011" w:type="dxa"/>
          </w:tcPr>
          <w:p w:rsidR="000801C1" w:rsidRDefault="000801C1" w:rsidP="000801C1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Мероприятия</w:t>
            </w: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Срок исполнения</w:t>
            </w: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ответственное лицо</w:t>
            </w: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Отметка об исполнении</w:t>
            </w:r>
          </w:p>
        </w:tc>
      </w:tr>
      <w:tr w:rsidR="000801C1" w:rsidTr="000801C1">
        <w:tc>
          <w:tcPr>
            <w:tcW w:w="817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3011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</w:tr>
      <w:tr w:rsidR="000801C1" w:rsidTr="000801C1">
        <w:tc>
          <w:tcPr>
            <w:tcW w:w="817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3011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914" w:type="dxa"/>
          </w:tcPr>
          <w:p w:rsidR="000801C1" w:rsidRDefault="000801C1" w:rsidP="000801C1">
            <w:pPr>
              <w:pStyle w:val="a4"/>
              <w:jc w:val="left"/>
              <w:rPr>
                <w:b w:val="0"/>
                <w:sz w:val="24"/>
              </w:rPr>
            </w:pPr>
          </w:p>
        </w:tc>
      </w:tr>
    </w:tbl>
    <w:p w:rsidR="000801C1" w:rsidRDefault="000801C1" w:rsidP="000801C1">
      <w:pPr>
        <w:pStyle w:val="a4"/>
        <w:rPr>
          <w:b w:val="0"/>
          <w:sz w:val="24"/>
        </w:rPr>
      </w:pPr>
    </w:p>
    <w:p w:rsidR="000801C1" w:rsidRDefault="000801C1" w:rsidP="000801C1">
      <w:pPr>
        <w:pStyle w:val="a4"/>
        <w:rPr>
          <w:b w:val="0"/>
          <w:sz w:val="24"/>
        </w:rPr>
      </w:pPr>
    </w:p>
    <w:p w:rsidR="000801C1" w:rsidRDefault="000801C1" w:rsidP="000801C1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Председатель Совета профилактики_____</w:t>
      </w:r>
      <w:r>
        <w:rPr>
          <w:b w:val="0"/>
          <w:sz w:val="24"/>
          <w:u w:val="single"/>
        </w:rPr>
        <w:t>__</w:t>
      </w:r>
      <w:r>
        <w:rPr>
          <w:b w:val="0"/>
          <w:sz w:val="24"/>
        </w:rPr>
        <w:t>________________ /Ф. И. О./</w:t>
      </w:r>
    </w:p>
    <w:p w:rsidR="000801C1" w:rsidRDefault="000801C1" w:rsidP="000801C1">
      <w:pPr>
        <w:pStyle w:val="a4"/>
        <w:rPr>
          <w:b w:val="0"/>
          <w:sz w:val="24"/>
        </w:rPr>
      </w:pPr>
    </w:p>
    <w:p w:rsidR="00352945" w:rsidRDefault="00352945" w:rsidP="000801C1">
      <w:pPr>
        <w:pStyle w:val="a4"/>
        <w:rPr>
          <w:b w:val="0"/>
          <w:sz w:val="24"/>
        </w:rPr>
      </w:pPr>
    </w:p>
    <w:p w:rsidR="00352945" w:rsidRDefault="00352945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7E7F8D" w:rsidRDefault="007E7F8D" w:rsidP="000801C1">
      <w:pPr>
        <w:pStyle w:val="a4"/>
        <w:rPr>
          <w:b w:val="0"/>
          <w:sz w:val="24"/>
        </w:rPr>
      </w:pPr>
    </w:p>
    <w:p w:rsidR="000801C1" w:rsidRPr="000801C1" w:rsidRDefault="000801C1" w:rsidP="000801C1">
      <w:pPr>
        <w:pStyle w:val="a4"/>
        <w:jc w:val="both"/>
        <w:rPr>
          <w:b w:val="0"/>
          <w:sz w:val="24"/>
        </w:rPr>
      </w:pPr>
    </w:p>
    <w:p w:rsidR="008C6C40" w:rsidRDefault="008C6C40" w:rsidP="008C6C40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АДМИНИСТРАЦИЯ ЧАЙКОВСКОГО СЕЛЬСОВЕТА </w:t>
      </w:r>
    </w:p>
    <w:p w:rsidR="008C6C40" w:rsidRDefault="008C6C40" w:rsidP="008C6C40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Боготольского района</w:t>
      </w:r>
    </w:p>
    <w:p w:rsidR="008C6C40" w:rsidRDefault="008C6C40" w:rsidP="008C6C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Красноярского края</w:t>
      </w:r>
    </w:p>
    <w:p w:rsidR="008C6C40" w:rsidRDefault="008C6C40" w:rsidP="008C6C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6C40" w:rsidRDefault="008C6C40" w:rsidP="008C6C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8C6C40" w:rsidRPr="00A934A8" w:rsidRDefault="00A934A8" w:rsidP="008C6C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C6C40">
        <w:rPr>
          <w:rFonts w:ascii="Times New Roman" w:hAnsi="Times New Roman" w:cs="Times New Roman"/>
          <w:sz w:val="24"/>
          <w:szCs w:val="24"/>
        </w:rPr>
        <w:t xml:space="preserve"> » 2012 года</w:t>
      </w:r>
      <w:r w:rsidR="008C6C40">
        <w:rPr>
          <w:rFonts w:ascii="Times New Roman" w:hAnsi="Times New Roman" w:cs="Times New Roman"/>
          <w:sz w:val="24"/>
          <w:szCs w:val="24"/>
        </w:rPr>
        <w:tab/>
      </w:r>
      <w:r w:rsidR="008C6C40">
        <w:rPr>
          <w:rFonts w:ascii="Times New Roman" w:hAnsi="Times New Roman" w:cs="Times New Roman"/>
          <w:sz w:val="24"/>
          <w:szCs w:val="24"/>
        </w:rPr>
        <w:tab/>
      </w:r>
      <w:r w:rsidR="008C6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6C40">
        <w:rPr>
          <w:rFonts w:ascii="Times New Roman" w:hAnsi="Times New Roman" w:cs="Times New Roman"/>
          <w:sz w:val="24"/>
          <w:szCs w:val="24"/>
        </w:rPr>
        <w:tab/>
      </w:r>
      <w:r w:rsidR="008C6C4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-п</w:t>
      </w:r>
      <w:proofErr w:type="gramEnd"/>
    </w:p>
    <w:p w:rsidR="008C6C40" w:rsidRDefault="008C6C40" w:rsidP="008C6C40">
      <w:pPr>
        <w:pStyle w:val="ConsPlusTitle"/>
        <w:jc w:val="center"/>
        <w:rPr>
          <w:sz w:val="24"/>
          <w:szCs w:val="24"/>
        </w:rPr>
      </w:pPr>
    </w:p>
    <w:p w:rsidR="005379D2" w:rsidRDefault="005379D2" w:rsidP="008C6C40">
      <w:pPr>
        <w:pStyle w:val="ConsPlusTitle"/>
        <w:jc w:val="center"/>
        <w:rPr>
          <w:sz w:val="24"/>
          <w:szCs w:val="24"/>
        </w:rPr>
      </w:pPr>
    </w:p>
    <w:p w:rsidR="005379D2" w:rsidRDefault="005379D2" w:rsidP="008C6C40">
      <w:pPr>
        <w:pStyle w:val="ConsPlusTitle"/>
        <w:jc w:val="center"/>
        <w:rPr>
          <w:sz w:val="24"/>
          <w:szCs w:val="24"/>
        </w:rPr>
      </w:pPr>
    </w:p>
    <w:p w:rsidR="00A934A8" w:rsidRDefault="00A934A8" w:rsidP="00A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8C6C40" w:rsidRDefault="00A934A8" w:rsidP="00A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Совете профилактики</w:t>
      </w:r>
    </w:p>
    <w:p w:rsidR="008C6C40" w:rsidRDefault="008C6C40" w:rsidP="008C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4A8" w:rsidRDefault="00A934A8" w:rsidP="008C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4A8" w:rsidRDefault="00A934A8" w:rsidP="008C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</w:t>
      </w:r>
      <w:r w:rsidR="005379D2">
        <w:rPr>
          <w:rFonts w:ascii="Times New Roman" w:hAnsi="Times New Roman" w:cs="Times New Roman"/>
          <w:sz w:val="24"/>
          <w:szCs w:val="24"/>
        </w:rPr>
        <w:t>вии с З</w:t>
      </w:r>
      <w:r>
        <w:rPr>
          <w:rFonts w:ascii="Times New Roman" w:hAnsi="Times New Roman" w:cs="Times New Roman"/>
          <w:sz w:val="24"/>
          <w:szCs w:val="24"/>
        </w:rPr>
        <w:t>аконом Красноярского края от 31.10.2002 г. № 4-608 (в ред. От 10.12.2004 г.) «О системе профилактики безнадзорности и правонарушений несовершеннолетних</w:t>
      </w:r>
      <w:r w:rsidR="005379D2">
        <w:rPr>
          <w:rFonts w:ascii="Times New Roman" w:hAnsi="Times New Roman" w:cs="Times New Roman"/>
          <w:sz w:val="24"/>
          <w:szCs w:val="24"/>
        </w:rPr>
        <w:t>»</w:t>
      </w:r>
    </w:p>
    <w:p w:rsidR="005379D2" w:rsidRDefault="005379D2" w:rsidP="008C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C40" w:rsidRDefault="008C6C40" w:rsidP="008C6C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C40" w:rsidRDefault="008C6C40" w:rsidP="008C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07C" w:rsidRPr="00A24AB1" w:rsidRDefault="005379D2" w:rsidP="00A24AB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AB1">
        <w:rPr>
          <w:rFonts w:ascii="Times New Roman" w:hAnsi="Times New Roman" w:cs="Times New Roman"/>
          <w:sz w:val="24"/>
          <w:szCs w:val="24"/>
        </w:rPr>
        <w:t xml:space="preserve">Утвердить  Положение </w:t>
      </w:r>
      <w:proofErr w:type="gramStart"/>
      <w:r w:rsidRPr="00A24A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4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AB1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A24AB1">
        <w:rPr>
          <w:rFonts w:ascii="Times New Roman" w:hAnsi="Times New Roman" w:cs="Times New Roman"/>
          <w:sz w:val="24"/>
          <w:szCs w:val="24"/>
        </w:rPr>
        <w:t xml:space="preserve"> профилактики в Чайковском сельсовета </w:t>
      </w:r>
      <w:r w:rsidR="0038007C" w:rsidRPr="00A24AB1">
        <w:rPr>
          <w:rFonts w:ascii="Times New Roman" w:hAnsi="Times New Roman" w:cs="Times New Roman"/>
          <w:sz w:val="24"/>
          <w:szCs w:val="24"/>
        </w:rPr>
        <w:t>согласно</w:t>
      </w:r>
    </w:p>
    <w:p w:rsidR="008C6C40" w:rsidRPr="0038007C" w:rsidRDefault="0038007C" w:rsidP="003800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Приложению</w:t>
      </w:r>
      <w:r w:rsidR="005379D2" w:rsidRPr="0038007C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38007C" w:rsidRPr="00A24AB1" w:rsidRDefault="0038007C" w:rsidP="00A24AB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AB1">
        <w:rPr>
          <w:rFonts w:ascii="Times New Roman" w:hAnsi="Times New Roman" w:cs="Times New Roman"/>
          <w:sz w:val="24"/>
          <w:szCs w:val="24"/>
        </w:rPr>
        <w:t xml:space="preserve">Утвердить состав Совета профилактики в Чайковском сельсовете согласно </w:t>
      </w:r>
    </w:p>
    <w:p w:rsidR="0038007C" w:rsidRPr="0038007C" w:rsidRDefault="0038007C" w:rsidP="003800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07C">
        <w:rPr>
          <w:rFonts w:ascii="Times New Roman" w:hAnsi="Times New Roman" w:cs="Times New Roman"/>
          <w:sz w:val="24"/>
          <w:szCs w:val="24"/>
        </w:rPr>
        <w:t>Приложению № 2.</w:t>
      </w:r>
    </w:p>
    <w:p w:rsidR="0038007C" w:rsidRDefault="0038007C" w:rsidP="00A24AB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8007C" w:rsidRDefault="0038007C" w:rsidP="00A24A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07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</w:t>
      </w:r>
      <w:r>
        <w:rPr>
          <w:rFonts w:ascii="Times New Roman" w:hAnsi="Times New Roman" w:cs="Times New Roman"/>
          <w:sz w:val="24"/>
          <w:szCs w:val="24"/>
        </w:rPr>
        <w:t xml:space="preserve">в день, следующий за днем </w:t>
      </w:r>
    </w:p>
    <w:p w:rsidR="0038007C" w:rsidRPr="0038007C" w:rsidRDefault="0038007C" w:rsidP="0038007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07C">
        <w:rPr>
          <w:rFonts w:ascii="Times New Roman" w:hAnsi="Times New Roman" w:cs="Times New Roman"/>
          <w:sz w:val="24"/>
          <w:szCs w:val="24"/>
        </w:rPr>
        <w:t>его официального опубликования в общественно-политической газете «Земля боготольская».</w:t>
      </w:r>
    </w:p>
    <w:p w:rsidR="0038007C" w:rsidRPr="0038007C" w:rsidRDefault="0038007C" w:rsidP="0038007C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C40" w:rsidRDefault="008C6C40" w:rsidP="008C6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C40" w:rsidRDefault="008C6C40" w:rsidP="008C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C40" w:rsidRDefault="008C6C40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В. С. Синяков</w:t>
      </w: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278" w:rsidRDefault="00673278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ЗАКОНОДАТЕЛЬНОЕ СОБРАНИЕ КРАСНОЯРСКОГО КРАЯ</w:t>
      </w: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</w:t>
      </w: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СИСТЕМЕ ПРОФИЛАКТИКИ БЕЗНАДЗОРНОСТИ И ПРАВОНАРУШЕНИЙ</w:t>
      </w: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НЕСОВЕРШЕННОЛЕТНИХ</w:t>
      </w: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ред. Законов Красноярского края</w:t>
      </w:r>
      <w:proofErr w:type="gramEnd"/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10.12.2004 N 12-2713, от 26.12.2006 N 21-5667)</w:t>
      </w: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1. ОБЩИЕ ПОЛОЖЕНИЯ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1. Основные понятия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 настоящем Законе используются следующие основные понятия: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безнадзорный  - несовершеннолетний,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за  поведением которого  отсутствует  вследствие  неисполнения  или  ненадлежащего исполнения  обязанностей  по  его  воспитанию,  обучению  и   (или) содержанию  со  стороны родителей или законных представителей  либо должностных лиц;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беспризорный - безнадзорный, не имеющий места  жительства  и (или) места пребывания;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 несовершеннолетний,   находящийся   в   социально   опасном положении,   -  лицо  в  возрасте  до  восемнадцати  лет,   которое  вследствие   безнадзорности   или   беспризорности   находится    в обстановке,  представляющей опасность для его  жизни  или  здоровья либо  не  отвечающей требованиям к его воспитанию  или  содержанию, либо совершает правонарушения или антиобщественные действия;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индивидуальная  профилактическая работа  -  деятельность  по своевременному выявлению несовершеннолетних и семей, находящихся  в социально   опасном   положении,   а   также   по   их   социально-педагогической  реабилитации и (или) предупреждению совершения  ими  правонарушений и антиобщественных действий;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учетная  карта несовершеннолетнего, находящегося в социально опасном    положении,    -   документ,   в    котором    отражаются  предоставленные   органами  и  учреждениями  системы   профилактики  безнадзорности   и   правонарушений  несовершеннолетних   сведения,  необходимые  для проведения индивидуальной профилактической  работы в  отношении несовершеннолетнего, находящегося в социально  опасном  положении;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 учетная  карта  семьи,  находящейся  в  социально   опасном   положении,   -   документ,  в  котором  отражаются  предоставленные органами  и  учреждениями  системы  профилактики  безнадзорности  и  правонарушений   несовершеннолетних   сведения,   необходимые   для проведения  индивидуальной  профилактической  работы  в   отношении семьи, находящейся в социально опасном положении;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  индивидуальная   программа   реабилитации   и    адаптации  несовершеннолетнего, находящегося в социально опасном положении,  -  правовой акт, устанавливающий план мероприятий, выполнение  которых  органами  и  учреждениями  системы  профилактики  безнадзорности  и  правонарушений   несовершеннолетних   необходимо   для   проведения  индивидуальной     профилактической     работы     в      отношении несовершеннолетнего, находящегося в социально опасном положении;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 временная   занятость  несовершеннолетних   -   привлечение несовершеннолетних к труду в свободное от учебных занятий  время  с  учетом    социальной    значимости    и    привлекательности    для  несовершеннолетних предлагаемых рабочих мест;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несовершеннолетние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поведением - лица в возрасте до  18  лет, совершающие действия, не соответствующие установленным  или фактически сложившимся в данном обществе нормам.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Статья  2. Система профилактики безнадзорности и правонарушений  несовершеннолетних Красноярского края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В  систему  профилактики  безнадзорности  и  правонарушений  несовершеннолетних   в   Красноярском   крае   в   соответствии   с федеральным законодательством входят: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Совет администрации края;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комиссия  по  делам  несовершеннолетних и защите  их  прав  при  Совете  администрации края, комиссии по делам несовершеннолетних  и защите их прав в муниципальных районах и городских округах;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краевые  и  муниципальные органы управления социальной  защитой населения;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краевые и муниципальные органы управления образованием;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муниципальные органы опеки и попечительства;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краевые и муниципальные органы по делам молодежи;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краевые и муниципальные органы управления здравоохранением;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краевые  органы,  уполномоченные  осуществлять  государственную семейную  политику и управление системой учебных заведений  военно-патриотического и духовно-нравственного воспитания в крае;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органы внутренних дел Красноярского края;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органы службы занятости, расположенные на территории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Отдельные   функции  по  профилактике   безнадзорности   и правонарушений несовершеннолетних в Красноярском крае  осуществляют  расположенные на его территории: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учреждения социального обслуживания населения, в том  числе  центры  социальной  помощи  семье и детям,  центры  психологической помощи  населению, социальные приюты, специализированные учреждения  для несовершеннолетних, нуждающихся в социальной реабилитации;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образовательные  учреждения (начального  общего,  основного  общего,  среднего  (полного)  общего образования),  образовательные  учреждения       начального       профессионального,       среднего  профессионального  образования и другие учреждения,  осуществляющие образовательный процесс;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социально-реабилитационные центры для подростков и молодежи,  центры    социально-психологической   помощи    молодежи,    центры  профессиональной ориентации и трудоустройства молодежи,  молодежные клубы  и  иные  учреждения,  созданные  для  реализации  молодежной  политики;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учреждения здравоохранения, в том числе специализированные;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    центры     временной     изоляции     несовершеннолетних  правонарушителей органов внутренних дел.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В    порядке,   установленном   федеральным   и   краевым   законодательством, в деятельности по профилактике безнадзорности  и  правонарушений  несовершеннолетних в Красноярском крае  в  пределах  их компетенции принимают участие расположенные на его территории: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органы и учреждения культуры;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органы и учреждения физической культуры, спорта и туризма;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 уголовно-исполнительные  инспекции   Главного   </w:t>
      </w:r>
      <w:proofErr w:type="gramStart"/>
      <w:r>
        <w:rPr>
          <w:rFonts w:ascii="Times New Roman" w:hAnsi="Times New Roman" w:cs="Times New Roman"/>
          <w:sz w:val="20"/>
          <w:szCs w:val="20"/>
        </w:rPr>
        <w:t>управления  исполнения  наказаний Министерства юстиции России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 Красноярскому  краю;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военные комиссариаты и командование воинских частей;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   другие   органы   и   организации   в   соответствии    с  законодательством Российской Федерации и Красноярского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3. Принципы деятельности по профилактике безнадзорности  и правонарушений несовершеннолетних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Деятельность  по  профилактике безнадзорности и  правонарушений несовершеннолетних основывается на принципах: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законности,  гуманного обращения с несовершеннолетними,  поддержки семьи и взаимодействия с ней,  индивидуального подхода к исправлению несовершеннолетних,  соблюдения  конфиденциальности полученной  информации  на  всех   этапах социальной реабилитации,  государственной   поддержки   деятельности   органов   местного  самоуправления   и  некоммерческих  организаций   по   профилактике безнадзорности и правонарушений несовершеннолетних,  обеспечения  ответственности  должностных  лиц  и  граждан   за  нарушение прав и законных интересов несовершеннолетних.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4.  Основные  задачи по профилактике  безнадзорности  и  правонарушений несовершеннолетних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Основными  задачами деятельности по профилактике безнадзорности и правонарушений несовершеннолетних являются: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социальная  адаптация  и социально-педагогическая  реабилитация   несовершеннолетних,  находящихся  в  социально  опасном  положении,  путем оказания помощи и поддержки;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поддержка  любых  форм, способствующих позитивной  социализации  детей   и   подростков   (клубы,  секции,   кафе,   развлекательные мероприятия,  дополнительные школьные занятия, бесплатные  столовые и т.д.);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индивидуальная профилактическая работа с семьей,  как  основным  институтом  социализации детей и подростков, в первую очередь  -  с семьями, находящимися в социально опасном положении;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сочетание защиты прав и законных интересов несовершеннолетних с обеспечением условий для активной защиты несовершеннолетними  своих  прав  и  интересов  в  рамках  закона  путем  формирования  у   них  правосознания и гражданской позиции;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переход от карательных мер воздействия на несовершеннолетних  к  осуществлению   индивидуальных  реабилитационных  и   адаптационных  программ, к широкому внедрению социальных тренингов;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обеспечение приоритета индивидуальной профилактической работы с   несовершеннолетними  перед  проведением  массовых  мероприятий  для  детей и подростков;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выявление и пресечение случаев вовлечения несовершеннолетних  в   совершение преступлений и иных антиобщественных действий.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5.  Законодательство  о профилактике  безнадзорности  и  правонарушений несовершеннолетних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Правовую  основу деятельности по профилактике безнадзорности  и   правонарушений   несовершеннолетних  составляют   Конституция   РФ,  Федеральный  закон "Об основах системы профилактики  безнадзорности  и  правонарушений несовершеннолетних", другие федеральные законы  и  иные  нормативные  правовые  акты Российской  Федерации,  настоящий  Закон   и  иные  правовые  акты  Красноярского  края,  регулирующие деятельность  системы профилактики безнадзорности и  правонарушений  несовершеннолетних.</w:t>
      </w: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2. КОМИССИИ ПО ДЕЛАМ НЕСОВЕРШЕННОЛЕТНИХ И ЗАЩИТЕ ИХ ПРАВ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6. Комиссии по делам несовершеннолетних и защите их прав  в    системе    профилактики   безнадзорности   и    правонарушений  несовершеннолетних Красноярского края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Комиссии  по  делам несовершеннолетних  и  защите  их  прав  являются   органами,   координирующими   деятельность   органов   и   учреждений  системы  профилактики безнадзорности  и  правонарушений   несовершеннолетних.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В Красноярском крае создаются: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комиссия  по  делам несовершеннолетних и  защите  их  прав,   образуемая при Совете администрации Красноярского края;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комиссии  по делам несовершеннолетних и защите  их  прав  в  муниципальных районах и городских округах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утратил силу. - Закон Красноярского края от 10.12.2004 N 12- 2713.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 Координация  деятельности  органов  и  учреждений  системы   профилактики  безнадзорности  и  правонарушений  несовершеннолетних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том числе путем разработки целевых программ.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7. Комиссия по делам несовершеннолетних и защите их прав при Совете администрации края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Комиссия  по  делам несовершеннолетних  и  защите  их  прав  образуется   при   Совете  администрации  края  в  соответствии   с   действующим  законодательством Российской Федерации и Красноярского   края,  создается  по решению Совета администрации края  и  является   постояннодействующим  коллегиальным органом. Положение  о  комиссии   по   делам   несовершеннолетних  и  защите  их  прав   при   Совете  администрации края утверждается Советом администрации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Персональный   состав   комиссии   утверждается   Советом   администрации края в количестве не менее 11 человек.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Комиссия  образуется в составе председателя  -  заместителя  Губернатора    края,   заместителя   председателя,   ответственного   секретаря, специалиста-инспектора по работе с детьми и иных  членов  комиссии.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Ответственный  секретарь  и специалист-инспектор  по  работе  с  детьми  замещают  государственные должности государственной  службы  края  и  должны  иметь  юридическое или  педагогическое  либо  иное  профильное  высшее  образование и профессиональный  опыт  работы  с  несовершеннолетними не менее 3 лет.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В  состав  комиссии  по согласованию  входят  представители  государственных   органов   и   учреждений   системы   профилактики  безнадзорности и правонарушений несовершеннолетних.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5.  На  общественных  началах в состав комиссии  могут  входить  представители  иных государственных органов и учреждений,  а  также негосударственных   организаций,  занимающихся   решением   проблем несовершеннолетних и их семей.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8. Комиссии по делам несовершеннолетних и защите их прав   в муниципальных районах и городских округах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Комиссии  по делам несовершеннолетних и защите  их  прав  в  муниципальных  районах  и городских округах  (далее  -  комиссии  в муниципальных   образованиях)   являются   постоянно   действующими  коллегиальными органами.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В  муниципальных  районах  и  городских  округах  создаются  комиссии  в  муниципальных образованиях в количестве,  определяемом  из  расчета: одна комиссия на 23 тысячи населения в возрасте до  18  лет,  при наличии менее 23 тысяч населения в возрасте до 18  лет  - одна комиссия.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Возглавляют комиссии муниципальных образований председатели - главы муниципальных образований либо их заместители.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Комиссии в муниципальных образованиях создаются  в  составе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председателя,  заместителя председателя, ответственного  секретаря,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специалиста-инспектора по работе с детьми и иных членов комиссии.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5.  Персональный  состав  комиссии в муниципальном  образовании  утверждается  главой  муниципального образования  в  количестве  не  менее семи человек.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  На  общественных началах в состав комиссий в  муниципальных  образованиях   могут   входить  представители   государственных   и  муниципальных     органов    и    организаций,    негосударственных организаций, занимающихся решением проблем несовершеннолетних и  их семей.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7.  Количество  членов  комиссии в муниципальных  образованиях,  работающих  на  постоянной  оплачиваемой  основе,  определяется  из расчета:  один специалист на 10 тысяч детского населения в возрасте  до 18 лет, при наличии менее 10 тысяч детей в возрасте до 18 лет  -  один специалист.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8.  На  постоянной  оплачиваемой основе  в  комиссии  по  делам   несовершеннолетних и защите их прав работают: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а)  при  наличии  одной оплачиваемой должности -  ответственный   секретарь;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б)   при  наличии  двух  и  более  -  ответственный  секретарь,   специалисты-инспекторы по работе с детьми.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 Ответственный секретарь и специалист-инспектор по работе  с   детьми   должны   иметь  юридическое,  педагогическое   либо   иное  профильное  высшее  образование и профессиональный  опыт  работы  с   несовершеннолетними не менее трех лет.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Ответственный  секретарь  и специалист-инспектор  по  работе  с  детьми  комиссий  муниципальных образований замещают  муниципальные   должности муниципальной службы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9. Основные задачи комиссий по делам несовершеннолетних   и защите их прав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Комиссии выполняют следующие задачи: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   обеспечивают    осуществление    мер,    предусмотренных  законодательством  Российской Федерации  и  Красноярского  края  по  координации  деятельности органов и учреждений системы профилактики безнадзорности и правонарушений несовершеннолетних;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содействуют несовершеннолетним в реализации и защите их прав и законных интересов;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выявляют  и  анализируют причины и условия,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способствующиебезнадзорности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>,  беспризорности, правонарушениям и антиобщественным   действиям   несовершеннолетних,  определяют  меры   по   устранению  указанных причин и условий;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регулярно  информируют образовавшие их органы  о  состоянии  работы     по    профилактике    безнадзорности,    беспризорности,  правонарушений  и  антиобщественных действий несовершеннолетних,  а  также  о  выявленных  фактах нарушений прав  и  законных  интересов несовершеннолетних;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  осуществляют   меры,   предусмотренные   законодательством  Российской Федерации и Красноярского края по координации  вопросов,  связанных  с  соблюдением условий воспитания, обучения,  содержания несовершеннолетних,  а  также с обращением с несовершеннолетними  в учреждениях  системы профилактики безнадзорности  и  правонарушений  несовершеннолетних;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6)  обобщают и распространяют положительный опыт работы органов   и  учреждений  системы профилактики безнадзорности и правонарушений  несовершеннолетних,    оказывают   им   организационно-методическую   помощь;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7)  взаимодействуют с общественными объединениями, религиозными   организациями,  прошедшими  государственную  регистрацию,  и  иными  организациями,  а  также  с  гражданами  по  вопросам  профилактики   безнадзорности,  беспризорности, правонарушений и  антиобщественных   действий несовершеннолетних, защиты их прав и законных интересов.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Комиссии в муниципальных образованиях: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организуют  работу  по выявлению и социальной  реабилитации   несовершеннолетних,  находящихся  в  социально  опасном  положении,   установлению  родителей  или иных законных представителей,  которые   не   исполняют   своих   обязанностей  по   воспитанию,   обучению,   содержанию несовершеннолетних, охране их жизни и здоровья, а  также  отрицательно  влияют  на поведение несовершеннолетних  или  жестоко   обращаются с ними;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рассматривают  жалобы  и заявления  несовершеннолетних,  их   родителей  или иных законных представителей и других лиц, связанные  с   нарушением   или   ограничением  прав  и   законных   интересов   несовершеннолетних;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обращаются  в  суд  за защитой прав  и  законных  интересов   несовершеннолетних;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вносят  в  органы  опеки  и  попечительства  предложения  о   поддержке несовершеннолетних, нуждающихся в помощи государства;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 принимают меры по обеспечению защиты несовершеннолетних  от   физического   и  психического  насилия,  всех  форм  дискриминации,   сексуальной   и   иной   эксплуатации,  а   также   от   вовлечения  несовершеннолетних в совершение антиобщественных действий.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10.  Полномочия комиссий по делам несовершеннолетних  и   защите их прав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Комиссии: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принимают  участие  в  разработке программ  защиты  прав  и   законных  интересов  несовершеннолетних, улучшения  условий  жизни,   охраны   здоровья,   воспитания,  образования,   труда   и   отдыха   несовершеннолетних,      профилактики      их       безнадзорности,   беспризорности,  правонарушений  и  антиобщественных  действий,   а   также контролируют реализацию этих программ;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принимают участие в разработке нормативных правовых актов по   вопросам защиты прав и законных интересов несовершеннолетних;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в  пределах  своей компетенции запрашивают необходимую  для   осуществления  своих полномочий информацию и безвозмездно  получают   ее;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приглашают  на  свои заседания для получения  информации  и   объяснений    по   рассматриваемым   вопросам   должностных    лиц,   специалистов и граждан.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Комиссии в муниципальных образованиях: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рассматривают  в  пределах своей  компетенции  материалы  в   отношении   несовершеннолетних,  совершивших  общественно   опасные   деяния  до  достижения  возраста, с  которого  наступает  уголовная   ответственность    за   это   деяние,   а   также    в отношении   несовершеннолетних, совершивших административные правонарушения  до   достижения   возраста,   с   которого  наступает   административная   ответственность за соответствующее правонарушение;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 рассматривают  в  пределах  своей  компетенции   дела   об   административных правонарушениях несовершеннолетних,  их  родителей   или иных законных представителей;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принимают решения: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а)   о  направлении  информации  в  соответствующие  органы   и   учреждения  муниципальной  системы защиты прав  несовершеннолетних,   профилактики  их  безнадзорности и правонарушений  о  необходимости   проведения     индивидуальной     профилактической     работы     с   несовершеннолетними: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привлекавшимися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административной ответственности,       вернувшимися  из  специальных учебно-воспитательных  учреждений   закрытого  типа в случае, если об этом ходатайствует  администрация   этих учреждений,       освобожденными из воспитательных колоний,       нуждающимися  в  помощи  и  контроле  со  стороны   органов   и   учреждений  муниципальной  системы защиты прав  несовершеннолетних,   профилактики их безнадзорности и правонарушений;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б)  о  направлении  материалов в отношении  несовершеннолетних,   употребляющих    спиртные    напитки,    наркотические    средства,   психотропные    или   одурманивающие   вещества,    в    учреждения   здравоохранения    для    проведения    соответствующих    лечебн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профилактических и реабилитационных мер;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в)  о направлении несовершеннолетних, нуждающихся в специальном   педагогическом подходе, в специальные учреждения открытого  типа  с   согласия родителей или иных законных представителей, а также  самих   несовершеннолетних, если они достигли возраста четырнадцати лет;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осуществляют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условиями содержания, воспитания  и   обращения   с   несовершеннолетними   в   детских   домах,   других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учреждениях  независимо от их  организационно-правовых   форм,  расположенных на территории соответствующего  муниципального   образования,    а    также   в   муниципальных   специализированных   учреждениях   для  несовершеннолетних,  нуждающихся  в   социальной   реабилитации;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 вносят предложения в органы опеки и попечительства о формах   устройства  и  поддержки несовершеннолетних, нуждающихся  в  помощи   государства;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6)   участвуют  в  рассмотрении  судом  дел,  возбужденных   по  инициативе   комиссий  и  связанных  с  защитой  прав  и   законных   интересов несовершеннолетних;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7)     рассматривают     представления    органа     управления   образовательного учреждения:       об      исключении      из     образовательного      учреждения   несовершеннолетнего,  достигшего возраста  четырнадцати  лет  и  не   получившего    основного    общего    образования;    о    переводе   несовершеннолетнего   на  иную  форму   обучения   или   в   другое   образовательное учреждение;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об  оставлении  образовательного учреждения несовершеннолетним,   достигшим  возраста  четырнадцати лет  до  получения  им  основного   общего   образования,  с  согласия  родителей  или  иных   законных   представителей;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8)   дают   согласие  на  расторжение  трудового   договора   с   работниками   в   возрасте  до  восемнадцати  лет   по   инициативе   работодателя  (за  исключением случаев ликвидации  организации),  а   также   рассматривают   информацию   работодателя   о   расторжении   трудового   договора  с  несовершеннолетним   работником   по   его   инициативе,    в   случае   необходимости   принимают    меры    по   трудоустройству  этого несовершеннолетнего либо поступлению  его  в   образовательное учреждение;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9)   применяют  меры  воздействия  к  несовершеннолетним  и  их   родителям  или  иным законным представителям в случаях  и  порядке,   которые   предусмотрены  федеральным  законодательством   и   иными   нормативными  правовыми  актами  Российской  Федерации,   настоящим   Законом, а также законодательством Красноярского края;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10)  принимают  меры  по оказанию помощи в трудовом  и  бытовом   устройстве    несовершеннолетних,   освобожденных   из   учреждений   уголовно-исполнительной  системы либо  вернувшихся  из  специальных   учебно-воспитательных  учреждений, содействию  в  определении  форм   устройства   других   несовершеннолетних,  нуждающихся   в   помощи   государства,  а  также  осуществляют  иные  функции  по  социальной   реабилитации      несовершеннолетних,     которые     предусмотрены   законодательством Российской Федерации и Красноярского края;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11)     ходатайствуют    перед    судом     об     освобождении   несовершеннолетнего, привлеченного к уголовной ответственности,  от   наказания,   о   назначении  ему  более  мягкого   наказания,   чем   предусмотрено  за  данное преступление, или условном  осуждении,  а   также   о   применении   других   мер,   смягчающих   наказание   и   предусмотренных законодательством Российской Федерации;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12) участвуют в рассмотрении судом представления учреждения или   органа,  исполняющего наказание, об условно-досрочном  освобождении  осужденного  несовершеннолетнего  от  отбывания  наказания  либо  о   замене ему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неотбытой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части наказания более мягким видом наказания;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13)    ходатайствуют    о    помиловании    несовершеннолетнего   осужденного;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14)   вносят   в   государственные  органы,   органы   местного   самоуправления  и  организации  независимо  от  их  организационн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правовой  формы  и формы собственности представления  по  вопросам,   касающимся прав и законных интересов несовершеннолетних.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11.   Меры,  принимаемые  комиссиями  в  муниципальных   образованиях по устройству несовершеннолетних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Комиссии в муниципальных образованиях совместно  с  другими   органами  и  учреждениями  системы  профилактики  безнадзорности  и   правонарушений   несовершеннолетних  выявляют   несовершеннолетних,   проживающих  в  семьях, находящихся в социально опасном  положении,   беспризорных,  занимающихся бродяжничеством и попрошайничеством,  а   также  несовершеннолетних, оставивших образовательные учреждения  и   не  работающих,  ведут их персональный учет, принимают  </w:t>
      </w:r>
      <w:r>
        <w:rPr>
          <w:rFonts w:ascii="Times New Roman" w:hAnsi="Times New Roman" w:cs="Times New Roman"/>
          <w:sz w:val="20"/>
          <w:szCs w:val="20"/>
        </w:rPr>
        <w:lastRenderedPageBreak/>
        <w:t>решения  об   устройстве   этих  несовершеннолетних  и  контролируют   выполнение   принятых решений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Решения  комиссий, основанные, в случае  необходимости,  на   заключениях    и    рекомендациях   психолого-медико-педагогических   комиссий     с     указанием    конкретной     формы     устройства   несовершеннолетнего, направляются: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 в   органы   управления  образованием  -  для   устройства   несовершеннолетнего,  в  отношении  которого  принято  решение,   в   общеобразовательные      учреждения,     учреждения      начального   профессионального  образования,  образовательные   учреждения   для   детей-сирот, детей, оставшихся без попечения родителей;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в  органы  управления социальной защитой  населения  -  для   устройства   несовершеннолетнего,  в  отношении  которого   принято   решение,     в     специализированные    социально-реабилитационные   учреждения, социальные приюты;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в  органы  управления здравоохранением  -  для  организации   обследования, наблюдения или лечения несовершеннолетнего в связи  с   употреблением    спиртных    напитков,    наркотических    средств,   психотропных или одурманивающих веществ;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в  органы службы занятости населения для оказания помощи  в   трудоустройстве, получении специальности.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12.   Меры  воздействия,  применяемые   комиссиями   в   муниципальных образованиях к несовершеннолетним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Рассмотрев  материалы о правонарушении несовершеннолетнего,   комиссия   в   муниципальных  образованиях  с  учетом  особенностей  возраста, социального положения и поведения несовершеннолетнего,  а   также  мотивов, характера и тяжести совершенного им проступка может   применить к несовершеннолетнему следующие меры воздействия: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объявить замечание;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 обязать  принести  извинение  потерпевшему  за  причинение  морального или материального вреда;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передать несовершеннолетнего под надзор родителей или  иных  законных   представителей  в  целях  обеспечения  его   надлежащего   поведения;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 направить   несовершеннолетнего  в   специальное   учебн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воспитательное    учреждение   открытого   типа   или    социальные   реабилитационные   центры  для  несовершеннолетних   с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поведением  системы начального профессионального образования,  иное   реабилитационное  учреждение  на  основании  заключения  психолого-   медико-педагогической  комиссии для содержания  в  них  с  согласия   родителей  или иных законных представителей несовершеннолетнего,  а   также   самого   несовершеннолетнего,  если  он   достиг   возраста   четырнадцати лет.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При принятии решения о применении к несовершеннолетнему мер   воздействия  за  совершение правонарушения  комиссия  рассматривает   вопрос   о   целесообразности  проведения  с   ним   индивидуальной   профилактической работы.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Постановление  комиссии  в  муниципальных  образованиях  об   объявлении  замечания  несовершеннолетнему  действует   в   течение   одного  года  со  дня  вынесения  и может  быть  досрочно  отменено   указанной комиссией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Постановление  комиссии  в  муниципальных  образованиях   о   передаче   несовершеннолетнего  под  надзор  родителей   или   иных   законных      представителей     действует      до      исправления   несовершеннолетнего  и может быть отменено указанной  комиссией  по   ходатайству  родителей  или  иных  законных  представителей,   если   несовершеннолетний примерным поведением доказал свое исправление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13.   Меры  воздействия,  применяемые   комиссиями      муниципальных 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образованиях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к  родителям   или   иным   законным   представителям несовершеннолетних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К    родителям    или   иным   законным    представителям   несовершеннолетних,   не   исполняющим   своих   обязанностей    по   воспитанию,   обучению   и   содержанию   несовершеннолетних   либо   отрицательно  влияющим  на их поведение, комиссии  в  муниципальных   образованиях могут применять следующие меры воздействия: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объявить замечание;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 предложить   возместить  материальный  вред,   причиненный   несовершеннолетним;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3)  обратиться в орган опеки и попечительства с ходатайством  о   немедленном  отобрании несовершеннолетнего  у  родителей  или  иных   законных  представителей, на попечении которых  он  находится,  при   непосредственной   угрозе   жизни   несовершеннолетнего   или   его   здоровью,  а  также  об  отстранении  опекуна  или  попечителя   от   исполнения  ими  своих  обязанностей либо о  досрочном  расторжении   договора  с приемными родителями о передаче несовершеннолетнего  на   воспитание в семью.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Постановление  комиссии  в  муниципальных  образованиях  об   объявлении  замечания  родителям или иным  законным  представителям   несовершеннолетнего  действует  в  течение  одного  года   со   дня   вынесения   и   может   быть   досрочно  отменено   соответствующей   комиссией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14. Рассмотрение комиссиями в муниципальных образованиях   дел об административных правонарушениях    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1.  Комиссии в муниципальных образованиях рассматривают дела об   административных  правонарушениях, совершенных  несовершеннолетними   и  их родителями или иными законными представителями, отнесенные  к   их    компетенции   законодательством   Российской   Федерации   об   административных правонарушениях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Производство  по  делам об административных  правонарушениях  и   исполнение    постановлений    по   делам    об    административных   правонарушениях  осуществляются в соответствии с  законодательством   Российской Федерации об административных правонарушениях.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В случае освобождения несовершеннолетнего либо его родителей   или    иных    законных    представителей    от    административной   ответственности    при    малозначительности    совершенного    ими   административного   правонарушения   комиссии    в    муниципальных   образованиях  могут принять решение о применении к указанным  лицам   мер  воздействия, предусмотренных соответственно  статьями  12,  13   настоящего Закона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В  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если   в  процессе  рассмотрения   дела   об   административном   правонарушении   комиссия     в    муниципальных   образованиях      обнаружит     в     действиях      (бездействиях)   несовершеннолетнего   либо   его  родителей   или   иных   законных   представителей     признаки    административного    правонарушения,   рассмотрение  которого  не  отнесено к  компетенции  комиссии,  или   признаки   состава   преступления,   данная   комиссия   направляет   соответствующие  материалы  в органы внутренних  дел,  прокуратуру,   суд  или  иные  органы  для решения вопроса о возбуждении  дела  об   административном  правонарушении или уголовного  дела  в  отношении   указанных лиц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15.  Рассмотрение материалов комиссиями в муниципальных   образованиях  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Комиссии   в   муниципальных  образованиях   рассматривают   материалы в отношении несовершеннолетнего, его родителей  или  иных   законных представителей: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по  заявлению несовершеннолетнего, его родителей  или  иных   законных представителей;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по собственной инициативе;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по представлениям органов и учреждений системы профилактики   безнадзорности  и  правонарушений несовершеннолетних,  а  также  по   обращениям   иных   органов   и  организаций   независимо   от   их   организационно-правовой  формы  и формы  собственности,  информации   работодателей;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по постановлениям органов внутренних дел или прокуратуры  в   отношении  несовершеннолетнего,  совершившего  общественно  опасное   деяние  до  достижения  возраста, с  которого  наступает  уголовная   ответственность за это деяние.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Комиссии   в   муниципальных  образованиях   рассматривают   материалы в отношении несовершеннолетнего, его родителей  или  иных   законных   представителей   в  порядке,   установленном   настоящим   Законом,  федеральными  законами  и  иными  нормативными  правовыми   актами  Российской Федерации, а также законами и иными нормативными   правовыми актами Красноярского края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16.  Подготовка  заседаний  комиссии  в  муниципальных   образованиях    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1.   В   целях   обеспечения   своевременного   и   правильного   рассмотрения  материалов, поступивших на  рассмотрение  комиссии  в   муниципальных    образованиях,   они    предварительно    </w:t>
      </w:r>
      <w:r>
        <w:rPr>
          <w:rFonts w:ascii="Times New Roman" w:hAnsi="Times New Roman" w:cs="Times New Roman"/>
          <w:sz w:val="20"/>
          <w:szCs w:val="20"/>
        </w:rPr>
        <w:lastRenderedPageBreak/>
        <w:t>изучаются   председателем   комиссии   либо  по  его   поручению   заместителем   председателя комиссии или ее членом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    процессе   предварительного   изучения   поступивших    на   рассмотрение комиссии материалов она определяет: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 относится   ли   рассмотрение  данных  материалов   к   ее   компетенции;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круг  лиц,  подлежащих вызову или приглашению на  заседание   комиссии;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  необходимость    проведения    дополнительной    проверки   обстоятельств,  имеющих значение для правильного  и  своевременного   рассмотрения   материалов,  а  также  истребования   дополнительных   материалов.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По результатам предварительного изучения материалов комиссия   в муниципальных образованиях может принять следующие решения: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назначить  материалы к рассмотрению и известить  о  дате  и   месте  заседания  комиссии несовершеннолетнего, его  родителей  или   иных  законных представителей, других лиц, чье участие в  заседании   будет признано обязательным, а также прокурора;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возвратить  поступившие материалы, если их рассмотрение  не   отнесено   к   компетенции  комиссии  или  они  требуют  проведения   дополнительной проверки;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провести  проверку  сведений,  содержащихся  в  поступивших   материалах,    или    поручить   ее   проведение    соответствующим   специалистам;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рассмотреть ходатайство несовершеннолетнего, его  родителей   или  иных  законных представителей по существу вопросов, подлежащих   рассмотрению на заседании комиссии;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 обратиться  в  суд с заявлением в защиту  прав  и  законных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интересов несовершеннолетнего;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6)  принять  меры  по  обеспечению явки несовершеннолетнего  на   заседание  комиссии, предусмотренные пунктом 1 статьи 17 настоящего   Закона.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Несовершеннолетний,  его  родители   или   иные   законные   представители,  адвокат  имеют право  ознакомиться  с  материалами,   подготовленными   комиссией   в   муниципальных   образованиях    к   рассмотрению, до начала ее заседания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Право  указанных  в  настоящем пункте  лиц  на  ознакомление  с   материалами  разъясняется  им  в повестке  о  вызове  на  заседание   комиссии.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Полученные комиссией в муниципальных образованиях материалы   должны  быть  рассмотрены  в  течение  одного  месяца  со  дня   их   поступления в комиссию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17.  Обеспечение  явки  лиц,  участвующих  в  заседании   комиссии в муниципальных образованиях  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При наличии оснований полагать, что несовершеннолетний будет   уклоняться   от   явки  на  заседание  комиссии   в   муниципальных   образованиях, он может быть передан под надзор родителей  или  иных   законных   представителей  с  их  согласия,  а  несовершеннолетний,   воспитывающийся  в  детском учреждении, - под надзор  администрации   этого  учреждения  по  мотивированному  постановлению  комиссии   в   муниципальных    образованиях.   Родители   или    иные    законные   представители      несовершеннолетнего      либо       руководитель   соответствующего детского учреждения дают письменные  обязательства   обеспечить явку несовершеннолетнего на заседание комиссии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 неявке по вызову без уважительных причин на  заседание   комиссии в муниципальных образованиях, рассматривающей материалы  в   отношении  несовершеннолетнего,  совершившего  общественно  опасное   деяние  до  достижения  возраста, с  которого  наступает  уголовная   ответственность   за   это   деяние,   а   также    материалы    об   административном правонарушении несовершеннолетнего, не  достигшего   возраста,  с  которого наступает административная  ответственность,   несовершеннолетний,  его родители или иные  законные  представители   могут   быть   подвергнуты   приводу 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порядке,   установленном  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18.   Порядок   проведения   заседаний   комиссии    в   муниципальных образованиях  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Заседания комиссии в муниципальных образованиях  проводятся   по  мере необходимости, но не реже двух раз в месяц и являются, как   правило, открытыми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В    целях   обеспечения   конфиденциальности   информации    о   несовершеннолетнем, его родителях или иных законных  представителях   комиссия  с  учетом  характера  рассматриваемых  материалов   может   принять   мотивированное  постановление  о   проведении   закрытого   заседания.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Заседание комиссии в муниципальных образованиях правомочно,   если  на нем присутствует не менее половины от общего числа  членов   комиссии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Председательствует на заседании комиссии ее  председатель  либо   по его поручению - заместитель председателя комиссии или ее член.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Материалы  в  отношении  несовершеннолетнего,  совершившего   общественно  опасное  деяние  до достижения  возраста,  с  которого   наступает  уголовная  ответственность  за  это  деяние,   а   также   материалы  об  административном правонарушении несовершеннолетнего,   не  достигшего  возраста,  с  которого  наступает  административная   ответственность,    комиссия    в    муниципальных     образованиях   рассматривает   только   в  присутствии  несовершеннолетнего,   его   родителей или иных законных представителей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 Другие  материалы  в  отношении  несовершеннолетнего,  его   родителей    или   иных   законных   представителей   комиссия    в   муниципальных  образованиях может рассмотреть в их  отсутствие  при   условии,  что ходатайство об отложении рассмотрения этих материалов  в комиссию не поступало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5.  Адвокат несовершеннолетнего допускается к участию в  работе   комиссии   в   муниципальных  образованиях  с  момента   подготовки   материалов к заседанию комиссии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При  необходимости  или по просьбе адвоката может  быть  вызван   потерпевший.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  В  начале  заседания комиссии в муниципальных  образованиях   председательствующий    объявляет,   какие    материалы    подлежат   рассмотрению,  представляет  лиц, участвующих  в  заседании.  После   этого  оглашаются  необходимые документы,  исследуются  поступившие   материалы,  а  также обстоятельства, имеющие значение для  принятия   обоснованного  решения, рассматриваются ходатайства,  заслушиваются   выступления участвующих в заседании лиц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Ходатайства по существу рассматриваемых материалов  могут  быть   заявлены  несовершеннолетним, его родителями  или  иными  законными   представителями,   адвокатом,   специалистами,    участвующими    в   рассмотрении материалов, а также лицами, обратившимися  в  комиссию   с  представлением в отношении несовершеннолетнего, и  их  законными   представителями.  Результаты  рассмотрения  заявленных   ходатайств   заносятся в протокол заседания комиссии.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На  время  исследования  на заседании  комиссии  обстоятельств,   способных  отрицательно  повлиять на несовершеннолетнего,  комиссия   имеет право удалить его из зала заседания, о чем делается запись  в   протоколе заседания комиссии.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19. Постановление комиссии в муниципальных образованиях  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  результатам  рассмотрения  материалов   в   отношении   несовершеннолетнего,    его    родителей    или    иных    законных   представителей, а также представлений органов и учреждений  системы   профилактики  безнадзорности  и правонарушений  несовершеннолетних,   обращений   иных   органов   и   организаций   независимо   от   их   организационно-правовой  формы  и формы  собственности,  информации   работодателей  комиссия  в  муниципальных  образованиях   принимает   постановление, в котором излагается решение:   (в ред. Закона Красноярского края от 10.12.2004 N 12-2713)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 о   принятии   мер   по   устройству  несовершеннолетнего,   предусмотренных статьей 11 настоящего Закона;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о применении мер воздействия, предусмотренных статьями 12  и   13 настоящего Закона;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о  применении  мер  воздействия к несовершеннолетним  и  их   родителям  или  иным законным представителям в случаях  и  порядке,   которые  предусмотрены  законодательством Российской  Федерации  об   административных правонарушениях;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 о   прекращении  рассмотрения  материалов   (при   наличии   обстоятельств,    предусмотренных   законодательством    Российской   Федерации об административных правонарушениях);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 об  отложении  рассмотрения материалов и  о  проведении  их   дополнительной проверки;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6)   о   направлении  материалов  в  органы   внутренних   дел,   прокуратуру, суд, иные органы.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2.   Постановление   комиссии   в  муниципальных   образованиях   принимается   простым   большинством   голосов   членов   комиссии,   участвующих  в  заседании.  В  случае, если  голоса  распределились   поровну,   голос   председательствующего  на   заседании   комиссии   является решающим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   постановлении   комиссии   в   муниципальных   образованиях   указываются: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наименование и персональный состав комиссии;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дата и место заседания комиссии;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сведения  о  лице,  в  отношении  которого  рассматриваются   материалы;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обстоятельства, установленные при рассмотрении материалов;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доказательства, на основании которых принято решение;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6)  нормативный правовой акт, предусматривающий ответственность   за правонарушение либо гарантирующий права несовершеннолетнего;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7) решение, принятое комиссией;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8)    предлагаемые    комиссией    меры    социальной    помощи   несовершеннолетнему и способы ее оказания;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9)  сведения о разъяснении сроков и порядка обжалования данного   постановления.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Постановление    комиссии    в    муниципальных    образованиях   подписывается  председательствующим  на  заседании  комиссии  и  ее   ответственным  секретарем,  оглашается  на  заседании  комиссии   и   вступает в силу со дня его принятия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Постановление   комиссии   в  муниципальных   образованиях   направляется  для  принятия мер в соответствующие  органы  местного   самоуправления,   организации  независимо  от  их   организационн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правовой формы и формы собственности.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Копия  постановления комиссии в муниципальных образованиях  или   выписка  из него в течение трех дней со дня его принятия  вручается   или  высылается  лицу,  в отношении которого  данное  постановление   принято, а также потерпевшему по его просьбе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20. Представление комиссии в муниципальных образованиях    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В   целях  устранения  причин  и  условий  безнадзорности,   беспризорности,   правонарушений   и   антиобщественных    действий   несовершеннолетних,  а также в целях устранения  нарушений  прав  и   законных  интересов несовершеннолетних, выявленных при рассмотрении   материалов на заседании комиссии в муниципальных образованиях,  она   вносит  в  органы местного самоуправления и организации  независимо   от   их   организационно-правовой  формы  и   формы   собственности   соответствующие представления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Должностные  лица  органов  и  организаций,  указанных   в   настоящей   статье,  в  течение  одного  месяца  со  дня  получения   представления   комиссии  в  муниципальных   образованиях   обязаны   рассмотреть  его  и  сообщить  соответствующей  комиссии  о  мерах,   принятых   по  устранению  нарушений  прав  и  законных   интересов   несовершеннолетних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21.   Протокол  заседания  комиссии  в   муниципальных   образованиях 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На   заседании   комиссии  в  муниципальных   образованиях   ответственный  секретарь комиссии ведет протокол, в котором  должны   быть указаны:   (в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наименование и персональный состав комиссии;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дата и место заседания комиссии;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содержание рассматриваемых материалов;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4)   фамилия,  имя  и  отчество  лица,  в  отношении   которого   рассматриваются  материалы, дата и место его  рождения,  место  его   жительства,   а   также   иные  сведения,  имеющие   значение   для   рассмотрения материалов;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5)  сведения  о  явке участвующих в заседании  комиссии  лиц  и   разъяснении им их прав и обязанностей;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6) объяснения участвующих в заседании комиссии лиц;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7)  документы и вещественные доказательства, исследованные  при   рассмотрении материалов;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8) заявленные ходатайства и результаты их рассмотрения;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9)  сведения  об  оглашении  на  заседании  комиссии  принятого  постановления или представления;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10)   сведения  о  разъяснении  сроков  и  порядка  обжалования   принятого постановления или представления.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Протокол  заседания  комиссии в муниципальных  образованиях   подписывается  председательствующим  на  заседании  комиссии  и  ее   ответственным секретарем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22. Обжалование постановления или представления комиссии   в муниципальных образованиях  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Постановление  или  представление,  принятое  комиссией   в   муниципальных образованиях по рассмотренным материалам, может  быть   обжаловано  лицом,  в  отношении которого  оно  было  принято,  его   законными   представителями,  адвокатом,  а  также  потерпевшим   в   образовавший данную комиссию орган, прокуратуру или суд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Постановление  или представление комиссии  в  муниципальных   образованиях  может  быть  обжаловано в  образовавший  ее  орган  в   течение   десяти  дней  со  дня  получения  копии  соответствующего   постановления либо представления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Подача  жалобы  в  указанный  срок приостанавливает  исполнение   соответствующего постановления или представления.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Обжалование  постановления  или  представления  комиссии  в   муниципальных  образованиях в прокуратуру или суд осуществляется  в  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22.1. Финансовое обеспечение деятельности  комиссий  по   делам несовершеннолетних и защите их прав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Законом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Финансовое   обеспечение   деятельности   комиссий   по   делам   несовершеннолетних   и   защите   их   прав   является    расходным   обязательством Красноярского края.      </w:t>
      </w:r>
    </w:p>
    <w:p w:rsidR="00BD38B2" w:rsidRDefault="00BD38B2" w:rsidP="00BD3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3. ДЕЯТЕЛЬНОСТЬ ПО ПРОФИЛАКТИКЕ БЕЗНАДЗОРНОСТИ И ПРАВОНАРУШЕНИЙ НЕСОВЕРШЕННОЛЕТНИХ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23.  Информационное  обеспечение  деятельности  системы   профилактики безнадзорности и правонарушений несовершеннолетних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Для   решения  задач  по  профилактике  безнадзорности   и   правонарушений  несовершеннолетних создается  единый  краевой  банк   данных  о  несовершеннолетних и их семьях, находящихся в  социально   опасном  положении. Порядок создания единого краевого банка  данных   о  несовершеннолетних и их семьях, находящихся в социально  опасном   положении,   устанавливается  постановлением  Совета  администрации  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Сведения  о  несовершеннолетнем,  находящемся  в  социально   опасном  положении,  передаются в  единый  краевой  банк  данных  с   согласия     родителей    или    иных    законных    представителей   несовершеннолетнего.  Если  родители  несовершеннолетнего   злостно   уклоняются от обязанностей по его воспитанию, согласие на  передачу   в   единый  краевой  банк  данных  сведений  о  несовершеннолетнем,   находящемся  в  социально опасном положении, дают  органы  опеки  и   попечительства.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Документом, в котором отражаются предоставленные органами  и   учреждениями  системы профилактики безнадзорности и  правонарушений   несовершеннолетних    сведения,    необходимые    для    проведения   индивидуальной     профилактической     работы     в      отношении   несовершеннолетнего,  находящегося в социально  опасном  положении,   является   учетная   карта  несовершеннолетнего,   находящегося   в   социально  опасном положении, или учетная карта семьи,  находящейся   в социально опасном положении.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Форма  учетной карты несовершеннолетнего или семьи, находящихся   в  социально  опасном  положении,  перечень  сведений,  входящих  в   учетную  карту, устанавливаются постановлением Совета администрации  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Информация  в  единый краевой банк данных передается  всеми   органами    системы    профилактики,    проводящими    работу     с   несовершеннолетним,  не  позднее  трех  дней  со  дня   обнаружения   оснований,  указанных в статье 6 Федерального  закона  "Об  основах   системы     профилактики    безнадзорности     и     правонарушений   несовершеннолетних".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5. Сбор, хранение, использование информации, имеющейся в едином   краевом   банке  данных,  допускается  исключительно  в   интересах   несовершеннолетнего  для решения задач профилактики  безнадзорности   и   правонарушений   несовершеннолетних  с   соблюдением   принципа   конфиденциальности.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  Органы системы профилактики безнадзорности и правонарушений   несовершеннолетних  используют  информацию,  имеющуюся   в   едином   краевом  банке  данных,  в  порядке,  установленном  постановлением   Совета администрации края.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24. Индивидуальная профилактическая работа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Индивидуальная   профилактическая  работа   проводится   в   отношении  лиц и по основаниям, указанным в Федеральном законе  "Об   основах   системы  профилактики  безнадзорности  и   правонарушений   несовершеннолетних".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</w:t>
      </w:r>
      <w:proofErr w:type="gramStart"/>
      <w:r>
        <w:rPr>
          <w:rFonts w:ascii="Times New Roman" w:hAnsi="Times New Roman" w:cs="Times New Roman"/>
          <w:sz w:val="20"/>
          <w:szCs w:val="20"/>
        </w:rPr>
        <w:t>Индивидуальная   профилактическая   работа   в   отношении   несовершеннолетних, их родителей или законных представителей  может   проводиться  с согласия руководителя органа или учреждения  системы   профилактики  безнадзорности и правонарушений несовершеннолетних  в   случае   необходимости  предупреждения  правонарушений   либо   для   оказания  социальной помощи и (или) реабилитации несовершеннолетних   при   поступлении   информации  о  наличии  любого  обстоятельства,   создающего угрозу для жизни и здоровья несовершеннолетнего.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Индивидуальная   профилактическая   работа   в   отношении   несовершеннолетних,   их  родителей  или  законных   представителей   проводится  путем  разработки и реализации индивидуальных  программ   реабилитации   и   адаптации  несовершеннолетних,   находящихся   в   социально опасном положении.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  Индивидуальные   программы   реабилитации   и   адаптации   несовершеннолетних,  находящихся  в  социально  опасном  положении,   включают оценку состояния несовершеннолетнего и условий его  жизни,   перечень  социальных, педагогических, медицинских,  психологических   и     других    мероприятий    по    реабилитации    и    адаптации   несовершеннолетнего.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5.    Индивидуальные   программы   реабилитации   и   адаптации   разрабатываются  и реализуются специалистами органов  и  учреждений   системы     профилактики    безнадзорности     и     правонарушений   несовершеннолетних.   Индивидуальные   программы   реабилитации   и   адаптации  и  отчеты  об их исполнении утверждаются  руководителями   органов   и   учреждений  системы  профилактики  безнадзорности   и   правонарушений несовершеннолетних.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25.   Обязанность   органов   и   учреждений   системы   профилактики безнадзорности и правонарушений несовершеннолетних  по   оказанию помощи несовершеннолетним       (в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Учреждения   системы   профилактики   безнадзорности    и   правонарушений  несовершеннолетних обеспечивают несовершеннолетних,   находящихся   в   данных   учреждениях,  на  безвозмездной   основе   питанием,   одеждой,   обувью   и   другими   предметами   вещевого   довольствия.   Нормы   обеспечения   несовершеннолетних   питанием,   одеждой,   обувью   и   другими  предметами  вещевого   довольствия   учреждениями  системы профилактики безнадзорности и  правонарушений   несовершеннолетних   (за   исключением   учреждений,    обеспечение   деятельности  которых является расходным обязательством  Российской   Федерации) утверждаются Советом администрации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Учреждения   системы   профилактики   безнадзорности    и   правонарушений     несовершеннолетних    осуществляют     перевозку   несовершеннолетних,  самовольно ушедших из  семей,  детских  домов,   школ-интернатов, специальных учебно-воспитательных и  иных  детских   учреждений, к месту их преимущественного проживания.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Порядок  осуществления деятельности, связанной с  перевозкой  в   пределах    территории   Красноярского   края   несовершеннолетних,   самовольно   ушедших  из  семей,  детских  домов,  школ-интернатов,   специальных   учебно-воспитательных  и  иных  детских   учреждений,   устанавливается Губернатором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Органы  и учреждения системы профилактики безнадзорности  и   правонарушений    несовершеннолетних,   получившие    сведения    о   несовершеннолетнем,  находящемся в социально опасном  положении,  в   том  числе  в  случае обращения несовершеннолетнего самостоятельно,   обязаны: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а) принять меры по оказанию несовершеннолетнему помощи и защите   его прав;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б)  передать  информацию о несовершеннолетнем в единый  краевой   банк  данных  о  несовершеннолетних  и  их  семьях,  находящихся  в   социально опасном положении, в течение трех суток;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принять меры по временному устройству несовершеннолетнего;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г)    в    необходимых   случаях   обеспечить    предоставление   несовершеннолетнему питания и ночлега.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 </w:t>
      </w:r>
      <w:proofErr w:type="gramStart"/>
      <w:r>
        <w:rPr>
          <w:rFonts w:ascii="Times New Roman" w:hAnsi="Times New Roman" w:cs="Times New Roman"/>
          <w:sz w:val="20"/>
          <w:szCs w:val="20"/>
        </w:rPr>
        <w:t>Учреждения  социального обслуживания, к  которым  относятся   территориальные  центры социальной помощи  семье  и  детям,  центры   психолого-педагогической   помощи  населению,   центры   экстренной   психологической  помощи и иные учреждения социального  обслуживания   в  соответствии с уставами указанных учреждений или  положениями  о   них    предоставляют    социальные    услуги    несовершеннолетним,   находящимся   в  социально  опасном  положении  или  иной   трудной   жизненной  ситуации,  на  основании просьб  несовершеннолетних,  их   родителей   или   законных  представителей   либо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по   инициативе   должностных   лиц   органов  и  учреждений   системы   профилактики   безнадзорности  и  правонарушений  несовершеннолетних  в   порядке,   установленном законом края.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26.   Помещение  несовершеннолетних,   нуждающихся   в   социальной   реабилитации,  в  специализированные  учреждения   для   несовершеннолетних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Основанием  помещения в специализированные  учреждения  для   несовершеннолетних,   нуждающихся   в   социальной    реабилитации,   является  личное обращение несовершеннолетнего, заявление родителей   несовершеннолетнего  или  его законных представителей,  направление   органа управления социальной защитой населения или согласованное  с   этим  органом  ходатайство должностного лица органа или  учреждения   системы     профилактики    безнадзорности     и     правонарушений   несовершеннолетних,  вынесенные  должностными  лицами  в   пределах   своей   компетенции,  в  которых  имеются   данные   о   том,   что   несовершеннолетний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находится  в  социально   опасном   положении.   Несовершеннолетние,  нуждающиеся в социальной  реабилитации,  могут   быть     помещены     в    специализированные    учреждения     для   несовершеннолетних, нуждающихся в социальной реабилитации, по  иным   основаниям, предусмотренным федеральным законодательством.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Несовершеннолетние, оставшиеся без попечения родителей  или   оказавшиеся  в  социально  опасном  положении  по  иным   причинам,   находятся  в специализированных учреждениях для несовершеннолетних,   нуждающихся   в   социальной  реабилитации,  в   течение   времени,   необходимого  для  оказания  им  социальной  помощи  и   (или)   их   социальной  реабилитации,  до  решения  вопроса  об  их  устройстве   органами  опеки и попечительства.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Несовершеннолетний, помещенный  в   специализированное  учреждение для несовершеннолетних,  нуждающихся   в  социальной  реабилитации,  по  личному  обращению,  имеет  право   покинуть его на основании личного заявления.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Администрация    специализированного    учреждения    для   несовершеннолетних,  нуждающихся  в  социальной  реабилитации,   не   позднее трех суток уведомляет родителей несовершеннолетних  или  их   законных  представителей о помещении несовершеннолетних в указанные   учреждения.  В случае, когда местонахождение родителей  и  законных   представителей    неизвестно,   администрация   специализированного   учреждения   для  несовершеннолетних,  нуждающихся   в   социальной   реабилитации,  принимает  меры  к  его  установлению  и   извещению   родителей  несовершеннолетних  или  их  законных  представителей  о   помещении  несовершеннолетних в специализированные  учреждения  для   несовершеннолетних, нуждающихся в социальной реабилитации.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27. Устройство несовершеннолетних в возрасте до четырех   лет, оставшихся без попечения родителей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Дети  в возрасте до четырех лет, заблудившиеся, подкинутые,   оставшиеся    без   попечения   родителей   или    иных    законных   представителей   по   другой  причине,  передаются   в   учреждения   здравоохранения  для выхаживания, содержания и  воспитания.  Органы   управления  здравоохранением организуют круглосуточный прием  таких   детей,  их  медицинское  обследование,  в  необходимых  случаях   -   лечение,   а   также   оказывают   содействие   органам   опеки   и   попечительства в устройстве таких несовершеннолетних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26.12.2006 N 21-5667)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Органы   опеки  и  попечительства  оформляют   юридические   документы   для  устройства  детей  в  возрасте  до  четырех   лет,   находящихся в учреждениях системы здравоохранения.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Финансирование   расходов   на   круглосуточный    прием,   выхаживание,  содержание и воспитание детей в возрасте  до  четырех   лет,  заблудившихся, подкинутых, оставшихся без попечения родителей   или  иных  законных представителей по другой причине, в учреждениях   здравоохранения  является  расходным  обязательством  Красноярского   края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3 введен Законом Красноярского края от 26.12.2006 N 21-5667)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28.   Осуществление   медицинского   обследования    и   медицинской  помощи  несовершеннолетним,  лишившимся  родительского   попечения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1.     Руководители    специализированных    учреждений     для   несовершеннолетних,   нуждающихся   в   социальной    реабилитации,   организуют  прием,  санитарную обработку, медицинское  обследование   поступивших в специализированное учреждение несовершеннолетних  для   своевременного  выявления заболеваний и травм, в том  числе  следов   насилия,  а  также  признаков,  свидетельствующих  об  употреблении   наркотиков.  По результатам медицинского обследования  должны  быть   оформлены   медицинские   документы  для   дальнейшего   устройства   ребенка.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Органы    управления   здравоохранением   и    учреждения   здравоохранения  осуществляют  круглосуточный  прием   и   оказание   медицинской помощи несовершеннолетним в состоянии алкогольного  или   наркотического   опьянения  при  наличии   показаний   медицинского   характера.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В   краевом   бюджете   на   очередной   финансовый   год   предусматриваются    средства,   необходимые    для    медицинского   обследования  несовершеннолетних, поступающих в  специализированные   учреждения   для  несовершеннолетних,  нуждающихся   в   социальной   реабилитации,  в соответствии с обязательным перечнем обследования,   утвержденным Министерством здравоохранения Российской Федерации.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29.  Выявление  учащихся  образовательных  учреждений,   находящихся в социально опасном положении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Педагоги,   сотрудники   и  руководители   образовательных   учреждений  в  случае выявления несовершеннолетних,  находящихся  в   социально   опасном   положении,  а   также   не   посещающих   или   систематически  пропускающих по неуважительным причинам  занятия  в   образовательных  учреждениях, принимают меры  по  выяснению  причин   возникшей  ситуации. Если несовершеннолетний и его семья  оказались   в  социально опасном положении, соответствующие сведения передаются   в     комиссию    в    муниципальных    образованиях    по    делам   несовершеннолетних и защите их прав для введения в  единый  краевой   банк   данных  и  принятия  необходимых  мер  по  оказанию   помощи   несовершеннолетнему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Для работы с семьями несовершеннолетних в целях профилактики   безнадзорности     и     правонарушений    несовершеннолетних     в   государственных и муниципальных образовательных учреждениях  общего   и  начального профессионального образования может предусматриваться   должность социального педагога.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В   краевом   бюджете   на   очередной   финансовый   год   предусматриваются    средства,    необходимые    для     содержания   несовершеннолетних,  нуждающихся в особых  условиях  воспитания,  в   специальных общеобразовательных школах закрытого типа.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30. Обеспечение прав и интересов несовершеннолетнего при   исключении из общеобразовательного учреждения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При  решении  вопроса об исключении несовершеннолетнего  из   общеобразовательной  школы  или иного  образовательного  учреждения   орган,   принимающий  решение  об  исключении  несовершеннолетнего,   уведомляет об этом комиссию в муниципальных образованиях  по  делам   несовершеннолетних   и  защите  их  прав,   которая   совместно   с   родителями  (законными  представителями)  и  муниципальным  органом   управления   образованием  в  месячный  срок   принимает   меры   к   трудоустройству  несовершеннолетнего  или  продолжению  обучения  в   другом образовательном учреждении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 Органы     управления    образованием     ведут     учет   несовершеннолетних, не охваченных обучением.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Комиссия   в   муниципальных   образованиях   по    делам   несовершеннолетних и защите их прав в течение года  после  принятия   решения  об  исключении несовершеннолетнего из общеобразовательного   учреждения  ежемесячно  осуществляет  контроль  за  его  учебой   и   работой по новому месту работы или учебы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Закона Красноярского края от 10.12.2004 N 12-2713)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   31.     Приоритетность     семейного     воспитания   несовершеннолетнего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Органы опеки и попечительства при решении вопроса об устройстве   детей,  оставшихся  без попечения родителей,  обязаны  совместно  с   органами внутренних дел принять меры к отысканию родственников  для   решения вопроса о возможности передачи детей под опеку в их  семьи.   Если   такая  возможность  отсутствует,  то  при  устройстве  детей   предпочтение отдается различным формам семейного воспитания.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32.  Устройство  несовершеннолетних,  оставшихся   без   родительского попечения,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интернатные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учреждения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Несовершеннолетних в случаях смерти родителей,  лишения  их   родительских прав, ограничения их в родительских правах,  признания   родителей  недееспособными, длительной болезни родителей, </w:t>
      </w:r>
      <w:r>
        <w:rPr>
          <w:rFonts w:ascii="Times New Roman" w:hAnsi="Times New Roman" w:cs="Times New Roman"/>
          <w:sz w:val="20"/>
          <w:szCs w:val="20"/>
        </w:rPr>
        <w:lastRenderedPageBreak/>
        <w:t>уклонения   родителей  от воспитания детей, а также в других случаях отсутствия   родительского  попечения  принимают  для  содержания,   воспитания,   обучения,  последующего устройства и подготовки  к  самостоятельной   жизни  детские  дома  и  школы-интернаты для детей-сирот  и  детей,   оставшихся без попечения родителей.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Эти  учреждения  принимают на срок, как правило,  не  более   одного    года    для    содержания,    воспитания    и    обучения   несовершеннолетних, имеющих родителей или законных  представителей,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если  указанные несовершеннолетние проживают в семьях, пострадавших   от  стихийных  бедствий,  либо  являются  детьми  одиноких  матерей   (отцов), безработных, беженцев или вынужденных переселенцев.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В  детские дома и школы-интернаты для детей-сирот и  детей,   оставшихся  без  попечения  родителей,  могут  временно  помещаться   беспризорные и безнадзорные несовершеннолетние до решения  органами   опеки вопроса об их постоянном устройстве или возвращении в семью.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 33.    Обеспечение   психолого-медико-педагогического   обследования несовершеннолетнего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В  соответствии с Федеральным законом "Об  основах  системы   профилактики  безнадзорности  и правонарушений  несовершеннолетних"   органы    управления    образованием   создают    психолого-медик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педагогические   комиссии,  которые  выявляют   несовершеннолетних,   имеющих   отклонения   в  развитии  или  поведении,   проводят   их   комплексное  обследование  и готовят рекомендации  по  оказанию  им   психолого-медико-педагогической   помощи   и    определению    форм   дальнейшего обучения и воспитания несовершеннолетних.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Рекомендации  заносятся  в  учетную карту  несовершеннолетнего,   находящегося  в  социально  опасном положении,  и  учитываются  при   составлении  индивидуальной  программы  реабилитации  и   адаптации   несовершеннолетнего.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Деятельность   психолого-медико-педагогических   комиссий   регулируется федеральным и краевым законодательством, Положением  о   психолого-медико-педагогических  комиссиях  в  Красноярском   крае,   утверждаемым постановлением Совета администрации края.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Положение   о   психолого-медико-педагогических   комиссиях   в   Красноярском   крае   определяет   состав,   порядок   формирования   комиссий, их полномочия, порядок работы.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Несовершеннолетние   имеют   право   на   диагностическое   обследование   и   консультацию  для   своевременного   обнаружения   отклонений  в  развитии  и оказания медико-психолого-педагогической   помощи.  Дети  старше 14 лет могут обратиться  за  направлением  на   обследование самостоятельно.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 Заключение психолого-медико-педагогической комиссии является   документом,  подтверждающим право несовершеннолетнего с отклонением   в  развитии  на  обеспечение специальных условий для  получения  им   образования.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5.  В  случае несогласия с заключением муниципальной психолог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медико-педагогической  комиссии родители  (законные  представители)   несовершеннолетнего  могут  обратиться в краевую  психолого-медико-   педагогическую комиссию.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34. Организация досуга и занятости несовершеннолетних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 организации  досуга  и  занятости  несовершеннолетних   социально-реабилитационные  центры  для  подростков   и   молодежи,   центры    социально-психологической   помощи    молодежи,    центры   профессиональной ориентации и трудоустройства молодежи,  молодежные   клубы  и  иные  организации органов по делам молодежи  участвуют  в   профилактике  безнадзорности  и  правонарушений  несовершеннолетних   путем   организации  секций,  клубов,  объединений,  работающих   с   несовершеннолетними,  проведения других  мероприятий,  направленных   на  формирование  у несовершеннолетних уважения к законам,  навыков   правомерного поведения.</w:t>
      </w:r>
      <w:proofErr w:type="gramEnd"/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Органы  и  учреждения культуры, досуга,  спорта  и  туризма   привлекают  несовершеннолетних,  находящихся  в  социально  опасном   положении,  к занятиям в художественных, технических, спортивных  и   других  клубах,  кружках,  секциях, способствуют  их  приобщению  к   ценностям отечественной и мировой культуры.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35.  Содействие  в трудоустройстве  несовершеннолетним,   оказавшимся в социально опасном положении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Трудоустройству несовершеннолетних, оказавшихся в социально   опасном  положении и нуждающихся в помощи государства,  содействуют   органы службы занятости населения.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Для детей-сирот и детей, оставшихся без попечения родителей,   несовершеннолетних,  находящихся  в  социально  опасном  положении,   орган  исполнительной  власти края в области  управления  начальным   профессиональным образованием при участии органов службы  занятости   населения  разрабатывают  программы  профессионального  обучения  и   трудоустройства.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3. Органы службы занятости населения проводят постоянную работу   по  профессиональной ориентации несовершеннолетних,  организуют  их   временную    занятость   с   учетом   социальной    значимости    и   привлекательности   для  несовершеннолетних  предлагаемых   рабочих   мест.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36.   Устройство  несовершеннолетних,  оказавшихся   в   социально опасном положении, на период летних школьных каникул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Несовершеннолетние, оставшиеся без попечения родителей либо  по   иным  причинам оказавшиеся в социально опасном положении, на период   летних    школьных    каникул   направляются   в   оздоровительные,   спортивные, туристические, военно-спортивные и трудовые  лагеря,  а   также в другие оздоровительные учреждения для несовершеннолетних.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37.   Организация   реабилитации   несовершеннолетних,   освободившихся  из  учреждений уголовно-исполнительной  системы,  а   также  вернувшихся из специальных учебно-воспитательных  учреждений   закрытого типа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Для  социальной реабилитации несовершеннолетних, освободившихся   из  учреждений уголовно-исполнительной системы, а также вернувшихся   из  специальных  учебно-воспитательных учреждений  закрытого  типа,   органы  социальной  защиты населения совместно  с  органами  службы   занятости населения и органом исполнительной власти края в  области   управления  начальным  профессиональным образованием  разрабатывают   программы  социальной  реабилитации,  адаптации,  профессионального   обучения или трудоустройства.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 38.    Участие    в   профилактической    работе    с   несовершеннолетними   подразделения  по  делам   несовершеннолетних   органов внутренних дел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В  отношении несовершеннолетних, указанных  в  подпункте  1   пункта   1  статьи  21  Федерального  закона  "Об  основах  системы   профилактики  безнадзорности и правонарушений  несовершеннолетних",   подразделения  по  делам  несовершеннолетних  районных,   городских   отделов   (управлений)   внутренних   дел,   отделов   (управлений)   внутренних     дел     закрытых     административно-территориальных   образований,  отделов  (управлений) внутренних  дел  на  транспорте   проводят индивидуальную профилактическую работу. Содержание и  цели   этой  работы определяются индивидуальной программой реабилитации  и   адаптации  несовершеннолетнего, находящегося  в  социально  опасном   положении.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Подразделения по делам несовершеннолетних: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1)  проводят индивидуальную профилактическую работу в отношении   родителей   или  законных  представителей  несовершеннолетних,   не   исполняющих своих обязанностей, отрицательно влияющих либо  жестоко   обращающихся    с   детьми,   для   предупреждения   безнадзорности   несовершеннолетних, а также случаев семейного насилия;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  проводят индивидуальную профилактическую работу с  согласия   начальника  органа внутренних дел или его заместителя  в  отношении   других    несовершеннолетних,    их    родителей    или    законных   представителей   при   необходимости   предупреждения    совершения   несовершеннолетними правонарушений;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3)  информируют  органы  и учреждения  системы  профилактики  о   безнадзорности,  правонарушениях и  об  антиобщественных  действиях   несовершеннолетних,    о   причинах   и    об    условиях,    этому   способствующих, а также передают информацию о несовершеннолетних  и   их  семьях,  находящихся в социально опасном  положении,  в  единый   краевой банк данных.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На основании приговора суда в индивидуально-профилактической   работе   с   несовершеннолетними,  осужденными  к  наказаниям,   не   связанным  с  лишением свободы, принимают участие в пределах  своей   компетенции уголовно-исполнительные инспекции органов юстиции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39.  Осуществление  профилактической  работы  центрами   временной  изоляции  несовершеннолетних  правонарушителей   органов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Несовершеннолетние правонарушители в целях защиты их жизни,   здоровья  и  предупреждения повторных правонарушений  помещаются  в   центры   временной   изоляции  несовершеннолетних  правонарушителей   органов  внутренних  дел,  которые обеспечивают  их  круглосуточный   прием    и   временное   содержание.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Центр   временной   изоляции   несовершеннолетних    правонарушителей   проводит    индивидуальную   профилактическую   работу   с  доставленными   несовершеннолетними,   выявляет  среди  них  лиц, причастных к совершению  преступлений  и   общественно  опасных деяний, а также устанавливает  обстоятельства,   причины  и условия, способствующие их совершению, и информирует  об   этом  соответствующие  органы внутренних  дел  и  другие  органы  и   учреждения   </w:t>
      </w:r>
      <w:r>
        <w:rPr>
          <w:rFonts w:ascii="Times New Roman" w:hAnsi="Times New Roman" w:cs="Times New Roman"/>
          <w:sz w:val="20"/>
          <w:szCs w:val="20"/>
        </w:rPr>
        <w:lastRenderedPageBreak/>
        <w:t>системы   профилактики,  представляет   информацию   о   несовершеннолетних  и их семьях, находящихся  в  социально  опасном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>
        <w:rPr>
          <w:rFonts w:ascii="Times New Roman" w:hAnsi="Times New Roman" w:cs="Times New Roman"/>
          <w:sz w:val="20"/>
          <w:szCs w:val="20"/>
        </w:rPr>
        <w:t>, в единый краевой банк данных.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Несовершеннолетние беспризорные, а также несовершеннолетние   правонарушители  подлежат  в  случаях,  установленных   федеральным   законодательством,  государственной дактилоскопической  регистрации   для   установления   их   личности.  Добровольная   государственная   дактилоскопическая  регистрация  несовершеннолетних,   склонных   к   бродяжничеству  и  побегам  из дома или воспитательных  учреждений,   может  проводиться  по письменному заявлению  и  в  присутствии  их   родителей (усыновителей), опекунов, попечителей.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40. Устройство несовершеннолетних в воинские части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Несовершеннолетние дети-сироты и дети, оставшиеся без попечения   родителей,  мужского  пола в возрасте  с  14  лет  при  наличии  их   согласия   могут  быть  зачислены  в  воинские  части  в   качестве   воспитанников    в    порядке,   установленном    законодательством   Российской Федерации.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   41.   Кадровое   обеспечение   деятельности   системы   профилактики безнадзорности и правонарушений несовершеннолетних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В органах и учреждениях системы профилактики безнадзорности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   правонарушений   несовершеннолетних  работают   лица,   имеющие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специальное    образование    или   профессиональную    подготовку,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позволяющую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решать   задачи   по   защите   прав   и    интересов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несовершеннолетних,   их   воспитанию   и   обучению,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социальной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психологической и медицинской реабилитации, организации их досуга.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В органах и учреждениях системы профилактики безнадзорности   и   правонарушений  несовершеннолетних  лиц  могут  работать  лица,   имеющие  безупречную репутацию, исключающую привлечение к уголовной   ответственности    за   деяния,   связанные    с    насилием    над   несовершеннолетними,  за совершение в отношении  несовершеннолетних   действий  сексуального  характера,  а  также  лишение  родительских   прав.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42. Научно-методическое обеспечение деятельности системы   профилактики безнадзорности и правонарушений несовершеннолетних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Научно-методическое  обеспечение деятельности  краевой  системы   профилактики  безнадзорности  и  правонарушений  несовершеннолетних   осуществляется научными и образовательными организациями,  а  также   организациями системы профилактики путем обобщения и анализа  опыта   работы   с  несовершеннолетними  и  их  семьями,  направленной   на   профилактику безнадзорности и правонарушений несовершеннолетних.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Статья 43. Заключительные положения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Настоящий Закон вступает в силу по истечении десяти дней со   дня   его   официального   опубликования  в  газете   "Красноярский   рабочий",   за   исключением   пункта   3   статьи   7   в   части,   предусматривающей  дополнительные  расходы  из  краевого   бюджета,   пункта 3 статьи 28, пунктов 2 и 3 статьи 29.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Пункт  3  статьи 7, пункт 3 статьи 28, пункт  3  статьи  29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вступают в силу с 1 января 2003 года.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Губернатор</w:t>
      </w:r>
    </w:p>
    <w:p w:rsidR="00BD38B2" w:rsidRDefault="00BD38B2" w:rsidP="00BD3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Красноярского края</w:t>
      </w:r>
    </w:p>
    <w:p w:rsidR="00BD38B2" w:rsidRDefault="00BD38B2" w:rsidP="00BD38B2">
      <w:r>
        <w:t xml:space="preserve">                                             </w:t>
      </w: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380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8007C" w:rsidRDefault="0038007C" w:rsidP="00380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Чайковского</w:t>
      </w:r>
    </w:p>
    <w:p w:rsidR="0038007C" w:rsidRDefault="0038007C" w:rsidP="00380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 от   .  .2012 г. №</w:t>
      </w:r>
    </w:p>
    <w:p w:rsidR="0038007C" w:rsidRDefault="0038007C" w:rsidP="00380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380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07C" w:rsidRDefault="0038007C" w:rsidP="00380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C40" w:rsidRDefault="008C6C40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C40" w:rsidRDefault="008C6C40" w:rsidP="008C6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79D2" w:rsidRPr="005379D2" w:rsidTr="00A24AB1">
        <w:tc>
          <w:tcPr>
            <w:tcW w:w="4785" w:type="dxa"/>
            <w:shd w:val="clear" w:color="auto" w:fill="auto"/>
          </w:tcPr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</w:t>
            </w:r>
          </w:p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к инструкции по делопроизводству</w:t>
            </w:r>
          </w:p>
        </w:tc>
      </w:tr>
    </w:tbl>
    <w:p w:rsidR="005379D2" w:rsidRPr="005379D2" w:rsidRDefault="005379D2" w:rsidP="005379D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Образец бланка распоряжения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pStyle w:val="a4"/>
        <w:rPr>
          <w:b w:val="0"/>
          <w:sz w:val="24"/>
        </w:rPr>
      </w:pPr>
      <w:r w:rsidRPr="005379D2">
        <w:rPr>
          <w:b w:val="0"/>
          <w:sz w:val="24"/>
        </w:rPr>
        <w:t>Администрации Чайковского сельсовета</w:t>
      </w:r>
    </w:p>
    <w:p w:rsidR="005379D2" w:rsidRPr="005379D2" w:rsidRDefault="005379D2" w:rsidP="005379D2">
      <w:pPr>
        <w:pStyle w:val="a4"/>
        <w:rPr>
          <w:b w:val="0"/>
          <w:sz w:val="24"/>
        </w:rPr>
      </w:pPr>
      <w:r w:rsidRPr="005379D2">
        <w:rPr>
          <w:b w:val="0"/>
          <w:sz w:val="24"/>
        </w:rPr>
        <w:t>Боготольского района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9D2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9D2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5379D2" w:rsidRPr="005379D2" w:rsidRDefault="005379D2" w:rsidP="005379D2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«____»__________20____ г.</w:t>
      </w:r>
      <w:r w:rsidRPr="005379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9D2">
        <w:rPr>
          <w:rFonts w:ascii="Times New Roman" w:hAnsi="Times New Roman" w:cs="Times New Roman"/>
          <w:bCs/>
          <w:sz w:val="24"/>
          <w:szCs w:val="24"/>
        </w:rPr>
        <w:t>пос. Чайковский</w:t>
      </w:r>
      <w:r w:rsidRPr="005379D2">
        <w:rPr>
          <w:rFonts w:ascii="Times New Roman" w:hAnsi="Times New Roman" w:cs="Times New Roman"/>
          <w:sz w:val="24"/>
          <w:szCs w:val="24"/>
        </w:rPr>
        <w:tab/>
      </w:r>
      <w:r w:rsidRPr="005379D2">
        <w:rPr>
          <w:rFonts w:ascii="Times New Roman" w:hAnsi="Times New Roman" w:cs="Times New Roman"/>
          <w:sz w:val="24"/>
          <w:szCs w:val="24"/>
        </w:rPr>
        <w:tab/>
      </w:r>
      <w:r w:rsidRPr="005379D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79D2">
        <w:rPr>
          <w:rFonts w:ascii="Times New Roman" w:hAnsi="Times New Roman" w:cs="Times New Roman"/>
          <w:sz w:val="24"/>
          <w:szCs w:val="24"/>
        </w:rPr>
        <w:tab/>
        <w:t>№ ______</w:t>
      </w:r>
      <w:proofErr w:type="gramStart"/>
      <w:r w:rsidRPr="005379D2">
        <w:rPr>
          <w:rFonts w:ascii="Times New Roman" w:hAnsi="Times New Roman" w:cs="Times New Roman"/>
          <w:sz w:val="24"/>
          <w:szCs w:val="24"/>
        </w:rPr>
        <w:t>_</w:t>
      </w:r>
      <w:r w:rsidRPr="005379D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5379D2">
        <w:rPr>
          <w:rFonts w:ascii="Times New Roman" w:hAnsi="Times New Roman" w:cs="Times New Roman"/>
          <w:sz w:val="24"/>
          <w:szCs w:val="24"/>
        </w:rPr>
        <w:t>р</w:t>
      </w: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79D2" w:rsidRPr="005379D2" w:rsidTr="00A24AB1">
        <w:tc>
          <w:tcPr>
            <w:tcW w:w="4785" w:type="dxa"/>
            <w:shd w:val="clear" w:color="auto" w:fill="auto"/>
          </w:tcPr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</w:t>
            </w:r>
          </w:p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к инструкции по делопроизводству</w:t>
            </w:r>
          </w:p>
        </w:tc>
      </w:tr>
    </w:tbl>
    <w:p w:rsidR="005379D2" w:rsidRPr="005379D2" w:rsidRDefault="005379D2" w:rsidP="005379D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Образец бланка постановления</w:t>
      </w:r>
    </w:p>
    <w:p w:rsidR="005379D2" w:rsidRPr="005379D2" w:rsidRDefault="005379D2" w:rsidP="005379D2">
      <w:pPr>
        <w:pStyle w:val="a4"/>
        <w:rPr>
          <w:b w:val="0"/>
          <w:sz w:val="24"/>
        </w:rPr>
      </w:pPr>
      <w:r w:rsidRPr="005379D2">
        <w:rPr>
          <w:b w:val="0"/>
          <w:sz w:val="24"/>
        </w:rPr>
        <w:t>Администрация Чайковского сельсовета</w:t>
      </w:r>
    </w:p>
    <w:p w:rsidR="005379D2" w:rsidRPr="005379D2" w:rsidRDefault="005379D2" w:rsidP="005379D2">
      <w:pPr>
        <w:pStyle w:val="a4"/>
        <w:rPr>
          <w:b w:val="0"/>
          <w:sz w:val="24"/>
        </w:rPr>
      </w:pPr>
      <w:r w:rsidRPr="005379D2">
        <w:rPr>
          <w:b w:val="0"/>
          <w:sz w:val="24"/>
        </w:rPr>
        <w:t>Боготольского района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9D2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9D2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5379D2" w:rsidRPr="005379D2" w:rsidRDefault="005379D2" w:rsidP="005379D2">
      <w:pPr>
        <w:spacing w:after="0"/>
        <w:ind w:left="3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9D2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«____»__________20____ г.</w:t>
      </w:r>
      <w:r w:rsidRPr="005379D2">
        <w:rPr>
          <w:rFonts w:ascii="Times New Roman" w:hAnsi="Times New Roman" w:cs="Times New Roman"/>
          <w:sz w:val="24"/>
          <w:szCs w:val="24"/>
        </w:rPr>
        <w:tab/>
      </w:r>
      <w:r w:rsidRPr="005379D2">
        <w:rPr>
          <w:rFonts w:ascii="Times New Roman" w:hAnsi="Times New Roman" w:cs="Times New Roman"/>
          <w:sz w:val="24"/>
          <w:szCs w:val="24"/>
        </w:rPr>
        <w:tab/>
      </w:r>
      <w:r w:rsidRPr="005379D2">
        <w:rPr>
          <w:rFonts w:ascii="Times New Roman" w:hAnsi="Times New Roman" w:cs="Times New Roman"/>
          <w:sz w:val="24"/>
          <w:szCs w:val="24"/>
        </w:rPr>
        <w:tab/>
      </w:r>
      <w:r w:rsidRPr="005379D2">
        <w:rPr>
          <w:rFonts w:ascii="Times New Roman" w:hAnsi="Times New Roman" w:cs="Times New Roman"/>
          <w:sz w:val="24"/>
          <w:szCs w:val="24"/>
        </w:rPr>
        <w:tab/>
      </w:r>
      <w:r w:rsidRPr="005379D2">
        <w:rPr>
          <w:rFonts w:ascii="Times New Roman" w:hAnsi="Times New Roman" w:cs="Times New Roman"/>
          <w:sz w:val="24"/>
          <w:szCs w:val="24"/>
        </w:rPr>
        <w:tab/>
      </w:r>
      <w:r w:rsidRPr="005379D2">
        <w:rPr>
          <w:rFonts w:ascii="Times New Roman" w:hAnsi="Times New Roman" w:cs="Times New Roman"/>
          <w:sz w:val="24"/>
          <w:szCs w:val="24"/>
        </w:rPr>
        <w:tab/>
        <w:t>№ ______</w:t>
      </w:r>
      <w:proofErr w:type="gramStart"/>
      <w:r w:rsidRPr="005379D2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5379D2">
        <w:rPr>
          <w:rFonts w:ascii="Times New Roman" w:hAnsi="Times New Roman" w:cs="Times New Roman"/>
          <w:sz w:val="24"/>
          <w:szCs w:val="24"/>
        </w:rPr>
        <w:t>п</w:t>
      </w: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  <w:sectPr w:rsidR="005379D2" w:rsidRPr="005379D2" w:rsidSect="00A24AB1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X="458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5379D2" w:rsidRPr="005379D2" w:rsidTr="00A24AB1">
        <w:tc>
          <w:tcPr>
            <w:tcW w:w="4785" w:type="dxa"/>
            <w:shd w:val="clear" w:color="auto" w:fill="auto"/>
          </w:tcPr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 6 </w:t>
            </w:r>
          </w:p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к инструкции по делопроизводству</w:t>
            </w:r>
          </w:p>
        </w:tc>
      </w:tr>
    </w:tbl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Образцы бланков писем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587"/>
      </w:tblGrid>
      <w:tr w:rsidR="005379D2" w:rsidRPr="005379D2" w:rsidTr="00A24AB1">
        <w:trPr>
          <w:trHeight w:val="1157"/>
        </w:trPr>
        <w:tc>
          <w:tcPr>
            <w:tcW w:w="4587" w:type="dxa"/>
            <w:vMerge w:val="restart"/>
            <w:shd w:val="clear" w:color="auto" w:fill="FFFFFF"/>
          </w:tcPr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Боготольского района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50 лет Октября, ул., д. 11,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пос. Чайковский, 662078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Телефон/факс: (8-39157) 2-60-05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ОКОГУ 32500, ОГРН 1022401224262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ИНН/КПП 2406001506/244401001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«___»_______20__ г. № _______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на ______ от  «__»______20__ г.</w:t>
            </w:r>
          </w:p>
          <w:p w:rsidR="005379D2" w:rsidRPr="005379D2" w:rsidRDefault="005379D2" w:rsidP="00A24AB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  <w:sectPr w:rsidR="005379D2" w:rsidRPr="005379D2" w:rsidSect="00A24AB1"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198"/>
        <w:gridCol w:w="4785"/>
      </w:tblGrid>
      <w:tr w:rsidR="005379D2" w:rsidRPr="005379D2" w:rsidTr="00A24AB1">
        <w:tc>
          <w:tcPr>
            <w:tcW w:w="4785" w:type="dxa"/>
            <w:gridSpan w:val="2"/>
            <w:shd w:val="clear" w:color="auto" w:fill="auto"/>
          </w:tcPr>
          <w:p w:rsidR="005379D2" w:rsidRPr="005379D2" w:rsidRDefault="005379D2" w:rsidP="00A24AB1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оформления письма</w:t>
            </w:r>
          </w:p>
        </w:tc>
        <w:tc>
          <w:tcPr>
            <w:tcW w:w="4785" w:type="dxa"/>
            <w:shd w:val="clear" w:color="auto" w:fill="auto"/>
          </w:tcPr>
          <w:p w:rsidR="005379D2" w:rsidRPr="005379D2" w:rsidRDefault="005379D2" w:rsidP="00A2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Приложение №  7</w:t>
            </w:r>
          </w:p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к инструкции по делопроизводству</w:t>
            </w:r>
          </w:p>
        </w:tc>
      </w:tr>
      <w:tr w:rsidR="005379D2" w:rsidRPr="005379D2" w:rsidTr="00A24AB1">
        <w:tblPrEx>
          <w:shd w:val="clear" w:color="auto" w:fill="FFFFFF"/>
          <w:tblLook w:val="01E0" w:firstRow="1" w:lastRow="1" w:firstColumn="1" w:lastColumn="1" w:noHBand="0" w:noVBand="0"/>
        </w:tblPrEx>
        <w:trPr>
          <w:gridAfter w:val="2"/>
          <w:wAfter w:w="4983" w:type="dxa"/>
          <w:trHeight w:val="1157"/>
        </w:trPr>
        <w:tc>
          <w:tcPr>
            <w:tcW w:w="4587" w:type="dxa"/>
            <w:vMerge w:val="restart"/>
            <w:shd w:val="clear" w:color="auto" w:fill="FFFFFF"/>
          </w:tcPr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Боготольского района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50 лет Октября, ул., д. 11,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пос. Чайковский, 662078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Телефон/факс: (8-39157) 2-60-05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ОКОГУ 32500, ОГРН 1022401224262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ИНН/КПП 2406001506/244401001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«___»_______20__ г. № _______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на ______ от  «__»______20__ г.</w:t>
            </w:r>
          </w:p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9D2" w:rsidRPr="005379D2" w:rsidRDefault="005379D2" w:rsidP="00A24AB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57" w:type="dxa"/>
        <w:tblInd w:w="4590" w:type="dxa"/>
        <w:shd w:val="clear" w:color="auto" w:fill="FFFFFF"/>
        <w:tblLook w:val="01E0" w:firstRow="1" w:lastRow="1" w:firstColumn="1" w:lastColumn="1" w:noHBand="0" w:noVBand="0"/>
      </w:tblPr>
      <w:tblGrid>
        <w:gridCol w:w="5157"/>
      </w:tblGrid>
      <w:tr w:rsidR="005379D2" w:rsidRPr="005379D2" w:rsidTr="00A24AB1">
        <w:trPr>
          <w:trHeight w:val="1157"/>
        </w:trPr>
        <w:tc>
          <w:tcPr>
            <w:tcW w:w="5157" w:type="dxa"/>
            <w:shd w:val="clear" w:color="auto" w:fill="FFFFFF"/>
            <w:vAlign w:val="center"/>
          </w:tcPr>
          <w:p w:rsidR="005379D2" w:rsidRPr="005379D2" w:rsidRDefault="005379D2" w:rsidP="00A24AB1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Заместителю Губернатора Красноярского края – заместителю председателя Правительства Красноярского края</w:t>
            </w:r>
          </w:p>
          <w:p w:rsidR="005379D2" w:rsidRPr="005379D2" w:rsidRDefault="005379D2" w:rsidP="00A2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2" w:rsidRPr="005379D2" w:rsidRDefault="005379D2" w:rsidP="00A2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Уважаемый</w:t>
      </w:r>
      <w:proofErr w:type="gramStart"/>
      <w:r w:rsidRPr="005379D2">
        <w:rPr>
          <w:rFonts w:ascii="Times New Roman" w:hAnsi="Times New Roman" w:cs="Times New Roman"/>
          <w:sz w:val="24"/>
          <w:szCs w:val="24"/>
        </w:rPr>
        <w:t xml:space="preserve">          !</w:t>
      </w:r>
      <w:proofErr w:type="gramEnd"/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от 01.10.2010 № 158 и поручением 2.1 </w:t>
      </w:r>
      <w:r w:rsidRPr="005379D2">
        <w:rPr>
          <w:rFonts w:ascii="Times New Roman" w:hAnsi="Times New Roman" w:cs="Times New Roman"/>
          <w:sz w:val="24"/>
          <w:szCs w:val="24"/>
        </w:rPr>
        <w:br/>
        <w:t>«О ежеквартальном представлении  информации по разработке программы» направляю информацию о ходе исполнения.</w:t>
      </w: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smartTag w:uri="urn:schemas-microsoft-com:office:smarttags" w:element="metricconverter">
        <w:smartTagPr>
          <w:attr w:name="ProductID" w:val="15 л"/>
        </w:smartTagPr>
        <w:r w:rsidRPr="005379D2">
          <w:rPr>
            <w:rFonts w:ascii="Times New Roman" w:hAnsi="Times New Roman" w:cs="Times New Roman"/>
            <w:sz w:val="24"/>
            <w:szCs w:val="24"/>
          </w:rPr>
          <w:t>15 л</w:t>
        </w:r>
      </w:smartTag>
      <w:r w:rsidRPr="005379D2">
        <w:rPr>
          <w:rFonts w:ascii="Times New Roman" w:hAnsi="Times New Roman" w:cs="Times New Roman"/>
          <w:sz w:val="24"/>
          <w:szCs w:val="24"/>
        </w:rPr>
        <w:t>. в 1 экз.</w:t>
      </w: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5379D2" w:rsidRPr="005379D2" w:rsidTr="00A24AB1">
        <w:tc>
          <w:tcPr>
            <w:tcW w:w="4928" w:type="dxa"/>
            <w:shd w:val="clear" w:color="auto" w:fill="auto"/>
          </w:tcPr>
          <w:p w:rsidR="005379D2" w:rsidRPr="005379D2" w:rsidRDefault="005379D2" w:rsidP="00A24A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928" w:type="dxa"/>
            <w:shd w:val="clear" w:color="auto" w:fill="auto"/>
          </w:tcPr>
          <w:p w:rsidR="005379D2" w:rsidRPr="005379D2" w:rsidRDefault="005379D2" w:rsidP="00A24A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  <w:sectPr w:rsidR="005379D2" w:rsidRPr="005379D2" w:rsidSect="00A24AB1"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  <w:r w:rsidRPr="005379D2">
        <w:rPr>
          <w:rFonts w:ascii="Times New Roman" w:hAnsi="Times New Roman" w:cs="Times New Roman"/>
          <w:sz w:val="24"/>
          <w:szCs w:val="24"/>
        </w:rPr>
        <w:t>Номер телефона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5379D2" w:rsidRPr="005379D2" w:rsidTr="00A24AB1">
        <w:tc>
          <w:tcPr>
            <w:tcW w:w="4744" w:type="dxa"/>
            <w:shd w:val="clear" w:color="auto" w:fill="auto"/>
          </w:tcPr>
          <w:p w:rsidR="005379D2" w:rsidRPr="005379D2" w:rsidRDefault="005379D2" w:rsidP="00A24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9BEC3" wp14:editId="4D17F22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-1035050</wp:posOffset>
                      </wp:positionV>
                      <wp:extent cx="25400" cy="4839970"/>
                      <wp:effectExtent l="38100" t="0" r="69850" b="558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4839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1.5pt" to="-7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29" w:type="dxa"/>
            <w:shd w:val="clear" w:color="auto" w:fill="auto"/>
          </w:tcPr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8 </w:t>
            </w:r>
          </w:p>
          <w:p w:rsidR="005379D2" w:rsidRPr="005379D2" w:rsidRDefault="005379D2" w:rsidP="00A24AB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к инструкции по делопроизводству</w:t>
            </w:r>
          </w:p>
        </w:tc>
      </w:tr>
    </w:tbl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Образцы оформления распоряжений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 xml:space="preserve">    Администрации Чайковского сельсовета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21F5C" wp14:editId="0E69C7B2">
                <wp:simplePos x="0" y="0"/>
                <wp:positionH relativeFrom="column">
                  <wp:posOffset>3352800</wp:posOffset>
                </wp:positionH>
                <wp:positionV relativeFrom="paragraph">
                  <wp:posOffset>121285</wp:posOffset>
                </wp:positionV>
                <wp:extent cx="792480" cy="269240"/>
                <wp:effectExtent l="0" t="0" r="7620" b="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6614C4" w:rsidRDefault="009B3DE7" w:rsidP="005379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4579">
                              <w:rPr>
                                <w:sz w:val="20"/>
                                <w:szCs w:val="20"/>
                              </w:rPr>
                              <w:t>1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left:0;text-align:left;margin-left:264pt;margin-top:9.55pt;width:62.4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" stroked="f">
                <v:textbox>
                  <w:txbxContent>
                    <w:p w:rsidR="001B3A02" w:rsidRPr="006614C4" w:rsidRDefault="001B3A02" w:rsidP="005379D2">
                      <w:pPr>
                        <w:rPr>
                          <w:sz w:val="20"/>
                          <w:szCs w:val="20"/>
                        </w:rPr>
                      </w:pPr>
                      <w:r w:rsidRPr="00314579">
                        <w:rPr>
                          <w:sz w:val="20"/>
                          <w:szCs w:val="20"/>
                        </w:rPr>
                        <w:t>1 интервал</w:t>
                      </w:r>
                    </w:p>
                  </w:txbxContent>
                </v:textbox>
              </v:rect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B1E9EC8" wp14:editId="30BE0B17">
                <wp:simplePos x="0" y="0"/>
                <wp:positionH relativeFrom="column">
                  <wp:posOffset>3086099</wp:posOffset>
                </wp:positionH>
                <wp:positionV relativeFrom="paragraph">
                  <wp:posOffset>121285</wp:posOffset>
                </wp:positionV>
                <wp:extent cx="0" cy="237490"/>
                <wp:effectExtent l="76200" t="38100" r="76200" b="4826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9.55pt" to="24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">
                <v:stroke startarrow="block" endarrow="block"/>
              </v:line>
            </w:pict>
          </mc:Fallback>
        </mc:AlternateContent>
      </w: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379D2" w:rsidRPr="005379D2" w:rsidRDefault="005379D2" w:rsidP="005379D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C402F" wp14:editId="21F701D9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6614C4" w:rsidRDefault="009B3DE7" w:rsidP="005379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614C4">
                              <w:rPr>
                                <w:sz w:val="20"/>
                                <w:szCs w:val="20"/>
                              </w:rPr>
                              <w:t xml:space="preserve"> интервал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7" style="position:absolute;margin-left:264pt;margin-top:6.1pt;width:72.9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" stroked="f">
                <v:textbox>
                  <w:txbxContent>
                    <w:p w:rsidR="001B3A02" w:rsidRPr="006614C4" w:rsidRDefault="001B3A02" w:rsidP="005379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6614C4">
                        <w:rPr>
                          <w:sz w:val="20"/>
                          <w:szCs w:val="20"/>
                        </w:rPr>
                        <w:t xml:space="preserve"> интервал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C0EB335" wp14:editId="7AFDB5C4">
                <wp:simplePos x="0" y="0"/>
                <wp:positionH relativeFrom="column">
                  <wp:posOffset>3086099</wp:posOffset>
                </wp:positionH>
                <wp:positionV relativeFrom="paragraph">
                  <wp:posOffset>77470</wp:posOffset>
                </wp:positionV>
                <wp:extent cx="0" cy="237490"/>
                <wp:effectExtent l="76200" t="38100" r="76200" b="4826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6.1pt" to="24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379D2" w:rsidRPr="005379D2" w:rsidTr="00A24AB1">
        <w:tc>
          <w:tcPr>
            <w:tcW w:w="3190" w:type="dxa"/>
            <w:shd w:val="clear" w:color="auto" w:fill="auto"/>
          </w:tcPr>
          <w:p w:rsidR="005379D2" w:rsidRPr="005379D2" w:rsidRDefault="005379D2" w:rsidP="00A2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5379D2" w:rsidRPr="005379D2" w:rsidRDefault="005379D2" w:rsidP="00A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90" w:type="dxa"/>
            <w:shd w:val="clear" w:color="auto" w:fill="auto"/>
          </w:tcPr>
          <w:p w:rsidR="005379D2" w:rsidRPr="005379D2" w:rsidRDefault="005379D2" w:rsidP="00A24A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</w:tbl>
    <w:p w:rsidR="005379D2" w:rsidRPr="005379D2" w:rsidRDefault="005379D2" w:rsidP="00537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2332546" wp14:editId="2F29DF0C">
                <wp:simplePos x="0" y="0"/>
                <wp:positionH relativeFrom="column">
                  <wp:posOffset>685799</wp:posOffset>
                </wp:positionH>
                <wp:positionV relativeFrom="paragraph">
                  <wp:posOffset>15240</wp:posOffset>
                </wp:positionV>
                <wp:extent cx="0" cy="605790"/>
                <wp:effectExtent l="76200" t="38100" r="57150" b="6096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.2pt" to="54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">
                <v:stroke startarrow="block" endarrow="block"/>
              </v:line>
            </w:pict>
          </mc:Fallback>
        </mc:AlternateContent>
      </w: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EA97F" wp14:editId="6E995AAE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D70EF0" w:rsidRDefault="009B3DE7" w:rsidP="005379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8" style="position:absolute;left:0;text-align:left;margin-left:66.3pt;margin-top:1.8pt;width:81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" stroked="f">
                <v:textbox>
                  <w:txbxContent>
                    <w:p w:rsidR="001B3A02" w:rsidRPr="00D70EF0" w:rsidRDefault="001B3A02" w:rsidP="005379D2">
                      <w:pPr>
                        <w:rPr>
                          <w:sz w:val="20"/>
                          <w:szCs w:val="20"/>
                        </w:rPr>
                      </w:pPr>
                      <w:r w:rsidRPr="00D70EF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C38B4A2" wp14:editId="76766238">
                <wp:simplePos x="0" y="0"/>
                <wp:positionH relativeFrom="column">
                  <wp:posOffset>-114301</wp:posOffset>
                </wp:positionH>
                <wp:positionV relativeFrom="paragraph">
                  <wp:posOffset>816610</wp:posOffset>
                </wp:positionV>
                <wp:extent cx="0" cy="228600"/>
                <wp:effectExtent l="76200" t="38100" r="57150" b="19050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64.3pt" to="-9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30777" wp14:editId="2762234B">
                <wp:simplePos x="0" y="0"/>
                <wp:positionH relativeFrom="column">
                  <wp:posOffset>-800100</wp:posOffset>
                </wp:positionH>
                <wp:positionV relativeFrom="paragraph">
                  <wp:posOffset>316230</wp:posOffset>
                </wp:positionV>
                <wp:extent cx="792480" cy="500380"/>
                <wp:effectExtent l="0" t="0" r="7620" b="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6E5CDF" w:rsidRDefault="009B3DE7" w:rsidP="005379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5CDF">
                              <w:rPr>
                                <w:sz w:val="16"/>
                                <w:szCs w:val="16"/>
                              </w:rPr>
                              <w:t>1 межстрочный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9" style="position:absolute;left:0;text-align:left;margin-left:-63pt;margin-top:24.9pt;width:62.4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" stroked="f">
                <v:textbox>
                  <w:txbxContent>
                    <w:p w:rsidR="001B3A02" w:rsidRPr="006E5CDF" w:rsidRDefault="001B3A02" w:rsidP="005379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5CDF">
                        <w:rPr>
                          <w:sz w:val="16"/>
                          <w:szCs w:val="16"/>
                        </w:rPr>
                        <w:t>1 межстрочный интервал</w:t>
                      </w:r>
                    </w:p>
                  </w:txbxContent>
                </v:textbox>
              </v:rect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AF0BD86" wp14:editId="00A3B040">
                <wp:simplePos x="0" y="0"/>
                <wp:positionH relativeFrom="column">
                  <wp:posOffset>-114301</wp:posOffset>
                </wp:positionH>
                <wp:positionV relativeFrom="paragraph">
                  <wp:posOffset>87630</wp:posOffset>
                </wp:positionV>
                <wp:extent cx="0" cy="228600"/>
                <wp:effectExtent l="76200" t="0" r="57150" b="571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6.9pt" to="-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I5ZA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">
                <v:stroke endarrow="block"/>
              </v:line>
            </w:pict>
          </mc:Fallback>
        </mc:AlternateContent>
      </w:r>
      <w:r w:rsidRPr="005379D2">
        <w:rPr>
          <w:rFonts w:ascii="Times New Roman" w:hAnsi="Times New Roman" w:cs="Times New Roman"/>
          <w:sz w:val="24"/>
          <w:szCs w:val="24"/>
        </w:rPr>
        <w:t xml:space="preserve"> </w:t>
      </w:r>
      <w:r w:rsidRPr="005379D2">
        <w:rPr>
          <w:rFonts w:ascii="Times New Roman" w:hAnsi="Times New Roman" w:cs="Times New Roman"/>
          <w:sz w:val="24"/>
          <w:szCs w:val="24"/>
        </w:rPr>
        <w:tab/>
        <w:t>Об образовании конкурсной комиссии по проведению конкурсов в кадровый резерв и на замещение вакантных должностей муниципальной службы  в администрации Чайковского сельсовета Боготольского района, утверждении положения о конкурсной комиссии и методики проведения конкурсов</w:t>
      </w: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2AD3063" wp14:editId="69261517">
                <wp:simplePos x="0" y="0"/>
                <wp:positionH relativeFrom="column">
                  <wp:posOffset>711199</wp:posOffset>
                </wp:positionH>
                <wp:positionV relativeFrom="paragraph">
                  <wp:posOffset>45720</wp:posOffset>
                </wp:positionV>
                <wp:extent cx="0" cy="605790"/>
                <wp:effectExtent l="76200" t="38100" r="57150" b="6096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pt,3.6pt" to="5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">
                <v:stroke startarrow="block" endarrow="block"/>
              </v:line>
            </w:pict>
          </mc:Fallback>
        </mc:AlternateContent>
      </w: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3F180" wp14:editId="3354B170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184150</wp:posOffset>
                </wp:positionV>
                <wp:extent cx="643890" cy="269240"/>
                <wp:effectExtent l="0" t="0" r="3810" b="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D70EF0" w:rsidRDefault="009B3DE7" w:rsidP="005379D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,25 см"/>
                              </w:smartTagPr>
                              <w:r w:rsidRPr="00D70EF0">
                                <w:rPr>
                                  <w:sz w:val="20"/>
                                  <w:szCs w:val="20"/>
                                </w:rPr>
                                <w:t>1,25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30" style="position:absolute;left:0;text-align:left;margin-left:-21pt;margin-top:14.5pt;width:50.7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" stroked="f">
                <v:textbox>
                  <w:txbxContent>
                    <w:p w:rsidR="001B3A02" w:rsidRPr="00D70EF0" w:rsidRDefault="001B3A02" w:rsidP="005379D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,25 см"/>
                        </w:smartTagPr>
                        <w:r w:rsidRPr="00D70EF0">
                          <w:rPr>
                            <w:sz w:val="20"/>
                            <w:szCs w:val="20"/>
                          </w:rPr>
                          <w:t>1,25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7EBEE" wp14:editId="3D92E5EC">
                <wp:simplePos x="0" y="0"/>
                <wp:positionH relativeFrom="column">
                  <wp:posOffset>800100</wp:posOffset>
                </wp:positionH>
                <wp:positionV relativeFrom="paragraph">
                  <wp:posOffset>93980</wp:posOffset>
                </wp:positionV>
                <wp:extent cx="941070" cy="228600"/>
                <wp:effectExtent l="0" t="0" r="0" b="0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D70EF0" w:rsidRDefault="009B3DE7" w:rsidP="005379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31" style="position:absolute;left:0;text-align:left;margin-left:63pt;margin-top:7.4pt;width:74.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" stroked="f">
                <v:textbox>
                  <w:txbxContent>
                    <w:p w:rsidR="001B3A02" w:rsidRPr="00D70EF0" w:rsidRDefault="001B3A02" w:rsidP="005379D2">
                      <w:pPr>
                        <w:rPr>
                          <w:sz w:val="20"/>
                          <w:szCs w:val="20"/>
                        </w:rPr>
                      </w:pPr>
                      <w:r w:rsidRPr="00D70EF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B6E1E" wp14:editId="4B0C5781">
                <wp:simplePos x="0" y="0"/>
                <wp:positionH relativeFrom="column">
                  <wp:posOffset>6134100</wp:posOffset>
                </wp:positionH>
                <wp:positionV relativeFrom="paragraph">
                  <wp:posOffset>461645</wp:posOffset>
                </wp:positionV>
                <wp:extent cx="355600" cy="1446530"/>
                <wp:effectExtent l="0" t="0" r="6350" b="127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1937A1" w:rsidRDefault="009B3DE7" w:rsidP="005379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37A1">
                              <w:rPr>
                                <w:sz w:val="20"/>
                                <w:szCs w:val="20"/>
                              </w:rPr>
                              <w:t xml:space="preserve">правое поле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1 - </w:t>
                            </w:r>
                            <w:smartTag w:uri="urn:schemas-microsoft-com:office:smarttags" w:element="metricconverter">
                              <w:smartTagPr>
                                <w:attr w:name="ProductID" w:val="1,5 см"/>
                              </w:smartTagPr>
                              <w:r w:rsidRPr="001937A1">
                                <w:rPr>
                                  <w:sz w:val="20"/>
                                  <w:szCs w:val="20"/>
                                </w:rPr>
                                <w:t>1,5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" o:spid="_x0000_s1032" style="position:absolute;left:0;text-align:left;margin-left:483pt;margin-top:36.35pt;width:28pt;height:1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3urQIAACU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" stroked="f">
                <v:textbox style="layout-flow:vertical;mso-layout-flow-alt:bottom-to-top">
                  <w:txbxContent>
                    <w:p w:rsidR="001B3A02" w:rsidRPr="001937A1" w:rsidRDefault="001B3A02" w:rsidP="005379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37A1">
                        <w:rPr>
                          <w:sz w:val="20"/>
                          <w:szCs w:val="20"/>
                        </w:rPr>
                        <w:t xml:space="preserve">правое поле </w:t>
                      </w:r>
                      <w:r>
                        <w:rPr>
                          <w:sz w:val="20"/>
                          <w:szCs w:val="20"/>
                        </w:rPr>
                        <w:t xml:space="preserve"> 1 - </w:t>
                      </w:r>
                      <w:smartTag w:uri="urn:schemas-microsoft-com:office:smarttags" w:element="metricconverter">
                        <w:smartTagPr>
                          <w:attr w:name="ProductID" w:val="1,5 см"/>
                        </w:smartTagPr>
                        <w:r w:rsidRPr="001937A1">
                          <w:rPr>
                            <w:sz w:val="20"/>
                            <w:szCs w:val="20"/>
                          </w:rPr>
                          <w:t>1,5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385CB34" wp14:editId="2ED14D7A">
                <wp:simplePos x="0" y="0"/>
                <wp:positionH relativeFrom="column">
                  <wp:posOffset>6134100</wp:posOffset>
                </wp:positionH>
                <wp:positionV relativeFrom="paragraph">
                  <wp:posOffset>347344</wp:posOffset>
                </wp:positionV>
                <wp:extent cx="445770" cy="0"/>
                <wp:effectExtent l="38100" t="76200" r="0" b="9525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x 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3pt,27.35pt" to="5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">
                <v:stroke endarrow="block"/>
              </v:line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61504" wp14:editId="4EB1102C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1937A1" w:rsidRDefault="009B3DE7" w:rsidP="005379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левое</w:t>
                            </w:r>
                            <w:r w:rsidRPr="001937A1">
                              <w:rPr>
                                <w:sz w:val="20"/>
                                <w:szCs w:val="20"/>
                              </w:rPr>
                              <w:t xml:space="preserve"> поле </w:t>
                            </w:r>
                            <w:smartTag w:uri="urn:schemas-microsoft-com:office:smarttags" w:element="metricconverter">
                              <w:smartTagPr>
                                <w:attr w:name="ProductID" w:val="3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937A1">
                                <w:rPr>
                                  <w:sz w:val="20"/>
                                  <w:szCs w:val="20"/>
                                </w:rPr>
                                <w:t xml:space="preserve">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33" style="position:absolute;left:0;text-align:left;margin-left:-49pt;margin-top:36.35pt;width:31.2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" stroked="f">
                <v:textbox style="layout-flow:vertical;mso-layout-flow-alt:bottom-to-top">
                  <w:txbxContent>
                    <w:p w:rsidR="001B3A02" w:rsidRPr="001937A1" w:rsidRDefault="001B3A02" w:rsidP="005379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левое</w:t>
                      </w:r>
                      <w:r w:rsidRPr="001937A1">
                        <w:rPr>
                          <w:sz w:val="20"/>
                          <w:szCs w:val="20"/>
                        </w:rPr>
                        <w:t xml:space="preserve"> поле </w:t>
                      </w:r>
                      <w:smartTag w:uri="urn:schemas-microsoft-com:office:smarttags" w:element="metricconverter">
                        <w:smartTagPr>
                          <w:attr w:name="ProductID" w:val="3 см"/>
                        </w:smartTag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1937A1"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9C63A07" wp14:editId="44AD1AC6">
                <wp:simplePos x="0" y="0"/>
                <wp:positionH relativeFrom="column">
                  <wp:posOffset>-711200</wp:posOffset>
                </wp:positionH>
                <wp:positionV relativeFrom="paragraph">
                  <wp:posOffset>347344</wp:posOffset>
                </wp:positionV>
                <wp:extent cx="685800" cy="0"/>
                <wp:effectExtent l="0" t="76200" r="19050" b="9525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pt,27.35pt" to="-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FE8FE10" wp14:editId="6867875F">
                <wp:simplePos x="0" y="0"/>
                <wp:positionH relativeFrom="column">
                  <wp:posOffset>-88900</wp:posOffset>
                </wp:positionH>
                <wp:positionV relativeFrom="paragraph">
                  <wp:posOffset>118744</wp:posOffset>
                </wp:positionV>
                <wp:extent cx="445770" cy="0"/>
                <wp:effectExtent l="0" t="76200" r="30480" b="9525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pt,9.35pt" to="2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">
                <v:stroke endarrow="block"/>
              </v:line>
            </w:pict>
          </mc:Fallback>
        </mc:AlternateContent>
      </w:r>
      <w:r w:rsidRPr="005379D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5379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79D2">
        <w:rPr>
          <w:rFonts w:ascii="Times New Roman" w:hAnsi="Times New Roman" w:cs="Times New Roman"/>
          <w:sz w:val="24"/>
          <w:szCs w:val="24"/>
        </w:rPr>
        <w:t xml:space="preserve"> от</w:t>
      </w:r>
      <w:r w:rsidRPr="005379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9D2">
        <w:rPr>
          <w:rFonts w:ascii="Times New Roman" w:hAnsi="Times New Roman" w:cs="Times New Roman"/>
          <w:sz w:val="24"/>
          <w:szCs w:val="24"/>
        </w:rPr>
        <w:t xml:space="preserve">02.03.2007 № 25-ФЗ </w:t>
      </w:r>
      <w:r w:rsidRPr="005379D2"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на основании Устава Чайковского Красноярского края,</w:t>
      </w:r>
    </w:p>
    <w:p w:rsidR="005379D2" w:rsidRPr="005379D2" w:rsidRDefault="005379D2" w:rsidP="005379D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6C1465D" wp14:editId="1FB54B7C">
                <wp:simplePos x="0" y="0"/>
                <wp:positionH relativeFrom="column">
                  <wp:posOffset>-224791</wp:posOffset>
                </wp:positionH>
                <wp:positionV relativeFrom="paragraph">
                  <wp:posOffset>998855</wp:posOffset>
                </wp:positionV>
                <wp:extent cx="0" cy="228600"/>
                <wp:effectExtent l="76200" t="38100" r="57150" b="19050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7pt,78.65pt" to="-17.7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1D8487" wp14:editId="4C71F686">
                <wp:simplePos x="0" y="0"/>
                <wp:positionH relativeFrom="column">
                  <wp:posOffset>-817880</wp:posOffset>
                </wp:positionH>
                <wp:positionV relativeFrom="paragraph">
                  <wp:posOffset>476885</wp:posOffset>
                </wp:positionV>
                <wp:extent cx="792480" cy="500380"/>
                <wp:effectExtent l="0" t="0" r="7620" b="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6E5CDF" w:rsidRDefault="009B3DE7" w:rsidP="005379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5CDF">
                              <w:rPr>
                                <w:sz w:val="16"/>
                                <w:szCs w:val="16"/>
                              </w:rPr>
                              <w:t>1 межстрочный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34" style="position:absolute;left:0;text-align:left;margin-left:-64.4pt;margin-top:37.55pt;width:62.4pt;height:3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" stroked="f">
                <v:textbox>
                  <w:txbxContent>
                    <w:p w:rsidR="001B3A02" w:rsidRPr="006E5CDF" w:rsidRDefault="001B3A02" w:rsidP="005379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5CDF">
                        <w:rPr>
                          <w:sz w:val="16"/>
                          <w:szCs w:val="16"/>
                        </w:rPr>
                        <w:t>1 межстрочный интервал</w:t>
                      </w:r>
                    </w:p>
                  </w:txbxContent>
                </v:textbox>
              </v:rect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B0B5775" wp14:editId="0D27091C">
                <wp:simplePos x="0" y="0"/>
                <wp:positionH relativeFrom="column">
                  <wp:posOffset>-226061</wp:posOffset>
                </wp:positionH>
                <wp:positionV relativeFrom="paragraph">
                  <wp:posOffset>247015</wp:posOffset>
                </wp:positionV>
                <wp:extent cx="0" cy="229870"/>
                <wp:effectExtent l="76200" t="0" r="57150" b="5588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8pt,19.45pt" to="-17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">
                <v:stroke endarrow="block"/>
              </v:line>
            </w:pict>
          </mc:Fallback>
        </mc:AlternateContent>
      </w:r>
      <w:r w:rsidRPr="005379D2">
        <w:rPr>
          <w:rFonts w:ascii="Times New Roman" w:hAnsi="Times New Roman" w:cs="Times New Roman"/>
          <w:sz w:val="24"/>
          <w:szCs w:val="24"/>
        </w:rPr>
        <w:t xml:space="preserve">1. Образовать на постоянно действующей основе конкурсную комиссию по проведению конкурсов в кадровый резерв и на замещение вакантных должностей муниципальной службы в администрации Чайковского сельсовета согласно </w:t>
      </w:r>
      <w:hyperlink r:id="rId7" w:history="1">
        <w:r w:rsidRPr="005379D2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5379D2">
        <w:rPr>
          <w:rFonts w:ascii="Times New Roman" w:hAnsi="Times New Roman" w:cs="Times New Roman"/>
          <w:sz w:val="24"/>
          <w:szCs w:val="24"/>
        </w:rPr>
        <w:t>.</w:t>
      </w:r>
    </w:p>
    <w:p w:rsidR="005379D2" w:rsidRPr="005379D2" w:rsidRDefault="005379D2" w:rsidP="005379D2">
      <w:pPr>
        <w:spacing w:after="0"/>
        <w:jc w:val="center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5379D2">
        <w:rPr>
          <w:rFonts w:ascii="Times New Roman" w:hAnsi="Times New Roman" w:cs="Times New Roman"/>
          <w:i/>
          <w:spacing w:val="1"/>
          <w:sz w:val="24"/>
          <w:szCs w:val="24"/>
        </w:rPr>
        <w:t>(Далее текст не приводится)</w:t>
      </w:r>
    </w:p>
    <w:p w:rsidR="005379D2" w:rsidRPr="005379D2" w:rsidRDefault="005379D2" w:rsidP="00537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53656" wp14:editId="50525FCD">
                <wp:simplePos x="0" y="0"/>
                <wp:positionH relativeFrom="column">
                  <wp:posOffset>800100</wp:posOffset>
                </wp:positionH>
                <wp:positionV relativeFrom="paragraph">
                  <wp:posOffset>71755</wp:posOffset>
                </wp:positionV>
                <wp:extent cx="990600" cy="228600"/>
                <wp:effectExtent l="0" t="0" r="0" b="0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DE7" w:rsidRPr="00D70EF0" w:rsidRDefault="009B3DE7" w:rsidP="005379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35" style="position:absolute;left:0;text-align:left;margin-left:63pt;margin-top:5.65pt;width:7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" stroked="f">
                <v:textbox>
                  <w:txbxContent>
                    <w:p w:rsidR="001B3A02" w:rsidRPr="00D70EF0" w:rsidRDefault="001B3A02" w:rsidP="005379D2">
                      <w:pPr>
                        <w:rPr>
                          <w:sz w:val="20"/>
                          <w:szCs w:val="20"/>
                        </w:rPr>
                      </w:pPr>
                      <w:r w:rsidRPr="00D70EF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  <w:r w:rsidRPr="00537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3321E28" wp14:editId="34BBA07A">
                <wp:simplePos x="0" y="0"/>
                <wp:positionH relativeFrom="column">
                  <wp:posOffset>711199</wp:posOffset>
                </wp:positionH>
                <wp:positionV relativeFrom="paragraph">
                  <wp:posOffset>635</wp:posOffset>
                </wp:positionV>
                <wp:extent cx="0" cy="408305"/>
                <wp:effectExtent l="76200" t="38100" r="57150" b="48895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pt,.05pt" to="5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">
                <v:stroke startarrow="block" endarrow="block"/>
              </v:line>
            </w:pict>
          </mc:Fallback>
        </mc:AlternateContent>
      </w: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D2" w:rsidRPr="005379D2" w:rsidRDefault="005379D2" w:rsidP="005379D2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79D2">
        <w:rPr>
          <w:rFonts w:ascii="Times New Roman" w:hAnsi="Times New Roman" w:cs="Times New Roman"/>
          <w:spacing w:val="4"/>
          <w:sz w:val="24"/>
          <w:szCs w:val="24"/>
        </w:rPr>
        <w:t xml:space="preserve">Глава администрации     </w:t>
      </w:r>
      <w:r w:rsidRPr="005379D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379D2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</w:t>
      </w:r>
      <w:r w:rsidRPr="005379D2">
        <w:rPr>
          <w:rFonts w:ascii="Times New Roman" w:hAnsi="Times New Roman" w:cs="Times New Roman"/>
          <w:sz w:val="24"/>
          <w:szCs w:val="24"/>
        </w:rPr>
        <w:t xml:space="preserve"> п</w:t>
      </w:r>
      <w:r w:rsidRPr="005379D2">
        <w:rPr>
          <w:rFonts w:ascii="Times New Roman" w:hAnsi="Times New Roman" w:cs="Times New Roman"/>
          <w:iCs/>
          <w:spacing w:val="-4"/>
          <w:sz w:val="24"/>
          <w:szCs w:val="24"/>
        </w:rPr>
        <w:t>одпись</w:t>
      </w:r>
      <w:r w:rsidRPr="005379D2">
        <w:rPr>
          <w:rFonts w:ascii="Times New Roman" w:hAnsi="Times New Roman" w:cs="Times New Roman"/>
          <w:i/>
          <w:iCs/>
          <w:spacing w:val="-4"/>
          <w:sz w:val="24"/>
          <w:szCs w:val="24"/>
        </w:rPr>
        <w:tab/>
      </w:r>
      <w:r w:rsidRPr="005379D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</w:t>
      </w:r>
      <w:r w:rsidRPr="005379D2">
        <w:rPr>
          <w:rFonts w:ascii="Times New Roman" w:hAnsi="Times New Roman" w:cs="Times New Roman"/>
          <w:spacing w:val="-2"/>
          <w:sz w:val="24"/>
          <w:szCs w:val="24"/>
        </w:rPr>
        <w:t>И.О. Фамилия</w:t>
      </w:r>
    </w:p>
    <w:p w:rsidR="005379D2" w:rsidRDefault="005379D2" w:rsidP="005379D2">
      <w:pPr>
        <w:jc w:val="both"/>
        <w:rPr>
          <w:spacing w:val="-2"/>
        </w:rPr>
      </w:pPr>
    </w:p>
    <w:p w:rsidR="005379D2" w:rsidRDefault="005379D2" w:rsidP="005379D2">
      <w:pPr>
        <w:jc w:val="both"/>
        <w:rPr>
          <w:spacing w:val="-2"/>
        </w:rPr>
      </w:pPr>
    </w:p>
    <w:p w:rsidR="00113896" w:rsidRDefault="00113896"/>
    <w:sectPr w:rsidR="001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A1B"/>
    <w:multiLevelType w:val="multilevel"/>
    <w:tmpl w:val="6598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C367FD"/>
    <w:multiLevelType w:val="hybridMultilevel"/>
    <w:tmpl w:val="7CF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4547"/>
    <w:multiLevelType w:val="hybridMultilevel"/>
    <w:tmpl w:val="DF3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3F16"/>
    <w:multiLevelType w:val="hybridMultilevel"/>
    <w:tmpl w:val="8D48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1E2F"/>
    <w:multiLevelType w:val="hybridMultilevel"/>
    <w:tmpl w:val="474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0"/>
    <w:rsid w:val="000801C1"/>
    <w:rsid w:val="00113896"/>
    <w:rsid w:val="001B3A02"/>
    <w:rsid w:val="002967C7"/>
    <w:rsid w:val="00352945"/>
    <w:rsid w:val="0038007C"/>
    <w:rsid w:val="005379D2"/>
    <w:rsid w:val="0056798A"/>
    <w:rsid w:val="00573BE8"/>
    <w:rsid w:val="005D71F6"/>
    <w:rsid w:val="00646D4D"/>
    <w:rsid w:val="00673278"/>
    <w:rsid w:val="00743D6F"/>
    <w:rsid w:val="00763940"/>
    <w:rsid w:val="00792F98"/>
    <w:rsid w:val="007E7F8D"/>
    <w:rsid w:val="008167C5"/>
    <w:rsid w:val="00862F8E"/>
    <w:rsid w:val="008C3C73"/>
    <w:rsid w:val="008C6C40"/>
    <w:rsid w:val="009B3DE7"/>
    <w:rsid w:val="00A24AB1"/>
    <w:rsid w:val="00A934A8"/>
    <w:rsid w:val="00BD38B2"/>
    <w:rsid w:val="00CD2814"/>
    <w:rsid w:val="00D304C5"/>
    <w:rsid w:val="00DE0823"/>
    <w:rsid w:val="00ED7ECA"/>
    <w:rsid w:val="00EE00BD"/>
    <w:rsid w:val="00F42EA3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59509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752;fld=134;dst=100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13927</Words>
  <Characters>79388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2013-06-17T00:53:00Z</cp:lastPrinted>
  <dcterms:created xsi:type="dcterms:W3CDTF">2013-06-19T07:27:00Z</dcterms:created>
  <dcterms:modified xsi:type="dcterms:W3CDTF">2013-06-19T07:27:00Z</dcterms:modified>
</cp:coreProperties>
</file>