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5" w:rsidRDefault="00F51E85" w:rsidP="00CC56CC">
      <w:pPr>
        <w:shd w:val="clear" w:color="auto" w:fill="FFFFFF"/>
        <w:spacing w:before="192" w:after="192" w:line="317" w:lineRule="atLeast"/>
        <w:outlineLvl w:val="2"/>
        <w:rPr>
          <w:rFonts w:ascii="Arial" w:eastAsia="Times New Roman" w:hAnsi="Arial" w:cs="Arial"/>
          <w:caps/>
          <w:color w:val="1C1C1C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1C1C1C"/>
          <w:sz w:val="20"/>
          <w:szCs w:val="20"/>
          <w:lang w:eastAsia="ru-RU"/>
        </w:rPr>
        <w:t xml:space="preserve">                                                      ИНФОРМАЦИОННОЕ ПИСЬМО      </w:t>
      </w:r>
    </w:p>
    <w:p w:rsidR="00CC56CC" w:rsidRPr="00CC56CC" w:rsidRDefault="00CC56CC" w:rsidP="00CC56CC">
      <w:pPr>
        <w:shd w:val="clear" w:color="auto" w:fill="FFFFFF"/>
        <w:spacing w:before="192" w:after="192" w:line="317" w:lineRule="atLeast"/>
        <w:outlineLvl w:val="2"/>
        <w:rPr>
          <w:rFonts w:ascii="Arial" w:eastAsia="Times New Roman" w:hAnsi="Arial" w:cs="Arial"/>
          <w:caps/>
          <w:color w:val="1C1C1C"/>
          <w:sz w:val="20"/>
          <w:szCs w:val="20"/>
          <w:lang w:eastAsia="ru-RU"/>
        </w:rPr>
      </w:pPr>
      <w:r w:rsidRPr="00CC56CC">
        <w:rPr>
          <w:rFonts w:ascii="Arial" w:eastAsia="Times New Roman" w:hAnsi="Arial" w:cs="Arial"/>
          <w:caps/>
          <w:color w:val="1C1C1C"/>
          <w:sz w:val="20"/>
          <w:szCs w:val="20"/>
          <w:lang w:eastAsia="ru-RU"/>
        </w:rPr>
        <w:t>22 МАРТА 2021 ГОДА ВСТУПИЛО В СИЛУ ПОСТАНОВЛЕНИЕ ПРАВИТЕЛЬСТВА РОССИЙСКОЙ ФЕДЕРАЦИИ № 362 ОТ 13.03.2021, В СООТВЕТСТВИИ С КОТОРЫМ В 2021 ГОДУ ИЗ БЮДЖЕТА ФОНДА СОЦИАЛЬНОГО СТРАХОВАНИЯ РОССИЙСКОЙ ФЕДЕРАЦИИ ЮРИДИЧЕСКИМ ЛИЦАМ И ИНДИВИДУАЛЬНЫМ ПРЕДПРИНИМАТЕЛЯМ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22 марта 2021 года вступило в силу постановление Правительства Российской Федерации № 362 от 13.03.2021, в соответствии с которым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 xml:space="preserve"> За предоставлением субсидии может обратиться любой работодатель вне зависимости от организационно-правовой формы.</w:t>
      </w:r>
      <w:r w:rsidR="00F51E85">
        <w:rPr>
          <w:rFonts w:ascii="Arial" w:eastAsia="Times New Roman" w:hAnsi="Arial" w:cs="Arial"/>
          <w:color w:val="111111"/>
          <w:sz w:val="17"/>
          <w:szCs w:val="17"/>
          <w:lang w:eastAsia="ru-RU"/>
        </w:rPr>
        <w:t xml:space="preserve"> Размер субсидии </w:t>
      </w:r>
      <w:r w:rsidR="003739E7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определяется как произведение величины минимального размера оплаты труда, установленного Федеральным законом от 19.06.2020 № 82-ФЗ «О минимальном размере оплаты труда» (12792 рубля,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граждан.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Указанным постановлением утверждены Правила предоставления фондом социального страхования российской федерации в 2021 году субсидий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 xml:space="preserve">Принятые правительством меры господдержки направлены для помощи тем, кто остался без работы из-за пандемии </w:t>
      </w:r>
      <w:proofErr w:type="spellStart"/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коронавируса</w:t>
      </w:r>
      <w:proofErr w:type="spellEnd"/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. Требования постановления регламентируют частичную компенсацию работодателям расходы на выплату зарплат вновь принятым сотрудникам.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При этом работники должны соответствовать следующим критериям: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- на 1 января 2021 г. зарегистрированы в качестве безработных граждан в органах службы занятости;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- на дату направления органами службы занятости для трудоустройства к работодателю являлись безработными гражданами;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-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Работодателю для получения субсидии необходимо также соответствовать определенным требованиям, среди которых: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- должен быть зарегистрирован в соответствии с законодательством Российской Федерации до 1 января 2021 года.</w:t>
      </w:r>
    </w:p>
    <w:p w:rsidR="00CC56CC" w:rsidRP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- не иметь задолженности по выплате заработной платы, налогов, а также иной просроченной (неурегулированной) задолженности по денежным обязательствам перед Российской Федерацией;</w:t>
      </w:r>
    </w:p>
    <w:p w:rsid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 w:rsidRPr="00CC56CC">
        <w:rPr>
          <w:rFonts w:ascii="Arial" w:eastAsia="Times New Roman" w:hAnsi="Arial" w:cs="Arial"/>
          <w:color w:val="111111"/>
          <w:sz w:val="17"/>
          <w:szCs w:val="17"/>
          <w:lang w:eastAsia="ru-RU"/>
        </w:rPr>
        <w:t>- не находиться в процессе реоргани</w:t>
      </w:r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зации, ликвидации и банкротства;</w:t>
      </w:r>
    </w:p>
    <w:p w:rsidR="00CC56CC" w:rsidRDefault="00CC56CC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>- направить заявление на получение государственной услуги по содействию работодателям в подборе необходимых работников, с указанием согласия на участие в программе государственной поддержки при трудоустройстве безработных граждан, через личный кабинет портала «Работа в России» и указать перечень свободных рабочих мест и вакантных должностей для трудоустройства безработных граждан.</w:t>
      </w:r>
    </w:p>
    <w:p w:rsidR="00F51E85" w:rsidRPr="00CC56CC" w:rsidRDefault="00F51E85" w:rsidP="00CC56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>По всем вопросам обращаться в КГКУ «ЦЗН г</w:t>
      </w:r>
      <w:proofErr w:type="gramStart"/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 xml:space="preserve">оготола», г.Боготол, ул.40 Лет Октября, 33 каб.2, </w:t>
      </w:r>
      <w:proofErr w:type="spellStart"/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>Трухан</w:t>
      </w:r>
      <w:proofErr w:type="spellEnd"/>
      <w:r>
        <w:rPr>
          <w:rFonts w:ascii="Arial" w:eastAsia="Times New Roman" w:hAnsi="Arial" w:cs="Arial"/>
          <w:color w:val="111111"/>
          <w:sz w:val="17"/>
          <w:szCs w:val="17"/>
          <w:lang w:eastAsia="ru-RU"/>
        </w:rPr>
        <w:t xml:space="preserve"> Светлана Владимировна, Полянская Анна Сергеевна, тел. 2-54-09.</w:t>
      </w:r>
    </w:p>
    <w:p w:rsidR="00B85E8A" w:rsidRDefault="00F51E85">
      <w:r>
        <w:t xml:space="preserve"> </w:t>
      </w:r>
    </w:p>
    <w:sectPr w:rsidR="00B85E8A" w:rsidSect="00B8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56CC"/>
    <w:rsid w:val="003739E7"/>
    <w:rsid w:val="00396AFC"/>
    <w:rsid w:val="00986707"/>
    <w:rsid w:val="00B85E8A"/>
    <w:rsid w:val="00CC56CC"/>
    <w:rsid w:val="00EE28EF"/>
    <w:rsid w:val="00F5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8A"/>
  </w:style>
  <w:style w:type="paragraph" w:styleId="3">
    <w:name w:val="heading 3"/>
    <w:basedOn w:val="a"/>
    <w:link w:val="30"/>
    <w:uiPriority w:val="9"/>
    <w:qFormat/>
    <w:rsid w:val="00CC5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4</cp:revision>
  <cp:lastPrinted>2021-04-05T04:10:00Z</cp:lastPrinted>
  <dcterms:created xsi:type="dcterms:W3CDTF">2021-04-05T04:01:00Z</dcterms:created>
  <dcterms:modified xsi:type="dcterms:W3CDTF">2021-04-05T07:11:00Z</dcterms:modified>
</cp:coreProperties>
</file>