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5C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РОССИЙСКАЯ ФЕДЕРАЦИЯ</w:t>
      </w:r>
    </w:p>
    <w:p w:rsidR="004F7BCF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БОГОТОЛЬСКОГО СЕЛЬСОВЕТА </w:t>
      </w:r>
    </w:p>
    <w:p w:rsidR="008A165C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БОГОТОЛЬСКОГО РАЙОНА </w:t>
      </w:r>
    </w:p>
    <w:p w:rsidR="008A165C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8A165C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A165C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8A165C" w:rsidRDefault="008A165C" w:rsidP="008A165C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A165C" w:rsidRDefault="00CF5655" w:rsidP="008A165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374F">
        <w:rPr>
          <w:rFonts w:ascii="Arial" w:hAnsi="Arial" w:cs="Arial"/>
          <w:sz w:val="24"/>
          <w:szCs w:val="24"/>
        </w:rPr>
        <w:t>27.10.2017</w:t>
      </w:r>
      <w:r w:rsidR="008A165C">
        <w:rPr>
          <w:rFonts w:ascii="Arial" w:hAnsi="Arial" w:cs="Arial"/>
          <w:sz w:val="24"/>
          <w:szCs w:val="24"/>
        </w:rPr>
        <w:t xml:space="preserve">  </w:t>
      </w:r>
      <w:r w:rsidR="008860F9">
        <w:rPr>
          <w:rFonts w:ascii="Arial" w:hAnsi="Arial" w:cs="Arial"/>
          <w:sz w:val="24"/>
          <w:szCs w:val="24"/>
        </w:rPr>
        <w:t xml:space="preserve">                         </w:t>
      </w:r>
      <w:r w:rsidR="008A165C">
        <w:rPr>
          <w:rFonts w:ascii="Arial" w:hAnsi="Arial" w:cs="Arial"/>
          <w:sz w:val="24"/>
          <w:szCs w:val="24"/>
        </w:rPr>
        <w:t xml:space="preserve">            с. Боготол                                              №</w:t>
      </w:r>
      <w:r w:rsidR="00A8374F">
        <w:rPr>
          <w:rFonts w:ascii="Arial" w:hAnsi="Arial" w:cs="Arial"/>
          <w:sz w:val="24"/>
          <w:szCs w:val="24"/>
        </w:rPr>
        <w:t xml:space="preserve"> 71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3950" w:rsidRDefault="005B3950" w:rsidP="008A165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B3950" w:rsidRDefault="00DD6D9E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                                                      Администрации Боготольского сельсовета                                                     Боготольского района Красноярского края                                                                     «</w:t>
      </w:r>
      <w:r w:rsidR="0079477B">
        <w:rPr>
          <w:rFonts w:ascii="Arial" w:hAnsi="Arial" w:cs="Arial"/>
          <w:sz w:val="24"/>
          <w:szCs w:val="24"/>
        </w:rPr>
        <w:t>Обеспечение пожарной безопасности и защита                                                              населения и территории Боготольского сельсовета                                                                              от чрезвычайных ситуаций природного и                                                                        техногенного характера</w:t>
      </w:r>
      <w:r w:rsidR="004858E3">
        <w:rPr>
          <w:bCs/>
          <w:sz w:val="28"/>
          <w:szCs w:val="28"/>
        </w:rPr>
        <w:t>»</w:t>
      </w:r>
    </w:p>
    <w:p w:rsidR="005B3950" w:rsidRPr="00C355B2" w:rsidRDefault="005B3950" w:rsidP="00CB08D2">
      <w:pPr>
        <w:tabs>
          <w:tab w:val="left" w:pos="5040"/>
          <w:tab w:val="left" w:pos="522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355B2">
        <w:rPr>
          <w:rFonts w:ascii="Arial" w:hAnsi="Arial" w:cs="Arial"/>
          <w:bCs/>
          <w:sz w:val="24"/>
          <w:szCs w:val="24"/>
        </w:rPr>
        <w:t xml:space="preserve"> </w:t>
      </w:r>
      <w:r w:rsidR="00DD6D9E" w:rsidRPr="00C355B2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r w:rsidR="00DD6D9E" w:rsidRPr="00C355B2">
        <w:rPr>
          <w:rFonts w:ascii="Arial" w:hAnsi="Arial" w:cs="Arial"/>
          <w:sz w:val="24"/>
          <w:szCs w:val="24"/>
        </w:rPr>
        <w:t>Постановлением Администрации Боготольского сельсовета Боготольского</w:t>
      </w:r>
      <w:r w:rsidR="008860F9" w:rsidRPr="00C355B2">
        <w:rPr>
          <w:rFonts w:ascii="Arial" w:hAnsi="Arial" w:cs="Arial"/>
          <w:sz w:val="24"/>
          <w:szCs w:val="24"/>
        </w:rPr>
        <w:t xml:space="preserve"> района Красноярского края от 10.09.2013 № 46</w:t>
      </w:r>
      <w:r w:rsidR="00DD6D9E" w:rsidRPr="00C355B2">
        <w:rPr>
          <w:rFonts w:ascii="Arial" w:hAnsi="Arial" w:cs="Arial"/>
          <w:sz w:val="24"/>
          <w:szCs w:val="24"/>
        </w:rPr>
        <w:t xml:space="preserve"> «Об утверждении Порядка принятия решений о разработке муниципальных программ Боготольского сельсовета Боготольского района Красноярского края, их формирования и реализации»,</w:t>
      </w:r>
      <w:r w:rsidRPr="00C355B2">
        <w:rPr>
          <w:rFonts w:ascii="Arial" w:hAnsi="Arial" w:cs="Arial"/>
          <w:bCs/>
          <w:sz w:val="24"/>
          <w:szCs w:val="24"/>
        </w:rPr>
        <w:t xml:space="preserve"> статьей 31 Устава Боготольского сельсовета Боготольского района Красноярского края, ПОСТАНОВЛЯЮ:</w:t>
      </w:r>
    </w:p>
    <w:p w:rsidR="006A4E12" w:rsidRPr="006A4E12" w:rsidRDefault="006A4E12" w:rsidP="00CB08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Внести в Постановление Администрации Боготольского сельсовета Боготольского района Красн</w:t>
      </w:r>
      <w:r w:rsidR="0079477B">
        <w:rPr>
          <w:rFonts w:ascii="Arial" w:hAnsi="Arial" w:cs="Arial"/>
          <w:sz w:val="24"/>
          <w:szCs w:val="24"/>
        </w:rPr>
        <w:t xml:space="preserve">оярского края </w:t>
      </w:r>
      <w:r w:rsidR="00EC129B">
        <w:rPr>
          <w:rFonts w:ascii="Arial" w:hAnsi="Arial" w:cs="Arial"/>
          <w:sz w:val="24"/>
          <w:szCs w:val="24"/>
        </w:rPr>
        <w:t xml:space="preserve">от 01.11.2013 № 68 </w:t>
      </w:r>
      <w:r w:rsidR="0079477B">
        <w:rPr>
          <w:rFonts w:ascii="Arial" w:hAnsi="Arial" w:cs="Arial"/>
          <w:sz w:val="24"/>
          <w:szCs w:val="24"/>
        </w:rPr>
        <w:t>«</w:t>
      </w:r>
      <w:r w:rsidR="008860F9">
        <w:rPr>
          <w:rFonts w:ascii="Arial" w:hAnsi="Arial" w:cs="Arial"/>
          <w:sz w:val="24"/>
          <w:szCs w:val="24"/>
        </w:rPr>
        <w:t xml:space="preserve"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характера» </w:t>
      </w:r>
      <w:r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6A4E12" w:rsidRPr="006A4E12" w:rsidRDefault="006A4E12" w:rsidP="00CB08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Муниципальную Программу Боготольского сельсовета Боготольского района Красноярского края «</w:t>
      </w:r>
      <w:r w:rsidR="008860F9">
        <w:rPr>
          <w:rFonts w:ascii="Arial" w:hAnsi="Arial" w:cs="Arial"/>
          <w:sz w:val="24"/>
          <w:szCs w:val="24"/>
        </w:rPr>
        <w:t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</w:t>
      </w:r>
      <w:r>
        <w:rPr>
          <w:rFonts w:ascii="Arial" w:hAnsi="Arial" w:cs="Arial"/>
          <w:bCs/>
          <w:sz w:val="24"/>
          <w:szCs w:val="24"/>
        </w:rPr>
        <w:t>» изложить в новой редакции согласно приложению</w:t>
      </w:r>
    </w:p>
    <w:p w:rsidR="005B3950" w:rsidRPr="005B3950" w:rsidRDefault="005B3950" w:rsidP="00CB08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B3950">
        <w:rPr>
          <w:rFonts w:ascii="Arial" w:hAnsi="Arial" w:cs="Arial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Pr="005B3950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5B3950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5B3950">
          <w:rPr>
            <w:rStyle w:val="a4"/>
            <w:rFonts w:ascii="Arial" w:hAnsi="Arial" w:cs="Arial"/>
            <w:sz w:val="24"/>
            <w:szCs w:val="24"/>
          </w:rPr>
          <w:t>www.bogotol-r.ru</w:t>
        </w:r>
      </w:hyperlink>
      <w:r w:rsidRPr="005B3950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5B3950" w:rsidRPr="005B3950" w:rsidRDefault="005B3950" w:rsidP="00CB08D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B3950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="006A4E12">
        <w:rPr>
          <w:rFonts w:ascii="Arial" w:hAnsi="Arial" w:cs="Arial"/>
          <w:sz w:val="24"/>
          <w:szCs w:val="24"/>
        </w:rPr>
        <w:t xml:space="preserve">, но не </w:t>
      </w:r>
      <w:r w:rsidR="00CF5655">
        <w:rPr>
          <w:rFonts w:ascii="Arial" w:hAnsi="Arial" w:cs="Arial"/>
          <w:sz w:val="24"/>
          <w:szCs w:val="24"/>
        </w:rPr>
        <w:t>ранее 1 января 2018</w:t>
      </w:r>
      <w:r w:rsidR="006A4E12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</w:p>
    <w:p w:rsidR="005B3950" w:rsidRDefault="005B3950" w:rsidP="00CB08D2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B3950" w:rsidRPr="005B3950" w:rsidRDefault="005B3950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Боготольского сельсовета                                             </w:t>
      </w:r>
      <w:r w:rsidR="00594508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>С.А</w:t>
      </w:r>
      <w:proofErr w:type="gramStart"/>
      <w:r w:rsidR="00C355B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>Филиппов</w:t>
      </w:r>
    </w:p>
    <w:p w:rsidR="005B3950" w:rsidRPr="005B3950" w:rsidRDefault="005B3950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B3950" w:rsidRDefault="005B3950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55B2" w:rsidRDefault="00C355B2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55B2" w:rsidRDefault="00C355B2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C355B2" w:rsidRPr="00C355B2" w:rsidTr="00BC7AC3">
        <w:tc>
          <w:tcPr>
            <w:tcW w:w="5778" w:type="dxa"/>
          </w:tcPr>
          <w:p w:rsidR="00C355B2" w:rsidRPr="00C355B2" w:rsidRDefault="00C355B2" w:rsidP="00C355B2">
            <w:pPr>
              <w:spacing w:after="0" w:line="240" w:lineRule="auto"/>
              <w:ind w:right="176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ind w:left="-738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ind w:left="-738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 сельсовета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ind w:left="-738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27.10.2017 № 71 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355B2" w:rsidRPr="00C355B2" w:rsidRDefault="00C355B2" w:rsidP="00C355B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Муниципальная программа </w:t>
      </w:r>
    </w:p>
    <w:p w:rsidR="00C355B2" w:rsidRPr="00C355B2" w:rsidRDefault="00C355B2" w:rsidP="00C35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«Обеспечение пожарной безопасности и защита населения и территории Боготольского сельсовета от чрезвычайных ситуаций природного </w:t>
      </w:r>
    </w:p>
    <w:p w:rsidR="00C355B2" w:rsidRPr="00C355B2" w:rsidRDefault="00C355B2" w:rsidP="00C35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b/>
          <w:sz w:val="24"/>
          <w:szCs w:val="24"/>
          <w:lang w:eastAsia="ru-RU"/>
        </w:rPr>
        <w:t>и техногенного характера»</w:t>
      </w:r>
    </w:p>
    <w:p w:rsidR="00C355B2" w:rsidRPr="00C355B2" w:rsidRDefault="00C355B2" w:rsidP="00C35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55B2" w:rsidRPr="00C355B2" w:rsidRDefault="00C355B2" w:rsidP="00C355B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1. Паспорт муниципальной программы «Обеспечение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характера»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725"/>
      </w:tblGrid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характера» (далее – программа)</w:t>
            </w:r>
          </w:p>
        </w:tc>
      </w:tr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Боготольского сельсовета от 10.09.2013 № 46 «Об утверждении Порядка принятия решений о разработке муниципальных программ Боготольского сельсовета Боготольского района Красноярского края, их формирования и реализации»</w:t>
            </w:r>
          </w:p>
        </w:tc>
      </w:tr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Боготольского сельсовета (далее – администрация)</w:t>
            </w:r>
          </w:p>
        </w:tc>
      </w:tr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необходимых условий для обеспечения пожарной безопасности и эффективной системы защиты населения и территории Боготольского сельсовета (далее – сельсовет) от чрезвычайных ситуаций природного и техногенного характера</w:t>
            </w:r>
          </w:p>
        </w:tc>
      </w:tr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Выполнение первичных мер пожарной безопасности.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Pr="00C355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материально - технической базы добровольной пожарной охраны.</w:t>
            </w:r>
            <w:r w:rsidRPr="00C355B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355B2" w:rsidRPr="00C355B2" w:rsidRDefault="00C355B2" w:rsidP="00C3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Организация обучения населения в области гражданской обороны, защиты от чрезвычайных ситуаций природного и техногенного характера. </w:t>
            </w:r>
          </w:p>
        </w:tc>
      </w:tr>
      <w:tr w:rsidR="00C355B2" w:rsidRPr="00C355B2" w:rsidTr="00BC7A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2014 - 2030 годы</w:t>
            </w:r>
          </w:p>
        </w:tc>
      </w:tr>
      <w:tr w:rsidR="00C355B2" w:rsidRPr="00C355B2" w:rsidTr="00BC7AC3">
        <w:tc>
          <w:tcPr>
            <w:tcW w:w="2448" w:type="dxa"/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показатели результативности программы</w:t>
            </w:r>
            <w:r w:rsidRPr="00C355B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25" w:type="dxa"/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C355B2" w:rsidRPr="00C355B2" w:rsidTr="00BC7AC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C355B2" w:rsidRDefault="00C355B2" w:rsidP="00C35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– 188,5 тыс. рублей, в том числе: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35,0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 50,3 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40,9 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  62,3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  0,0 тыс. рулей;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–  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 тыс. рублей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 – 0,0 тыс. рублей: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 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 0,0 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 0,0 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  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 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 тыс. рублей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 –  0,0 тыс. рублей: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 0,0 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 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 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 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 тыс. рублей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 - 188,5 тыс. рублей: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 35,0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 50,3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 40,9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 62,3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 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 0,0 тыс. рублей;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55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 тыс. рублей</w:t>
            </w:r>
          </w:p>
          <w:p w:rsidR="00C355B2" w:rsidRPr="00C355B2" w:rsidRDefault="00C355B2" w:rsidP="00C35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55B2" w:rsidRPr="00C355B2" w:rsidRDefault="00C355B2" w:rsidP="00C35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программы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2.1. Характеристика текущего состояния защиты населения и территории сельсовета от чрезвычайных ситуаций  природного и техногенного характера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На территории Боготольского сельсовета возможны следующие опасные природные явления и аварийные ситуации техногенного характера:</w:t>
      </w:r>
    </w:p>
    <w:p w:rsidR="00C355B2" w:rsidRPr="00C355B2" w:rsidRDefault="00C355B2" w:rsidP="00C355B2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лесные пожары;</w:t>
      </w:r>
    </w:p>
    <w:p w:rsidR="00C355B2" w:rsidRPr="00C355B2" w:rsidRDefault="00C355B2" w:rsidP="00C355B2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аварии на транспорте;</w:t>
      </w:r>
    </w:p>
    <w:p w:rsidR="00C355B2" w:rsidRPr="00C355B2" w:rsidRDefault="00C355B2" w:rsidP="00C355B2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аварии на коммунально-энергетических сетях;</w:t>
      </w:r>
    </w:p>
    <w:p w:rsidR="00C355B2" w:rsidRPr="00C355B2" w:rsidRDefault="00C355B2" w:rsidP="00C355B2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аварийный розлив нефти;</w:t>
      </w:r>
    </w:p>
    <w:p w:rsidR="00C355B2" w:rsidRPr="00C355B2" w:rsidRDefault="00C355B2" w:rsidP="00C355B2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снежные заносы и бури.</w:t>
      </w:r>
    </w:p>
    <w:p w:rsidR="00C355B2" w:rsidRPr="00C355B2" w:rsidRDefault="00C355B2" w:rsidP="00C355B2">
      <w:pPr>
        <w:spacing w:after="0" w:line="240" w:lineRule="auto"/>
        <w:ind w:right="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В 2012 году на территории Боготольского сельсовета чрезвычайных ситуаций не зарегистрировано. В границах территории сельсовета в </w:t>
      </w:r>
      <w:smartTag w:uri="urn:schemas-microsoft-com:office:smarttags" w:element="metricconverter">
        <w:smartTagPr>
          <w:attr w:name="ProductID" w:val="1000 м"/>
        </w:smartTagPr>
        <w:r w:rsidRPr="00C355B2">
          <w:rPr>
            <w:rFonts w:ascii="Arial" w:eastAsia="Times New Roman" w:hAnsi="Arial" w:cs="Arial"/>
            <w:sz w:val="24"/>
            <w:szCs w:val="24"/>
            <w:lang w:eastAsia="ru-RU"/>
          </w:rPr>
          <w:t>1000 м</w:t>
        </w:r>
      </w:smartTag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от             с. Боготола находится нефтепровод  и трасса федерального значения М-53, что может быть  источником чрезвычайных ситуаций (розлив нефти и дорожн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транспортные происшествия). Возможны ситуации, при которых из-за  загорания сухой травы (палов) огонь может переброситься на лесные угодья, а затем и на жилой сектор (к п. </w:t>
      </w:r>
      <w:proofErr w:type="spell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Орга</w:t>
      </w:r>
      <w:proofErr w:type="spell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прилегает лесной массив).  </w:t>
      </w:r>
    </w:p>
    <w:p w:rsidR="00C355B2" w:rsidRPr="00C355B2" w:rsidRDefault="00C355B2" w:rsidP="00C355B2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Пожары являются одним из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факторов, негативно влияющих на состояние экономики сельсовета и в целом дестабилизируют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социальную и экономическую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обстановку.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Перечисленные происшествия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обучению населения в муниципальном образовании. Наиболее подвержены риску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пострадать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при возникновении чрезвычайных ситуаций неработающие граждане, численность которых составляет 728 человек (общая численности населения сельсовета 2779 человек),  из общей численности населения  лиц моложе трудоспособного возраста 705 человек, пенсионеров – 684 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</w:p>
    <w:p w:rsidR="00C355B2" w:rsidRPr="00C355B2" w:rsidRDefault="00C355B2" w:rsidP="00C355B2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сроки выполнения программы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ab/>
        <w:t>Целью программы является создание необходимых условий для обеспечения пожарной безопасности и эффективной системы защиты населения и территории  Боготольского сельсовета от чрезвычайных ситуаций природного и техногенного характера</w:t>
      </w:r>
      <w:r w:rsidRPr="00C355B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55B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Задачи программы: 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1. Выполнение первичных мер пожарной безопасности.  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35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материально – технической оснащенности добровольной пожарной охраны.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3. Организация обучения населения в области гражданской обороны, защиты от чрезвычайных ситуаций природного и техногенного характера.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 Сроки выполнения программы: 2014 – 2030 годы.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мероприятий программы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Программа реализуется при  условии поступления финансовых  сре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>аевого бюджета и финансировании из бюджета  Боготольского сельсовета.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Администрация сельсовета имеет право вносить изменения в программу путем увеличения финансирования отдельных мероприятий за счет  средств бюджета сельсовета, бюджетов других уровней и внебюджетных источников.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программой и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Текущее управление реализацией программы осуществляет администрация Боготольского сельсовета (далее – администрация).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  Администрация осуществляет: 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 подготовку и представление ежеквартальных и годовых отчетов в сельский Совет депутатов: ежеквартального – не позднее 10 числа</w:t>
      </w:r>
      <w:r w:rsidRPr="00C355B2">
        <w:rPr>
          <w:rFonts w:ascii="Arial" w:eastAsia="Calibri" w:hAnsi="Arial" w:cs="Arial"/>
          <w:sz w:val="24"/>
          <w:szCs w:val="24"/>
          <w:lang w:eastAsia="ru-RU"/>
        </w:rPr>
        <w:t xml:space="preserve"> месяца, следующего за </w:t>
      </w:r>
      <w:proofErr w:type="gramStart"/>
      <w:r w:rsidRPr="00C355B2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C355B2">
        <w:rPr>
          <w:rFonts w:ascii="Arial" w:eastAsia="Calibri" w:hAnsi="Arial" w:cs="Arial"/>
          <w:sz w:val="24"/>
          <w:szCs w:val="24"/>
          <w:lang w:eastAsia="ru-RU"/>
        </w:rPr>
        <w:t>, годового - до 1 марта года, следующего за отчетным.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мероприятий программы.</w:t>
      </w:r>
    </w:p>
    <w:p w:rsidR="00C355B2" w:rsidRPr="00C355B2" w:rsidRDefault="00C355B2" w:rsidP="00C355B2">
      <w:pPr>
        <w:spacing w:after="0" w:line="240" w:lineRule="auto"/>
        <w:ind w:right="20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Ответственность за эффективное и целевое использование финансовых средств, выделяемых на выполнение программы, несет главный распорядитель бюджетных средств. </w:t>
      </w:r>
    </w:p>
    <w:p w:rsidR="00C355B2" w:rsidRPr="00C355B2" w:rsidRDefault="00C355B2" w:rsidP="00C355B2">
      <w:pPr>
        <w:spacing w:after="0" w:line="240" w:lineRule="auto"/>
        <w:ind w:right="20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программы осуществляет администрация и  сельский Совет депутатов.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                                                      от реализации программы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обеспечит: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выполнение полномочий сельсовета в области пожарной безопасности, гражданской обороны, предупреждения и ликвидации чрезвычайных ситуаций;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снижение угрозы возникновения чрезвычайных ситуаций на территории сельсовета;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повышение уровня знаний населения в области гражданской обороны, защиты от чрезвычайных ситуаций природного и техногенного характера;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- повышение уровня информированности населения в сфере пожарной безопасности.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3. Перечень мероприятий программы с указанием сроков их реализации                      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и ожидаемых результатов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в соответствии с действующими муниципальными правовыми актами. Для решения поставленных задач необходимо выполнение следующих мероприятий: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</w:t>
      </w:r>
      <w:r w:rsidRPr="00C355B2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C355B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1. 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Приобретение противопожарного инвентаря (огнетушители, перезарядка огнетушителей,  пожарные рукава, лопата штыковая, лопата совковая, багор, ведро).</w:t>
      </w:r>
      <w:proofErr w:type="gramEnd"/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Мероприятие 2. Содержание,  ремонт и обслуживание автомобиля (специального).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Мероприятие 3. Приобретение, монтаж, обслуживание и ремонт систем оповещения населения, обслуживание и ремонт автоматических установок пожарной сигнализации.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Мероприятие 4. Ремонт, очистка от снега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водоёмов (</w:t>
      </w:r>
      <w:proofErr w:type="spell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водоисточников</w:t>
      </w:r>
      <w:proofErr w:type="spell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Мероприятие 5. Материальное стимулирование добровольных инспекторов пожарной охраны и внештатных инструкторов.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Мероприятие 6. Создание минерализованных защитных полос.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</w:t>
      </w:r>
      <w:r w:rsidRPr="00C355B2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C355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Мероприятие 1. Приобретение боевой одежды пожарного (БОП) для пожарных добровольцев.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</w:t>
      </w:r>
      <w:r w:rsidRPr="00C355B2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C355B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1. Приобретение и (или) </w:t>
      </w:r>
      <w:r w:rsidRPr="00C355B2">
        <w:rPr>
          <w:rFonts w:ascii="Arial" w:eastAsia="Times New Roman" w:hAnsi="Arial" w:cs="Arial"/>
          <w:bCs/>
          <w:sz w:val="24"/>
          <w:szCs w:val="24"/>
          <w:lang w:eastAsia="ru-RU"/>
        </w:rPr>
        <w:t>изготовление плакатов, буклетов, памяток, листовок в области пожарной безопасности.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Мероприятие 2. Распространение среди населения </w:t>
      </w:r>
      <w:r w:rsidRPr="00C355B2">
        <w:rPr>
          <w:rFonts w:ascii="Arial" w:eastAsia="Times New Roman" w:hAnsi="Arial" w:cs="Arial"/>
          <w:bCs/>
          <w:sz w:val="24"/>
          <w:szCs w:val="24"/>
          <w:lang w:eastAsia="ru-RU"/>
        </w:rPr>
        <w:t>плакатов, буклетов, памяток, листовок в области пожарной безопасности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4. Информация о распределении планируемых расходов по мероприятиям муниципальной программы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мероприятиям приведена в приложении № 2  к программе.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5. Ресурсное обеспечение программы</w:t>
      </w:r>
    </w:p>
    <w:p w:rsidR="00C355B2" w:rsidRPr="00C355B2" w:rsidRDefault="00C355B2" w:rsidP="00C35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 –188,5 тыс. рублей, в том числе: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2014 год – 35,0 тыс. рублей;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2015 год –  50,3  тыс. рублей;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2016 год – 40,9  тыс. рублей;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2017 год –   62,3 тыс. рублей;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2018 год –   0,0 тыс. рулей;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2019 год –  0,0 тыс. рублей;</w:t>
      </w: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0,0 </w:t>
      </w:r>
      <w:proofErr w:type="spell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355B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355B2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В приложении 2 приведены сведения о планируемых расходах по задачам и мероприятиям программы.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55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</w:p>
    <w:p w:rsidR="00C355B2" w:rsidRPr="00C355B2" w:rsidRDefault="00C355B2" w:rsidP="00C355B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>Глава Боготольского сельсовета   ________________   С.А.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55B2">
        <w:rPr>
          <w:rFonts w:ascii="Arial" w:eastAsia="Times New Roman" w:hAnsi="Arial" w:cs="Arial"/>
          <w:sz w:val="24"/>
          <w:szCs w:val="24"/>
          <w:lang w:eastAsia="ru-RU"/>
        </w:rPr>
        <w:t>Филиппов</w:t>
      </w: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color w:val="BFBFBF"/>
          <w:sz w:val="24"/>
          <w:szCs w:val="24"/>
          <w:lang w:eastAsia="ru-RU"/>
        </w:rPr>
        <w:t>(подпись)</w:t>
      </w: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BC7AC3" w:rsidRDefault="00BC7AC3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  <w:sectPr w:rsidR="00BC7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5B2" w:rsidRDefault="00C355B2" w:rsidP="00BC7AC3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2"/>
        <w:gridCol w:w="2305"/>
        <w:gridCol w:w="1916"/>
        <w:gridCol w:w="814"/>
        <w:gridCol w:w="772"/>
        <w:gridCol w:w="708"/>
        <w:gridCol w:w="525"/>
        <w:gridCol w:w="1582"/>
        <w:gridCol w:w="1325"/>
        <w:gridCol w:w="1325"/>
        <w:gridCol w:w="1582"/>
      </w:tblGrid>
      <w:tr w:rsidR="00BC7AC3" w:rsidRPr="00BC7AC3" w:rsidTr="00BC7AC3">
        <w:trPr>
          <w:trHeight w:val="571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C7AC3" w:rsidRPr="00BC7AC3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Приложение  1</w:t>
            </w:r>
          </w:p>
          <w:p w:rsidR="00BC7AC3" w:rsidRPr="00BC7AC3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 муниципальной программе "Обеспечение пожарной безопасности</w:t>
            </w:r>
          </w:p>
        </w:tc>
      </w:tr>
      <w:tr w:rsidR="00BC7AC3" w:rsidRPr="00BC7AC3" w:rsidTr="00BC7AC3">
        <w:trPr>
          <w:trHeight w:val="2241"/>
        </w:trPr>
        <w:tc>
          <w:tcPr>
            <w:tcW w:w="14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AC3" w:rsidRPr="00BC7AC3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 защита населения и территории Боготольского сельсовета</w:t>
            </w:r>
          </w:p>
          <w:p w:rsidR="00BC7AC3" w:rsidRPr="00BC7AC3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от чрезвычайных ситуаций природного и техногенного характера"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распределении планируемых расходов по  мероприятиям муниципальной программы Боготольского сельсовета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BC7AC3" w:rsidRPr="00BC7AC3" w:rsidTr="00BC7AC3">
        <w:trPr>
          <w:trHeight w:val="178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916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ГРБС</w:t>
            </w:r>
          </w:p>
        </w:tc>
        <w:tc>
          <w:tcPr>
            <w:tcW w:w="2819" w:type="dxa"/>
            <w:gridSpan w:val="4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Очередной финансовый год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Первый год планового периода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Второй год планового периода</w:t>
            </w:r>
          </w:p>
        </w:tc>
        <w:tc>
          <w:tcPr>
            <w:tcW w:w="158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BC7AC3" w:rsidRPr="00BC7AC3" w:rsidTr="00BC7AC3">
        <w:trPr>
          <w:trHeight w:val="300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2018 год 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2019 год 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2020 год </w:t>
            </w:r>
          </w:p>
        </w:tc>
        <w:tc>
          <w:tcPr>
            <w:tcW w:w="158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300"/>
        </w:trPr>
        <w:tc>
          <w:tcPr>
            <w:tcW w:w="193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0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BC7AC3" w:rsidRPr="00BC7AC3" w:rsidTr="00BC7AC3">
        <w:trPr>
          <w:trHeight w:val="1200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1.1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1.2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Содержание, ремонт и обслуживание автомобиля грузового (специального) 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21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1.3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Приобретение, монтаж, обслуживание и ремонт систем оповещения населения.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Обслуживание и ремонт автоматических установок пожарной сигнализации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1.4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Ремонт, очистка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(</w:t>
            </w: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водоисточников</w:t>
            </w:r>
            <w:proofErr w:type="spellEnd"/>
            <w:r w:rsidRPr="00BC7AC3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7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1.5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Материальное стимулирование добровольных инспекторов, пожарной охраны и внештатных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инструкторов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1.6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Создание минерализованных защитных полос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2.1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боевой одежды пожарного (БОП) для пожарных добровольцев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3.1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Приобретение и (или) изготовление плакатов, буклетов, памяток, листовок в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 xml:space="preserve">всего расходные обязательства по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40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3.2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Распространение среди населения плакатов, буклетов, памяток, листовок в области пожарной безопасности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1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4786" w:type="dxa"/>
            <w:gridSpan w:val="11"/>
            <w:tcBorders>
              <w:left w:val="nil"/>
              <w:bottom w:val="nil"/>
              <w:right w:val="nil"/>
            </w:tcBorders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Глава Боготольского сельсовета                                   С.А. Филиппов</w:t>
            </w:r>
          </w:p>
        </w:tc>
      </w:tr>
    </w:tbl>
    <w:p w:rsidR="00C355B2" w:rsidRDefault="00C355B2" w:rsidP="00C355B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355B2" w:rsidSect="00BC7AC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1850"/>
        <w:gridCol w:w="2998"/>
        <w:gridCol w:w="4175"/>
        <w:gridCol w:w="1159"/>
        <w:gridCol w:w="1099"/>
        <w:gridCol w:w="1159"/>
        <w:gridCol w:w="1120"/>
      </w:tblGrid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Приложение  2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к муниципальной программе "Обеспечение пожарной безопасности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 защита населения и территории Боготольского сельсовета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от чрезвычайных ситуаций природного и техногенного характера"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C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3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 ресурсном обеспечении  и прогнозной оценке расходов по реализации целей мероприятий </w:t>
            </w:r>
          </w:p>
        </w:tc>
      </w:tr>
      <w:tr w:rsidR="00BC7AC3" w:rsidRPr="00BC7AC3" w:rsidTr="00BC7AC3">
        <w:trPr>
          <w:trHeight w:val="3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Боготольского сельсовета с учетом источников финансирования, в том числе </w:t>
            </w:r>
          </w:p>
        </w:tc>
      </w:tr>
      <w:tr w:rsidR="00BC7AC3" w:rsidRPr="00BC7AC3" w:rsidTr="00BC7AC3">
        <w:trPr>
          <w:trHeight w:val="3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бюджета, краевого бюджета и бюджета сельсовета</w:t>
            </w:r>
          </w:p>
        </w:tc>
      </w:tr>
      <w:tr w:rsidR="00BC7AC3" w:rsidRPr="00BC7AC3" w:rsidTr="00BC7AC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(Тыс. рублей)</w:t>
            </w:r>
          </w:p>
        </w:tc>
      </w:tr>
      <w:tr w:rsidR="00BC7AC3" w:rsidRPr="00BC7AC3" w:rsidTr="00BC7AC3">
        <w:trPr>
          <w:trHeight w:val="57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Оценка расходов, в том числе по годам реализации программы (тыс. руб.), годы</w:t>
            </w:r>
          </w:p>
        </w:tc>
      </w:tr>
      <w:tr w:rsidR="00BC7AC3" w:rsidRPr="00BC7AC3" w:rsidTr="00BC7AC3">
        <w:trPr>
          <w:trHeight w:val="78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Итого на период    2018-2020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34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1.1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Содержание, ремонт и обслуживание автомобиля грузового (специального)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Приобретение, монтаж, обслуживание и ремонт систем оповещения населения. Обслуживание и ремонт автоматических установок пожарной сигнализации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46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1.4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Ремонт, очистка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(</w:t>
            </w: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водоисточников</w:t>
            </w:r>
            <w:proofErr w:type="spellEnd"/>
            <w:r w:rsidRPr="00BC7AC3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60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1.5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Материальное стимулирование добровольных инспекторов, пожарной охраны и внештатных инструкторов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1.6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Создание минерализованных защитных полос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2.1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Приобретение боевой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одежды пожарного (БОП) для пожарных добровольцев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3.1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и (или) изготовление плакатов, буклетов, памяток, листовок в области пожарной безопасности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51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53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3.2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Распространение среди  населения плакатов, буклетов, памяток, листовок в области пожарной безопасности</w:t>
            </w: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53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97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285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Глава Боготольского сельсовета                                                           С.А. Филиппов</w:t>
            </w:r>
          </w:p>
        </w:tc>
      </w:tr>
    </w:tbl>
    <w:p w:rsidR="00C355B2" w:rsidRPr="00C355B2" w:rsidRDefault="00C355B2" w:rsidP="00C355B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Arial" w:eastAsia="Times New Roman" w:hAnsi="Arial" w:cs="Arial"/>
          <w:lang w:eastAsia="ru-RU"/>
        </w:rPr>
      </w:pPr>
      <w:r w:rsidRPr="00BC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AC3">
        <w:rPr>
          <w:rFonts w:ascii="Arial" w:eastAsia="Times New Roman" w:hAnsi="Arial" w:cs="Arial"/>
          <w:lang w:eastAsia="ru-RU"/>
        </w:rPr>
        <w:t>к Паспорту муниципальной программы «Обеспечение пожарной безопасности  и защита населения и территории Боготольского сельсовета от чрезвычайных ситуаций природного и техногенного характера»</w:t>
      </w: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7AC3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показателей муниципальной </w:t>
      </w:r>
      <w:proofErr w:type="gramStart"/>
      <w:r w:rsidRPr="00BC7AC3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proofErr w:type="gramEnd"/>
      <w:r w:rsidRPr="00BC7AC3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64"/>
        <w:gridCol w:w="3664"/>
        <w:gridCol w:w="9"/>
        <w:gridCol w:w="863"/>
        <w:gridCol w:w="1276"/>
        <w:gridCol w:w="689"/>
        <w:gridCol w:w="31"/>
        <w:gridCol w:w="131"/>
        <w:gridCol w:w="22"/>
        <w:gridCol w:w="828"/>
        <w:gridCol w:w="709"/>
        <w:gridCol w:w="992"/>
        <w:gridCol w:w="1134"/>
        <w:gridCol w:w="1276"/>
        <w:gridCol w:w="1134"/>
        <w:gridCol w:w="709"/>
        <w:gridCol w:w="708"/>
        <w:gridCol w:w="851"/>
      </w:tblGrid>
      <w:tr w:rsidR="00BC7AC3" w:rsidRPr="00BC7AC3" w:rsidTr="00BC7AC3">
        <w:trPr>
          <w:cantSplit/>
          <w:trHeight w:val="991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BC7AC3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BC7AC3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3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Цели, целевые показатели программы 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Год, предшествующий реализации муниципальной программы 2013 год</w:t>
            </w:r>
          </w:p>
        </w:tc>
        <w:tc>
          <w:tcPr>
            <w:tcW w:w="921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Годы реализации муниципальной программы</w:t>
            </w:r>
          </w:p>
        </w:tc>
      </w:tr>
      <w:tr w:rsidR="00BC7AC3" w:rsidRPr="00BC7AC3" w:rsidTr="00BC7AC3">
        <w:trPr>
          <w:cantSplit/>
          <w:trHeight w:val="884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2014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2015</w:t>
            </w:r>
          </w:p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Текущий 2017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Очередной финансовый  2018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Первый год планового периода 2019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Второй год планового периода 2020 год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BC7AC3" w:rsidRPr="00BC7AC3" w:rsidTr="00BC7AC3">
        <w:trPr>
          <w:cantSplit/>
          <w:trHeight w:val="884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2030 год</w:t>
            </w:r>
          </w:p>
        </w:tc>
      </w:tr>
      <w:tr w:rsidR="00BC7AC3" w:rsidRPr="00BC7AC3" w:rsidTr="00BC7AC3">
        <w:trPr>
          <w:cantSplit/>
          <w:trHeight w:val="240"/>
        </w:trPr>
        <w:tc>
          <w:tcPr>
            <w:tcW w:w="1559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Цель:</w:t>
            </w:r>
            <w:r w:rsidRPr="00BC7AC3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BC7AC3">
              <w:rPr>
                <w:rFonts w:ascii="Arial" w:eastAsia="Times New Roman" w:hAnsi="Arial" w:cs="Arial"/>
                <w:lang w:eastAsia="ru-RU"/>
              </w:rPr>
              <w:t>создание необходимых условий для обеспечения пожарной безопасности и эффективной системы защиты населения и территории сельсовета от чрезвычайных ситуаций природного и техногенного характера</w:t>
            </w:r>
          </w:p>
        </w:tc>
      </w:tr>
      <w:tr w:rsidR="00BC7AC3" w:rsidRPr="00BC7AC3" w:rsidTr="00BC7AC3">
        <w:trPr>
          <w:cantSplit/>
          <w:trHeight w:val="240"/>
        </w:trPr>
        <w:tc>
          <w:tcPr>
            <w:tcW w:w="1559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Задача 1: Выполнение первичных мер пожарной безопасности</w:t>
            </w:r>
          </w:p>
        </w:tc>
      </w:tr>
      <w:tr w:rsidR="00BC7AC3" w:rsidRPr="00BC7AC3" w:rsidTr="00BC7AC3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BC7AC3" w:rsidRPr="00BC7AC3" w:rsidTr="00BC7AC3">
        <w:trPr>
          <w:cantSplit/>
          <w:trHeight w:val="240"/>
        </w:trPr>
        <w:tc>
          <w:tcPr>
            <w:tcW w:w="1559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BC7AC3">
              <w:rPr>
                <w:rFonts w:ascii="Arial" w:eastAsia="Times New Roman" w:hAnsi="Arial" w:cs="Arial"/>
                <w:u w:val="single"/>
                <w:lang w:eastAsia="ru-RU"/>
              </w:rPr>
              <w:t>Задача 2</w:t>
            </w:r>
            <w:r w:rsidRPr="00BC7AC3">
              <w:rPr>
                <w:rFonts w:ascii="Arial" w:eastAsia="Times New Roman" w:hAnsi="Arial" w:cs="Arial"/>
                <w:lang w:eastAsia="ru-RU"/>
              </w:rPr>
              <w:t>. Улучшение материально-технической базы добровольной пожарной дружины</w:t>
            </w:r>
          </w:p>
        </w:tc>
      </w:tr>
      <w:tr w:rsidR="00BC7AC3" w:rsidRPr="00BC7AC3" w:rsidTr="00BC7AC3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Охват членов добровольной пожарной дружины  обучением способам первичного пожаротушения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BC7AC3" w:rsidRPr="00BC7AC3" w:rsidTr="00BC7AC3">
        <w:trPr>
          <w:cantSplit/>
          <w:trHeight w:val="240"/>
        </w:trPr>
        <w:tc>
          <w:tcPr>
            <w:tcW w:w="1559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Задача 3. 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</w:tr>
      <w:tr w:rsidR="00BC7AC3" w:rsidRPr="00BC7AC3" w:rsidTr="00BC7AC3">
        <w:trPr>
          <w:cantSplit/>
          <w:trHeight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AC3" w:rsidRPr="00BC7AC3" w:rsidRDefault="00BC7AC3" w:rsidP="00BC7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</w:tr>
    </w:tbl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Pr="00B47305" w:rsidRDefault="00BC7AC3" w:rsidP="00BC7AC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47305">
        <w:rPr>
          <w:rFonts w:ascii="Arial" w:eastAsia="Times New Roman" w:hAnsi="Arial" w:cs="Arial"/>
          <w:sz w:val="24"/>
          <w:szCs w:val="24"/>
          <w:lang w:eastAsia="ru-RU"/>
        </w:rPr>
        <w:t>Глава Боготольского сельсовета                                                                                                                              С.А. Филиппов</w:t>
      </w:r>
    </w:p>
    <w:p w:rsidR="00BC7AC3" w:rsidRPr="00B47305" w:rsidRDefault="00BC7AC3" w:rsidP="00BC7AC3">
      <w:pPr>
        <w:autoSpaceDE w:val="0"/>
        <w:autoSpaceDN w:val="0"/>
        <w:adjustRightInd w:val="0"/>
        <w:spacing w:after="0" w:line="240" w:lineRule="auto"/>
        <w:ind w:left="846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AC3" w:rsidRPr="00BC7AC3" w:rsidRDefault="00BC7AC3" w:rsidP="00BC7AC3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B2" w:rsidRPr="00C355B2" w:rsidRDefault="00C355B2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C355B2" w:rsidRPr="00C355B2" w:rsidSect="00BC7A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8E0"/>
    <w:multiLevelType w:val="hybridMultilevel"/>
    <w:tmpl w:val="5D0E738E"/>
    <w:lvl w:ilvl="0" w:tplc="92A08DD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02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858E3"/>
    <w:rsid w:val="004A2FBD"/>
    <w:rsid w:val="004B5869"/>
    <w:rsid w:val="004C0026"/>
    <w:rsid w:val="004D5F02"/>
    <w:rsid w:val="004E7A53"/>
    <w:rsid w:val="004F7BCF"/>
    <w:rsid w:val="005223BF"/>
    <w:rsid w:val="00553034"/>
    <w:rsid w:val="005566C5"/>
    <w:rsid w:val="00562E32"/>
    <w:rsid w:val="00594508"/>
    <w:rsid w:val="005B3950"/>
    <w:rsid w:val="00614514"/>
    <w:rsid w:val="00622777"/>
    <w:rsid w:val="00627D11"/>
    <w:rsid w:val="0069082A"/>
    <w:rsid w:val="00693E6D"/>
    <w:rsid w:val="006A4E12"/>
    <w:rsid w:val="006B215F"/>
    <w:rsid w:val="006B279D"/>
    <w:rsid w:val="006B598A"/>
    <w:rsid w:val="006C6844"/>
    <w:rsid w:val="00702F5A"/>
    <w:rsid w:val="007030A7"/>
    <w:rsid w:val="0076512A"/>
    <w:rsid w:val="00785AD5"/>
    <w:rsid w:val="0079477B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860F9"/>
    <w:rsid w:val="008A165C"/>
    <w:rsid w:val="008E17CB"/>
    <w:rsid w:val="00912CE2"/>
    <w:rsid w:val="00A533EA"/>
    <w:rsid w:val="00A623D1"/>
    <w:rsid w:val="00A8374F"/>
    <w:rsid w:val="00AA57A5"/>
    <w:rsid w:val="00B058DD"/>
    <w:rsid w:val="00B36B58"/>
    <w:rsid w:val="00B47305"/>
    <w:rsid w:val="00B63D90"/>
    <w:rsid w:val="00B82713"/>
    <w:rsid w:val="00BA4156"/>
    <w:rsid w:val="00BC1CED"/>
    <w:rsid w:val="00BC7AC3"/>
    <w:rsid w:val="00BD0AAB"/>
    <w:rsid w:val="00BD1457"/>
    <w:rsid w:val="00C355B2"/>
    <w:rsid w:val="00CB08D2"/>
    <w:rsid w:val="00CB2EC3"/>
    <w:rsid w:val="00CF5655"/>
    <w:rsid w:val="00D2653C"/>
    <w:rsid w:val="00D33159"/>
    <w:rsid w:val="00D7546A"/>
    <w:rsid w:val="00D7647D"/>
    <w:rsid w:val="00DA5E5F"/>
    <w:rsid w:val="00DB3A17"/>
    <w:rsid w:val="00DC56A3"/>
    <w:rsid w:val="00DD1F9F"/>
    <w:rsid w:val="00DD6D9E"/>
    <w:rsid w:val="00DD72E1"/>
    <w:rsid w:val="00DF31F6"/>
    <w:rsid w:val="00EA2E0D"/>
    <w:rsid w:val="00EC129B"/>
    <w:rsid w:val="00EF56B0"/>
    <w:rsid w:val="00F17A4C"/>
    <w:rsid w:val="00F343B9"/>
    <w:rsid w:val="00F34958"/>
    <w:rsid w:val="00F41D42"/>
    <w:rsid w:val="00F531A5"/>
    <w:rsid w:val="00F6283B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0"/>
    <w:pPr>
      <w:ind w:left="720"/>
      <w:contextualSpacing/>
    </w:pPr>
  </w:style>
  <w:style w:type="character" w:styleId="a4">
    <w:name w:val="Hyperlink"/>
    <w:uiPriority w:val="99"/>
    <w:rsid w:val="005B3950"/>
    <w:rPr>
      <w:rFonts w:ascii="Tahoma" w:hAnsi="Tahoma" w:cs="Tahoma" w:hint="default"/>
      <w:color w:val="666666"/>
      <w:u w:val="single"/>
    </w:rPr>
  </w:style>
  <w:style w:type="table" w:styleId="a5">
    <w:name w:val="Table Grid"/>
    <w:basedOn w:val="a1"/>
    <w:uiPriority w:val="59"/>
    <w:rsid w:val="00BC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0"/>
    <w:pPr>
      <w:ind w:left="720"/>
      <w:contextualSpacing/>
    </w:pPr>
  </w:style>
  <w:style w:type="character" w:styleId="a4">
    <w:name w:val="Hyperlink"/>
    <w:uiPriority w:val="99"/>
    <w:rsid w:val="005B3950"/>
    <w:rPr>
      <w:rFonts w:ascii="Tahoma" w:hAnsi="Tahoma" w:cs="Tahoma" w:hint="default"/>
      <w:color w:val="666666"/>
      <w:u w:val="single"/>
    </w:rPr>
  </w:style>
  <w:style w:type="table" w:styleId="a5">
    <w:name w:val="Table Grid"/>
    <w:basedOn w:val="a1"/>
    <w:uiPriority w:val="59"/>
    <w:rsid w:val="00BC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20</cp:revision>
  <cp:lastPrinted>2017-11-10T03:49:00Z</cp:lastPrinted>
  <dcterms:created xsi:type="dcterms:W3CDTF">2016-11-10T06:55:00Z</dcterms:created>
  <dcterms:modified xsi:type="dcterms:W3CDTF">2017-11-10T03:49:00Z</dcterms:modified>
</cp:coreProperties>
</file>