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F2" w:rsidRPr="00251F2D" w:rsidRDefault="00497FF2" w:rsidP="00497FF2">
      <w:pPr>
        <w:pStyle w:val="a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676275"/>
            <wp:effectExtent l="0" t="0" r="0" b="0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F2" w:rsidRPr="00251F2D" w:rsidRDefault="00497FF2" w:rsidP="00497FF2">
      <w:pPr>
        <w:pStyle w:val="a4"/>
        <w:rPr>
          <w:szCs w:val="28"/>
        </w:rPr>
      </w:pPr>
      <w:r w:rsidRPr="00251F2D">
        <w:rPr>
          <w:szCs w:val="28"/>
        </w:rPr>
        <w:t>Администрация Боготольского района</w:t>
      </w:r>
    </w:p>
    <w:p w:rsidR="00497FF2" w:rsidRPr="00251F2D" w:rsidRDefault="00497FF2" w:rsidP="00497F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497FF2" w:rsidRPr="00251F2D" w:rsidRDefault="00497FF2" w:rsidP="00497F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FF2" w:rsidRPr="00251F2D" w:rsidRDefault="00497FF2" w:rsidP="00497F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97FF2" w:rsidRPr="00251F2D" w:rsidRDefault="00497FF2" w:rsidP="00497FF2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FF2" w:rsidRPr="00251F2D" w:rsidRDefault="00497FF2" w:rsidP="00497F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51F2D">
        <w:rPr>
          <w:rFonts w:ascii="Times New Roman" w:hAnsi="Times New Roman"/>
          <w:bCs/>
          <w:sz w:val="28"/>
          <w:szCs w:val="28"/>
        </w:rPr>
        <w:t>г. Боготол</w:t>
      </w:r>
    </w:p>
    <w:p w:rsidR="00497FF2" w:rsidRDefault="00497FF2" w:rsidP="00976A1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561A8">
        <w:rPr>
          <w:rFonts w:ascii="Times New Roman" w:eastAsia="Calibri" w:hAnsi="Times New Roman" w:cs="Times New Roman"/>
          <w:sz w:val="28"/>
          <w:szCs w:val="28"/>
        </w:rPr>
        <w:t>16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561A8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76A16">
        <w:rPr>
          <w:rFonts w:ascii="Times New Roman" w:eastAsia="Calibri" w:hAnsi="Times New Roman" w:cs="Times New Roman"/>
          <w:sz w:val="28"/>
          <w:szCs w:val="28"/>
        </w:rPr>
        <w:tab/>
      </w:r>
      <w:r w:rsidR="00976A16">
        <w:rPr>
          <w:rFonts w:ascii="Times New Roman" w:eastAsia="Calibri" w:hAnsi="Times New Roman" w:cs="Times New Roman"/>
          <w:sz w:val="28"/>
          <w:szCs w:val="28"/>
        </w:rPr>
        <w:tab/>
      </w:r>
      <w:r w:rsidR="00976A16">
        <w:rPr>
          <w:rFonts w:ascii="Times New Roman" w:eastAsia="Calibri" w:hAnsi="Times New Roman" w:cs="Times New Roman"/>
          <w:sz w:val="28"/>
          <w:szCs w:val="28"/>
        </w:rPr>
        <w:tab/>
      </w:r>
      <w:r w:rsidR="00976A16">
        <w:rPr>
          <w:rFonts w:ascii="Times New Roman" w:eastAsia="Calibri" w:hAnsi="Times New Roman" w:cs="Times New Roman"/>
          <w:sz w:val="28"/>
          <w:szCs w:val="28"/>
        </w:rPr>
        <w:tab/>
      </w:r>
      <w:r w:rsidR="00976A16">
        <w:rPr>
          <w:rFonts w:ascii="Times New Roman" w:eastAsia="Calibri" w:hAnsi="Times New Roman" w:cs="Times New Roman"/>
          <w:sz w:val="28"/>
          <w:szCs w:val="28"/>
        </w:rPr>
        <w:tab/>
      </w:r>
      <w:r w:rsidR="00976A16">
        <w:rPr>
          <w:rFonts w:ascii="Times New Roman" w:eastAsia="Calibri" w:hAnsi="Times New Roman" w:cs="Times New Roman"/>
          <w:sz w:val="28"/>
          <w:szCs w:val="28"/>
        </w:rPr>
        <w:tab/>
      </w:r>
      <w:r w:rsidR="00976A16">
        <w:rPr>
          <w:rFonts w:ascii="Times New Roman" w:eastAsia="Calibri" w:hAnsi="Times New Roman" w:cs="Times New Roman"/>
          <w:sz w:val="28"/>
          <w:szCs w:val="28"/>
        </w:rPr>
        <w:tab/>
      </w:r>
      <w:r w:rsidR="00976A16">
        <w:rPr>
          <w:rFonts w:ascii="Times New Roman" w:eastAsia="Calibri" w:hAnsi="Times New Roman" w:cs="Times New Roman"/>
          <w:sz w:val="28"/>
          <w:szCs w:val="28"/>
        </w:rPr>
        <w:tab/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561A8">
        <w:rPr>
          <w:rFonts w:ascii="Times New Roman" w:eastAsia="Calibri" w:hAnsi="Times New Roman" w:cs="Times New Roman"/>
          <w:sz w:val="28"/>
          <w:szCs w:val="28"/>
        </w:rPr>
        <w:t>444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8F4EC8" w:rsidRDefault="008F4EC8" w:rsidP="008F4EC8">
      <w:pPr>
        <w:pStyle w:val="ConsPlusNormal"/>
        <w:jc w:val="center"/>
        <w:rPr>
          <w:b/>
          <w:bCs/>
        </w:rPr>
      </w:pPr>
    </w:p>
    <w:p w:rsidR="008F4EC8" w:rsidRDefault="008F4EC8" w:rsidP="008F4EC8">
      <w:pPr>
        <w:pStyle w:val="ConsPlusNormal"/>
        <w:jc w:val="center"/>
        <w:rPr>
          <w:b/>
          <w:bCs/>
        </w:rPr>
      </w:pPr>
    </w:p>
    <w:p w:rsidR="008F4EC8" w:rsidRPr="00B561A8" w:rsidRDefault="008F4EC8" w:rsidP="00B561A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1A8">
        <w:rPr>
          <w:rFonts w:ascii="Times New Roman" w:hAnsi="Times New Roman" w:cs="Times New Roman"/>
          <w:bCs/>
          <w:sz w:val="28"/>
          <w:szCs w:val="28"/>
        </w:rPr>
        <w:t>ОБ УТВЕРЖДЕНИИ ПОРЯДКА, РАСПРЕДЕЛЕНИЯ И УСЛОВИЙ</w:t>
      </w:r>
      <w:r w:rsidR="002E68CF" w:rsidRPr="00B56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1A8">
        <w:rPr>
          <w:rFonts w:ascii="Times New Roman" w:hAnsi="Times New Roman" w:cs="Times New Roman"/>
          <w:bCs/>
          <w:sz w:val="28"/>
          <w:szCs w:val="28"/>
        </w:rPr>
        <w:t>ПРЕДОСТАВЛЕНИЯ СРЕДСТВ, ПОЛУЧЕННЫХ ЗА СОДЕЙСТВИЕ</w:t>
      </w:r>
      <w:r w:rsidR="002E68CF" w:rsidRPr="00B56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79E" w:rsidRPr="00B561A8">
        <w:rPr>
          <w:rFonts w:ascii="Times New Roman" w:hAnsi="Times New Roman" w:cs="Times New Roman"/>
          <w:bCs/>
          <w:sz w:val="28"/>
          <w:szCs w:val="28"/>
        </w:rPr>
        <w:t xml:space="preserve">ПОВЫШЕНИЮ </w:t>
      </w:r>
      <w:r w:rsidR="003A44A9" w:rsidRPr="00B561A8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6E679E" w:rsidRPr="00B561A8">
        <w:rPr>
          <w:rFonts w:ascii="Times New Roman" w:hAnsi="Times New Roman" w:cs="Times New Roman"/>
          <w:bCs/>
          <w:sz w:val="28"/>
          <w:szCs w:val="28"/>
        </w:rPr>
        <w:t>ОТКРЫТОСТИ БЮДЖЕТНЫХ ДАННЫХ</w:t>
      </w:r>
      <w:r w:rsidRPr="00B561A8">
        <w:rPr>
          <w:rFonts w:ascii="Times New Roman" w:hAnsi="Times New Roman" w:cs="Times New Roman"/>
          <w:bCs/>
          <w:sz w:val="28"/>
          <w:szCs w:val="28"/>
        </w:rPr>
        <w:t>, А ТАКЖЕ ПОРЯДКА</w:t>
      </w:r>
      <w:r w:rsidR="002E68CF" w:rsidRPr="00B56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1A8">
        <w:rPr>
          <w:rFonts w:ascii="Times New Roman" w:hAnsi="Times New Roman" w:cs="Times New Roman"/>
          <w:bCs/>
          <w:sz w:val="28"/>
          <w:szCs w:val="28"/>
        </w:rPr>
        <w:t>ПРЕДСТАВЛЕНИЯ ОТЧЕТНОСТИ О</w:t>
      </w:r>
      <w:r w:rsidR="003A44A9" w:rsidRPr="00B561A8">
        <w:rPr>
          <w:rFonts w:ascii="Times New Roman" w:hAnsi="Times New Roman" w:cs="Times New Roman"/>
          <w:bCs/>
          <w:sz w:val="28"/>
          <w:szCs w:val="28"/>
        </w:rPr>
        <w:t>Б</w:t>
      </w:r>
      <w:r w:rsidRPr="00B56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4A9" w:rsidRPr="00B561A8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B561A8">
        <w:rPr>
          <w:rFonts w:ascii="Times New Roman" w:hAnsi="Times New Roman" w:cs="Times New Roman"/>
          <w:bCs/>
          <w:sz w:val="28"/>
          <w:szCs w:val="28"/>
        </w:rPr>
        <w:t>ИСПОЛЬЗОВАНИ</w:t>
      </w:r>
      <w:r w:rsidR="003A44A9" w:rsidRPr="00B561A8">
        <w:rPr>
          <w:rFonts w:ascii="Times New Roman" w:hAnsi="Times New Roman" w:cs="Times New Roman"/>
          <w:bCs/>
          <w:sz w:val="28"/>
          <w:szCs w:val="28"/>
        </w:rPr>
        <w:t>И</w:t>
      </w:r>
    </w:p>
    <w:p w:rsidR="008F4EC8" w:rsidRPr="00497FF2" w:rsidRDefault="008F4EC8" w:rsidP="008F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EC8" w:rsidRPr="00497FF2" w:rsidRDefault="008F4EC8" w:rsidP="008F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F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97F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7FF2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</w:t>
      </w:r>
      <w:r w:rsidR="002E68CF" w:rsidRPr="00497FF2">
        <w:rPr>
          <w:rFonts w:ascii="Times New Roman" w:hAnsi="Times New Roman" w:cs="Times New Roman"/>
          <w:sz w:val="28"/>
          <w:szCs w:val="28"/>
        </w:rPr>
        <w:t>06</w:t>
      </w:r>
      <w:r w:rsidRPr="00497FF2">
        <w:rPr>
          <w:rFonts w:ascii="Times New Roman" w:hAnsi="Times New Roman" w:cs="Times New Roman"/>
          <w:sz w:val="28"/>
          <w:szCs w:val="28"/>
        </w:rPr>
        <w:t>.</w:t>
      </w:r>
      <w:r w:rsidR="002E68CF" w:rsidRPr="00497FF2">
        <w:rPr>
          <w:rFonts w:ascii="Times New Roman" w:hAnsi="Times New Roman" w:cs="Times New Roman"/>
          <w:sz w:val="28"/>
          <w:szCs w:val="28"/>
        </w:rPr>
        <w:t>03</w:t>
      </w:r>
      <w:r w:rsidRPr="00497FF2">
        <w:rPr>
          <w:rFonts w:ascii="Times New Roman" w:hAnsi="Times New Roman" w:cs="Times New Roman"/>
          <w:sz w:val="28"/>
          <w:szCs w:val="28"/>
        </w:rPr>
        <w:t>.201</w:t>
      </w:r>
      <w:r w:rsidR="002E68CF" w:rsidRPr="00497FF2">
        <w:rPr>
          <w:rFonts w:ascii="Times New Roman" w:hAnsi="Times New Roman" w:cs="Times New Roman"/>
          <w:sz w:val="28"/>
          <w:szCs w:val="28"/>
        </w:rPr>
        <w:t>5</w:t>
      </w:r>
      <w:r w:rsidRPr="00497FF2">
        <w:rPr>
          <w:rFonts w:ascii="Times New Roman" w:hAnsi="Times New Roman" w:cs="Times New Roman"/>
          <w:sz w:val="28"/>
          <w:szCs w:val="28"/>
        </w:rPr>
        <w:t xml:space="preserve"> N </w:t>
      </w:r>
      <w:r w:rsidR="002E68CF" w:rsidRPr="00497FF2">
        <w:rPr>
          <w:rFonts w:ascii="Times New Roman" w:hAnsi="Times New Roman" w:cs="Times New Roman"/>
          <w:sz w:val="28"/>
          <w:szCs w:val="28"/>
        </w:rPr>
        <w:t>8</w:t>
      </w:r>
      <w:r w:rsidRPr="00497FF2">
        <w:rPr>
          <w:rFonts w:ascii="Times New Roman" w:hAnsi="Times New Roman" w:cs="Times New Roman"/>
          <w:sz w:val="28"/>
          <w:szCs w:val="28"/>
        </w:rPr>
        <w:t xml:space="preserve">4-П "Об утверждении Порядка, условий предоставления и расходования субсидий бюджетам </w:t>
      </w:r>
      <w:r w:rsidR="002E68CF" w:rsidRPr="00497FF2">
        <w:rPr>
          <w:rFonts w:ascii="Times New Roman" w:hAnsi="Times New Roman" w:cs="Times New Roman"/>
          <w:sz w:val="28"/>
          <w:szCs w:val="28"/>
        </w:rPr>
        <w:t xml:space="preserve">городских округов и </w:t>
      </w:r>
      <w:r w:rsidRPr="00497FF2">
        <w:rPr>
          <w:rFonts w:ascii="Times New Roman" w:hAnsi="Times New Roman" w:cs="Times New Roman"/>
          <w:sz w:val="28"/>
          <w:szCs w:val="28"/>
        </w:rPr>
        <w:t xml:space="preserve">муниципальных районов Красноярского края за содействие </w:t>
      </w:r>
      <w:r w:rsidR="002E68CF" w:rsidRPr="00497FF2">
        <w:rPr>
          <w:rFonts w:ascii="Times New Roman" w:hAnsi="Times New Roman" w:cs="Times New Roman"/>
          <w:sz w:val="28"/>
          <w:szCs w:val="28"/>
        </w:rPr>
        <w:t xml:space="preserve">повышению уровня открытости бюджетных </w:t>
      </w:r>
      <w:r w:rsidR="00441356">
        <w:rPr>
          <w:rFonts w:ascii="Times New Roman" w:hAnsi="Times New Roman" w:cs="Times New Roman"/>
          <w:sz w:val="28"/>
          <w:szCs w:val="28"/>
        </w:rPr>
        <w:t>д</w:t>
      </w:r>
      <w:r w:rsidR="002E68CF" w:rsidRPr="00497FF2">
        <w:rPr>
          <w:rFonts w:ascii="Times New Roman" w:hAnsi="Times New Roman" w:cs="Times New Roman"/>
          <w:sz w:val="28"/>
          <w:szCs w:val="28"/>
        </w:rPr>
        <w:t xml:space="preserve">анных в </w:t>
      </w:r>
      <w:r w:rsidRPr="00497FF2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2E68CF" w:rsidRPr="00497FF2">
        <w:rPr>
          <w:rFonts w:ascii="Times New Roman" w:hAnsi="Times New Roman" w:cs="Times New Roman"/>
          <w:sz w:val="28"/>
          <w:szCs w:val="28"/>
        </w:rPr>
        <w:t>ях и порядка предоставления отчетности об их использовании</w:t>
      </w:r>
      <w:r w:rsidRPr="00497FF2">
        <w:rPr>
          <w:rFonts w:ascii="Times New Roman" w:hAnsi="Times New Roman" w:cs="Times New Roman"/>
          <w:sz w:val="28"/>
          <w:szCs w:val="28"/>
        </w:rPr>
        <w:t xml:space="preserve">", </w:t>
      </w:r>
      <w:hyperlink r:id="rId8" w:history="1">
        <w:r w:rsidRPr="00497F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7FF2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</w:t>
      </w:r>
      <w:r w:rsidR="002E68CF" w:rsidRPr="00497FF2">
        <w:rPr>
          <w:rFonts w:ascii="Times New Roman" w:hAnsi="Times New Roman" w:cs="Times New Roman"/>
          <w:sz w:val="28"/>
          <w:szCs w:val="28"/>
        </w:rPr>
        <w:t>03</w:t>
      </w:r>
      <w:r w:rsidRPr="00497FF2">
        <w:rPr>
          <w:rFonts w:ascii="Times New Roman" w:hAnsi="Times New Roman" w:cs="Times New Roman"/>
          <w:sz w:val="28"/>
          <w:szCs w:val="28"/>
        </w:rPr>
        <w:t>.0</w:t>
      </w:r>
      <w:r w:rsidR="002E68CF" w:rsidRPr="00497FF2">
        <w:rPr>
          <w:rFonts w:ascii="Times New Roman" w:hAnsi="Times New Roman" w:cs="Times New Roman"/>
          <w:sz w:val="28"/>
          <w:szCs w:val="28"/>
        </w:rPr>
        <w:t>7</w:t>
      </w:r>
      <w:r w:rsidRPr="00497FF2">
        <w:rPr>
          <w:rFonts w:ascii="Times New Roman" w:hAnsi="Times New Roman" w:cs="Times New Roman"/>
          <w:sz w:val="28"/>
          <w:szCs w:val="28"/>
        </w:rPr>
        <w:t>.201</w:t>
      </w:r>
      <w:r w:rsidR="002E68CF" w:rsidRPr="00497FF2">
        <w:rPr>
          <w:rFonts w:ascii="Times New Roman" w:hAnsi="Times New Roman" w:cs="Times New Roman"/>
          <w:sz w:val="28"/>
          <w:szCs w:val="28"/>
        </w:rPr>
        <w:t>5</w:t>
      </w:r>
      <w:r w:rsidRPr="00497FF2">
        <w:rPr>
          <w:rFonts w:ascii="Times New Roman" w:hAnsi="Times New Roman" w:cs="Times New Roman"/>
          <w:sz w:val="28"/>
          <w:szCs w:val="28"/>
        </w:rPr>
        <w:t xml:space="preserve"> N </w:t>
      </w:r>
      <w:r w:rsidR="002E68CF" w:rsidRPr="00497FF2">
        <w:rPr>
          <w:rFonts w:ascii="Times New Roman" w:hAnsi="Times New Roman" w:cs="Times New Roman"/>
          <w:sz w:val="28"/>
          <w:szCs w:val="28"/>
        </w:rPr>
        <w:t>3</w:t>
      </w:r>
      <w:r w:rsidRPr="00497FF2">
        <w:rPr>
          <w:rFonts w:ascii="Times New Roman" w:hAnsi="Times New Roman" w:cs="Times New Roman"/>
          <w:sz w:val="28"/>
          <w:szCs w:val="28"/>
        </w:rPr>
        <w:t>4</w:t>
      </w:r>
      <w:r w:rsidR="002E68CF" w:rsidRPr="00497FF2">
        <w:rPr>
          <w:rFonts w:ascii="Times New Roman" w:hAnsi="Times New Roman" w:cs="Times New Roman"/>
          <w:sz w:val="28"/>
          <w:szCs w:val="28"/>
        </w:rPr>
        <w:t>3</w:t>
      </w:r>
      <w:r w:rsidRPr="00497FF2">
        <w:rPr>
          <w:rFonts w:ascii="Times New Roman" w:hAnsi="Times New Roman" w:cs="Times New Roman"/>
          <w:sz w:val="28"/>
          <w:szCs w:val="28"/>
        </w:rPr>
        <w:t xml:space="preserve">-П "Об утверждении распределения </w:t>
      </w:r>
      <w:r w:rsidR="002E68CF" w:rsidRPr="00497FF2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497FF2">
        <w:rPr>
          <w:rFonts w:ascii="Times New Roman" w:hAnsi="Times New Roman" w:cs="Times New Roman"/>
          <w:sz w:val="28"/>
          <w:szCs w:val="28"/>
        </w:rPr>
        <w:t xml:space="preserve">субсидий бюджетам </w:t>
      </w:r>
      <w:proofErr w:type="gramEnd"/>
      <w:r w:rsidR="002E68CF" w:rsidRPr="00497FF2"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муниципальных районов Красноярского края за содействие повышению уровня открытости бюджетных </w:t>
      </w:r>
      <w:r w:rsidR="00441356">
        <w:rPr>
          <w:rFonts w:ascii="Times New Roman" w:hAnsi="Times New Roman" w:cs="Times New Roman"/>
          <w:sz w:val="28"/>
          <w:szCs w:val="28"/>
        </w:rPr>
        <w:t>д</w:t>
      </w:r>
      <w:r w:rsidR="002E68CF" w:rsidRPr="00497FF2">
        <w:rPr>
          <w:rFonts w:ascii="Times New Roman" w:hAnsi="Times New Roman" w:cs="Times New Roman"/>
          <w:sz w:val="28"/>
          <w:szCs w:val="28"/>
        </w:rPr>
        <w:t>анных в муниципальных образованиях</w:t>
      </w:r>
      <w:r w:rsidRPr="00497FF2">
        <w:rPr>
          <w:rFonts w:ascii="Times New Roman" w:hAnsi="Times New Roman" w:cs="Times New Roman"/>
          <w:sz w:val="28"/>
          <w:szCs w:val="28"/>
        </w:rPr>
        <w:t>", руководствуясь Устав</w:t>
      </w:r>
      <w:r w:rsidR="002E68CF" w:rsidRPr="00497FF2">
        <w:rPr>
          <w:rFonts w:ascii="Times New Roman" w:hAnsi="Times New Roman" w:cs="Times New Roman"/>
          <w:sz w:val="28"/>
          <w:szCs w:val="28"/>
        </w:rPr>
        <w:t>ом</w:t>
      </w:r>
      <w:r w:rsidRPr="00497FF2">
        <w:rPr>
          <w:rFonts w:ascii="Times New Roman" w:hAnsi="Times New Roman" w:cs="Times New Roman"/>
          <w:sz w:val="28"/>
          <w:szCs w:val="28"/>
        </w:rPr>
        <w:t xml:space="preserve"> </w:t>
      </w:r>
      <w:r w:rsidR="002E68CF" w:rsidRPr="00497FF2">
        <w:rPr>
          <w:rFonts w:ascii="Times New Roman" w:hAnsi="Times New Roman" w:cs="Times New Roman"/>
          <w:sz w:val="28"/>
          <w:szCs w:val="28"/>
        </w:rPr>
        <w:t>Боготоль</w:t>
      </w:r>
      <w:r w:rsidRPr="00497FF2">
        <w:rPr>
          <w:rFonts w:ascii="Times New Roman" w:hAnsi="Times New Roman" w:cs="Times New Roman"/>
          <w:sz w:val="28"/>
          <w:szCs w:val="28"/>
        </w:rPr>
        <w:t>ского района, постановляю:</w:t>
      </w:r>
    </w:p>
    <w:p w:rsidR="00175FC9" w:rsidRPr="003A44A9" w:rsidRDefault="008F4EC8" w:rsidP="00175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F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497FF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97FF2">
        <w:rPr>
          <w:rFonts w:ascii="Times New Roman" w:hAnsi="Times New Roman" w:cs="Times New Roman"/>
          <w:sz w:val="28"/>
          <w:szCs w:val="28"/>
        </w:rPr>
        <w:t xml:space="preserve"> и условия предоставления средств, полученных за содействие</w:t>
      </w:r>
      <w:r w:rsidR="002E68CF" w:rsidRPr="00497FF2">
        <w:rPr>
          <w:rFonts w:ascii="Times New Roman" w:hAnsi="Times New Roman" w:cs="Times New Roman"/>
          <w:sz w:val="28"/>
          <w:szCs w:val="28"/>
        </w:rPr>
        <w:t xml:space="preserve"> повышению уровня открытости бюджетных </w:t>
      </w:r>
      <w:r w:rsidR="00441356">
        <w:rPr>
          <w:rFonts w:ascii="Times New Roman" w:hAnsi="Times New Roman" w:cs="Times New Roman"/>
          <w:sz w:val="28"/>
          <w:szCs w:val="28"/>
        </w:rPr>
        <w:t>д</w:t>
      </w:r>
      <w:r w:rsidR="002E68CF" w:rsidRPr="00497FF2">
        <w:rPr>
          <w:rFonts w:ascii="Times New Roman" w:hAnsi="Times New Roman" w:cs="Times New Roman"/>
          <w:sz w:val="28"/>
          <w:szCs w:val="28"/>
        </w:rPr>
        <w:t>анных</w:t>
      </w:r>
      <w:r w:rsidRPr="00497FF2">
        <w:rPr>
          <w:rFonts w:ascii="Times New Roman" w:hAnsi="Times New Roman" w:cs="Times New Roman"/>
          <w:sz w:val="28"/>
          <w:szCs w:val="28"/>
        </w:rPr>
        <w:t>, а также порядок представления отчетности о</w:t>
      </w:r>
      <w:r w:rsidR="003A44A9">
        <w:rPr>
          <w:rFonts w:ascii="Times New Roman" w:hAnsi="Times New Roman" w:cs="Times New Roman"/>
          <w:sz w:val="28"/>
          <w:szCs w:val="28"/>
        </w:rPr>
        <w:t>б их</w:t>
      </w:r>
      <w:r w:rsidRPr="00497FF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3A44A9">
        <w:rPr>
          <w:rFonts w:ascii="Times New Roman" w:hAnsi="Times New Roman" w:cs="Times New Roman"/>
          <w:sz w:val="28"/>
          <w:szCs w:val="28"/>
        </w:rPr>
        <w:t>и</w:t>
      </w:r>
      <w:r w:rsidRPr="00497FF2">
        <w:rPr>
          <w:rFonts w:ascii="Times New Roman" w:hAnsi="Times New Roman" w:cs="Times New Roman"/>
          <w:sz w:val="28"/>
          <w:szCs w:val="28"/>
        </w:rPr>
        <w:t xml:space="preserve"> </w:t>
      </w:r>
      <w:r w:rsidR="00175FC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75FC9">
        <w:rPr>
          <w:rFonts w:ascii="Times New Roman" w:hAnsi="Times New Roman" w:cs="Times New Roman"/>
          <w:sz w:val="28"/>
          <w:szCs w:val="28"/>
        </w:rPr>
        <w:t>1</w:t>
      </w:r>
      <w:r w:rsidR="00175FC9">
        <w:rPr>
          <w:rFonts w:ascii="Times New Roman" w:hAnsi="Times New Roman" w:cs="Times New Roman"/>
          <w:sz w:val="28"/>
          <w:szCs w:val="28"/>
        </w:rPr>
        <w:t>.</w:t>
      </w:r>
    </w:p>
    <w:p w:rsidR="00427DB0" w:rsidRPr="003A44A9" w:rsidRDefault="00427DB0" w:rsidP="00175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распределение средств, полученных за содействие повышению уровня открытости бюджетных данных между отраслевыми органами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75FC9">
        <w:rPr>
          <w:rFonts w:ascii="Times New Roman" w:hAnsi="Times New Roman" w:cs="Times New Roman"/>
          <w:sz w:val="28"/>
          <w:szCs w:val="28"/>
        </w:rPr>
        <w:t>и муниципальными учреждениями согласно приложению 2.</w:t>
      </w:r>
    </w:p>
    <w:p w:rsidR="00497FF2" w:rsidRPr="00497FF2" w:rsidRDefault="00427DB0" w:rsidP="003A44A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EC8" w:rsidRPr="00497F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4EC8" w:rsidRPr="00497F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4EC8" w:rsidRPr="00497F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2E68CF" w:rsidRPr="00497FF2">
        <w:rPr>
          <w:rFonts w:ascii="Times New Roman" w:hAnsi="Times New Roman" w:cs="Times New Roman"/>
          <w:sz w:val="28"/>
          <w:szCs w:val="28"/>
        </w:rPr>
        <w:t xml:space="preserve"> </w:t>
      </w:r>
      <w:r w:rsidR="00497FF2" w:rsidRPr="00497FF2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администрации района по финансово-экономическим вопросам </w:t>
      </w:r>
      <w:r w:rsidR="00497FF2" w:rsidRPr="00497FF2">
        <w:rPr>
          <w:rFonts w:ascii="Times New Roman" w:hAnsi="Times New Roman" w:cs="Times New Roman"/>
          <w:sz w:val="28"/>
          <w:szCs w:val="28"/>
        </w:rPr>
        <w:t>Бакуневич Н.В.</w:t>
      </w:r>
    </w:p>
    <w:p w:rsidR="00497FF2" w:rsidRDefault="00175FC9" w:rsidP="0049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EC8" w:rsidRPr="00497FF2">
        <w:rPr>
          <w:rFonts w:ascii="Times New Roman" w:hAnsi="Times New Roman" w:cs="Times New Roman"/>
          <w:sz w:val="28"/>
          <w:szCs w:val="28"/>
        </w:rPr>
        <w:t>.</w:t>
      </w:r>
      <w:r w:rsidR="008F4EC8">
        <w:t xml:space="preserve"> </w:t>
      </w:r>
      <w:r w:rsidR="00497FF2" w:rsidRPr="00974778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497FF2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</w:t>
      </w:r>
      <w:r w:rsidR="00497FF2" w:rsidRPr="00974778">
        <w:rPr>
          <w:rFonts w:ascii="Times New Roman" w:hAnsi="Times New Roman" w:cs="Times New Roman"/>
          <w:sz w:val="28"/>
          <w:szCs w:val="28"/>
        </w:rPr>
        <w:t>"Официальн</w:t>
      </w:r>
      <w:r w:rsidR="00497FF2">
        <w:rPr>
          <w:rFonts w:ascii="Times New Roman" w:hAnsi="Times New Roman" w:cs="Times New Roman"/>
          <w:sz w:val="28"/>
          <w:szCs w:val="28"/>
        </w:rPr>
        <w:t xml:space="preserve">ый вестник </w:t>
      </w:r>
      <w:proofErr w:type="spellStart"/>
      <w:r w:rsidR="00497FF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97FF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3A44A9" w:rsidRPr="00974778" w:rsidRDefault="003A44A9" w:rsidP="0049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FF2" w:rsidRPr="002669F1" w:rsidRDefault="00976A16" w:rsidP="0049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7FF2" w:rsidRDefault="00497FF2" w:rsidP="0049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6A16">
        <w:rPr>
          <w:rFonts w:ascii="Times New Roman" w:hAnsi="Times New Roman" w:cs="Times New Roman"/>
          <w:sz w:val="28"/>
          <w:szCs w:val="28"/>
        </w:rPr>
        <w:tab/>
      </w:r>
      <w:r w:rsidR="00976A16">
        <w:rPr>
          <w:rFonts w:ascii="Times New Roman" w:hAnsi="Times New Roman" w:cs="Times New Roman"/>
          <w:sz w:val="28"/>
          <w:szCs w:val="28"/>
        </w:rPr>
        <w:tab/>
      </w:r>
      <w:r w:rsidR="00976A16">
        <w:rPr>
          <w:rFonts w:ascii="Times New Roman" w:hAnsi="Times New Roman" w:cs="Times New Roman"/>
          <w:sz w:val="28"/>
          <w:szCs w:val="28"/>
        </w:rPr>
        <w:tab/>
      </w:r>
      <w:r w:rsidR="00976A16">
        <w:rPr>
          <w:rFonts w:ascii="Times New Roman" w:hAnsi="Times New Roman" w:cs="Times New Roman"/>
          <w:sz w:val="28"/>
          <w:szCs w:val="28"/>
        </w:rPr>
        <w:tab/>
      </w:r>
      <w:r w:rsidR="00976A16">
        <w:rPr>
          <w:rFonts w:ascii="Times New Roman" w:hAnsi="Times New Roman" w:cs="Times New Roman"/>
          <w:sz w:val="28"/>
          <w:szCs w:val="28"/>
        </w:rPr>
        <w:tab/>
      </w:r>
      <w:r w:rsidR="00976A16">
        <w:rPr>
          <w:rFonts w:ascii="Times New Roman" w:hAnsi="Times New Roman" w:cs="Times New Roman"/>
          <w:sz w:val="28"/>
          <w:szCs w:val="28"/>
        </w:rPr>
        <w:tab/>
      </w:r>
      <w:r w:rsidR="00976A16">
        <w:rPr>
          <w:rFonts w:ascii="Times New Roman" w:hAnsi="Times New Roman" w:cs="Times New Roman"/>
          <w:sz w:val="28"/>
          <w:szCs w:val="28"/>
        </w:rPr>
        <w:tab/>
      </w:r>
      <w:r w:rsidR="00976A16">
        <w:rPr>
          <w:rFonts w:ascii="Times New Roman" w:hAnsi="Times New Roman" w:cs="Times New Roman"/>
          <w:sz w:val="28"/>
          <w:szCs w:val="28"/>
        </w:rPr>
        <w:tab/>
      </w:r>
      <w:r w:rsidR="00976A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Красько</w:t>
      </w:r>
    </w:p>
    <w:p w:rsidR="008F4EC8" w:rsidRPr="003A44A9" w:rsidRDefault="008F4EC8" w:rsidP="008F4E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09AB" w:rsidRDefault="005D09AB" w:rsidP="008F4E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4EC8" w:rsidRPr="003A44A9">
        <w:rPr>
          <w:rFonts w:ascii="Times New Roman" w:hAnsi="Times New Roman" w:cs="Times New Roman"/>
          <w:sz w:val="28"/>
          <w:szCs w:val="28"/>
        </w:rPr>
        <w:t>остановлени</w:t>
      </w:r>
      <w:r w:rsidR="003A44A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A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4EC8" w:rsidRPr="003A44A9" w:rsidRDefault="003A44A9" w:rsidP="008F4E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</w:t>
      </w:r>
      <w:r w:rsidR="008F4EC8" w:rsidRPr="003A44A9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8F4EC8" w:rsidRPr="003A44A9" w:rsidRDefault="00976A16" w:rsidP="008F4E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4EC8" w:rsidRPr="003A44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16.09.</w:t>
      </w:r>
      <w:r w:rsidR="008F4EC8" w:rsidRPr="003A44A9">
        <w:rPr>
          <w:rFonts w:ascii="Times New Roman" w:hAnsi="Times New Roman" w:cs="Times New Roman"/>
          <w:sz w:val="28"/>
          <w:szCs w:val="28"/>
        </w:rPr>
        <w:t>201</w:t>
      </w:r>
      <w:r w:rsidR="003A44A9">
        <w:rPr>
          <w:rFonts w:ascii="Times New Roman" w:hAnsi="Times New Roman" w:cs="Times New Roman"/>
          <w:sz w:val="28"/>
          <w:szCs w:val="28"/>
        </w:rPr>
        <w:t>5</w:t>
      </w:r>
      <w:r w:rsidR="008F4EC8" w:rsidRPr="003A44A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444</w:t>
      </w:r>
      <w:r w:rsidR="008F4EC8" w:rsidRPr="003A44A9">
        <w:rPr>
          <w:rFonts w:ascii="Times New Roman" w:hAnsi="Times New Roman" w:cs="Times New Roman"/>
          <w:sz w:val="28"/>
          <w:szCs w:val="28"/>
        </w:rPr>
        <w:t>-п</w:t>
      </w:r>
    </w:p>
    <w:p w:rsidR="008F4EC8" w:rsidRPr="003A44A9" w:rsidRDefault="008F4EC8" w:rsidP="008F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EC8" w:rsidRPr="00976A16" w:rsidRDefault="008F4EC8" w:rsidP="008F4EC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0"/>
      <w:bookmarkEnd w:id="0"/>
      <w:r w:rsidRPr="00976A16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A44A9" w:rsidRPr="00976A16" w:rsidRDefault="003A44A9" w:rsidP="003A44A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A16">
        <w:rPr>
          <w:rFonts w:ascii="Times New Roman" w:hAnsi="Times New Roman" w:cs="Times New Roman"/>
          <w:bCs/>
          <w:sz w:val="28"/>
          <w:szCs w:val="28"/>
        </w:rPr>
        <w:t xml:space="preserve">И УСЛОВИЯ ПРЕДОСТАВЛЕНИЯ </w:t>
      </w:r>
      <w:proofErr w:type="gramStart"/>
      <w:r w:rsidRPr="00976A16">
        <w:rPr>
          <w:rFonts w:ascii="Times New Roman" w:hAnsi="Times New Roman" w:cs="Times New Roman"/>
          <w:bCs/>
          <w:sz w:val="28"/>
          <w:szCs w:val="28"/>
        </w:rPr>
        <w:t>СРЕ</w:t>
      </w:r>
      <w:r w:rsidR="00175FC9">
        <w:rPr>
          <w:rFonts w:ascii="Times New Roman" w:hAnsi="Times New Roman" w:cs="Times New Roman"/>
          <w:bCs/>
          <w:sz w:val="28"/>
          <w:szCs w:val="28"/>
        </w:rPr>
        <w:tab/>
      </w:r>
      <w:r w:rsidRPr="00976A16">
        <w:rPr>
          <w:rFonts w:ascii="Times New Roman" w:hAnsi="Times New Roman" w:cs="Times New Roman"/>
          <w:bCs/>
          <w:sz w:val="28"/>
          <w:szCs w:val="28"/>
        </w:rPr>
        <w:t>ДСТВ</w:t>
      </w:r>
      <w:proofErr w:type="gramEnd"/>
      <w:r w:rsidRPr="00976A16">
        <w:rPr>
          <w:rFonts w:ascii="Times New Roman" w:hAnsi="Times New Roman" w:cs="Times New Roman"/>
          <w:bCs/>
          <w:sz w:val="28"/>
          <w:szCs w:val="28"/>
        </w:rPr>
        <w:t>, ПОЛУЧЕННЫХ ЗА СОДЕЙСТВИЕ ПОВЫШЕНИЮ УРОВНЯ ОТКРЫТОСТИ БЮДЖЕТНЫХ ДАННЫХ, А ТАКЖЕ ПОРЯДКА ПРЕДСТАВЛЕНИЯ ОТЧЕТНОСТИ ОБ ИХ ИСПОЛЬЗОВАНИИ</w:t>
      </w:r>
    </w:p>
    <w:p w:rsidR="008F4EC8" w:rsidRPr="003A44A9" w:rsidRDefault="008F4EC8" w:rsidP="008F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EC8" w:rsidRPr="003A44A9" w:rsidRDefault="008F4EC8" w:rsidP="008F4E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F4EC8" w:rsidRPr="003A44A9" w:rsidRDefault="008F4EC8" w:rsidP="008F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EC8" w:rsidRPr="003A44A9" w:rsidRDefault="008F4EC8" w:rsidP="008F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44A9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средств, </w:t>
      </w:r>
      <w:r w:rsidR="00980536" w:rsidRPr="00497FF2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980536" w:rsidRPr="003A44A9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980536" w:rsidRPr="00497FF2">
        <w:rPr>
          <w:rFonts w:ascii="Times New Roman" w:hAnsi="Times New Roman" w:cs="Times New Roman"/>
          <w:sz w:val="28"/>
          <w:szCs w:val="28"/>
        </w:rPr>
        <w:t xml:space="preserve">за содействие повышению уровня открытости бюджетных </w:t>
      </w:r>
      <w:r w:rsidR="00441356">
        <w:rPr>
          <w:rFonts w:ascii="Times New Roman" w:hAnsi="Times New Roman" w:cs="Times New Roman"/>
          <w:sz w:val="28"/>
          <w:szCs w:val="28"/>
        </w:rPr>
        <w:t>д</w:t>
      </w:r>
      <w:r w:rsidR="00980536" w:rsidRPr="00497FF2">
        <w:rPr>
          <w:rFonts w:ascii="Times New Roman" w:hAnsi="Times New Roman" w:cs="Times New Roman"/>
          <w:sz w:val="28"/>
          <w:szCs w:val="28"/>
        </w:rPr>
        <w:t>анных, а также порядок представления отчетности о</w:t>
      </w:r>
      <w:r w:rsidR="00980536">
        <w:rPr>
          <w:rFonts w:ascii="Times New Roman" w:hAnsi="Times New Roman" w:cs="Times New Roman"/>
          <w:sz w:val="28"/>
          <w:szCs w:val="28"/>
        </w:rPr>
        <w:t>б их</w:t>
      </w:r>
      <w:r w:rsidR="00980536" w:rsidRPr="00497FF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80536">
        <w:rPr>
          <w:rFonts w:ascii="Times New Roman" w:hAnsi="Times New Roman" w:cs="Times New Roman"/>
          <w:sz w:val="28"/>
          <w:szCs w:val="28"/>
        </w:rPr>
        <w:t>и</w:t>
      </w:r>
      <w:r w:rsidR="00980536" w:rsidRPr="003A44A9">
        <w:rPr>
          <w:rFonts w:ascii="Times New Roman" w:hAnsi="Times New Roman" w:cs="Times New Roman"/>
          <w:sz w:val="28"/>
          <w:szCs w:val="28"/>
        </w:rPr>
        <w:t xml:space="preserve"> </w:t>
      </w:r>
      <w:r w:rsidRPr="003A44A9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процедуру и условия предоставления средств, полученных из краевого бюджета за содействие </w:t>
      </w:r>
      <w:r w:rsidR="00980536" w:rsidRPr="00497FF2">
        <w:rPr>
          <w:rFonts w:ascii="Times New Roman" w:hAnsi="Times New Roman" w:cs="Times New Roman"/>
          <w:sz w:val="28"/>
          <w:szCs w:val="28"/>
        </w:rPr>
        <w:t xml:space="preserve">повышению уровня открытости бюджетных </w:t>
      </w:r>
      <w:r w:rsidR="00441356">
        <w:rPr>
          <w:rFonts w:ascii="Times New Roman" w:hAnsi="Times New Roman" w:cs="Times New Roman"/>
          <w:sz w:val="28"/>
          <w:szCs w:val="28"/>
        </w:rPr>
        <w:t>д</w:t>
      </w:r>
      <w:r w:rsidR="00980536" w:rsidRPr="00497FF2">
        <w:rPr>
          <w:rFonts w:ascii="Times New Roman" w:hAnsi="Times New Roman" w:cs="Times New Roman"/>
          <w:sz w:val="28"/>
          <w:szCs w:val="28"/>
        </w:rPr>
        <w:t>анных</w:t>
      </w:r>
      <w:r w:rsidRPr="003A44A9">
        <w:rPr>
          <w:rFonts w:ascii="Times New Roman" w:hAnsi="Times New Roman" w:cs="Times New Roman"/>
          <w:sz w:val="28"/>
          <w:szCs w:val="28"/>
        </w:rPr>
        <w:t>, а также процедуру и сроки представления отчетов по использованию средств.</w:t>
      </w:r>
      <w:proofErr w:type="gramEnd"/>
    </w:p>
    <w:p w:rsidR="008F4EC8" w:rsidRPr="003A44A9" w:rsidRDefault="008F4EC8" w:rsidP="00175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A44A9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hyperlink r:id="rId9" w:history="1">
        <w:r w:rsidRPr="00323AC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A79B8" w:rsidRPr="00323AC7">
          <w:rPr>
            <w:rFonts w:ascii="Times New Roman" w:hAnsi="Times New Roman" w:cs="Times New Roman"/>
            <w:sz w:val="28"/>
            <w:szCs w:val="28"/>
          </w:rPr>
          <w:t>7</w:t>
        </w:r>
        <w:r w:rsidRPr="00323AC7">
          <w:rPr>
            <w:rFonts w:ascii="Times New Roman" w:hAnsi="Times New Roman" w:cs="Times New Roman"/>
            <w:sz w:val="28"/>
            <w:szCs w:val="28"/>
          </w:rPr>
          <w:t>.</w:t>
        </w:r>
        <w:r w:rsidR="001A79B8" w:rsidRPr="00323AC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A44A9">
        <w:rPr>
          <w:rFonts w:ascii="Times New Roman" w:hAnsi="Times New Roman" w:cs="Times New Roman"/>
          <w:sz w:val="28"/>
          <w:szCs w:val="28"/>
        </w:rPr>
        <w:t xml:space="preserve"> мероприятий Программы, утвержденной Постановлением Правительства Красноярского края от </w:t>
      </w:r>
      <w:r w:rsidR="00323AC7">
        <w:rPr>
          <w:rFonts w:ascii="Times New Roman" w:hAnsi="Times New Roman" w:cs="Times New Roman"/>
          <w:sz w:val="28"/>
          <w:szCs w:val="28"/>
        </w:rPr>
        <w:t>3</w:t>
      </w:r>
      <w:r w:rsidRPr="003A44A9">
        <w:rPr>
          <w:rFonts w:ascii="Times New Roman" w:hAnsi="Times New Roman" w:cs="Times New Roman"/>
          <w:sz w:val="28"/>
          <w:szCs w:val="28"/>
        </w:rPr>
        <w:t>0.</w:t>
      </w:r>
      <w:r w:rsidR="00323AC7">
        <w:rPr>
          <w:rFonts w:ascii="Times New Roman" w:hAnsi="Times New Roman" w:cs="Times New Roman"/>
          <w:sz w:val="28"/>
          <w:szCs w:val="28"/>
        </w:rPr>
        <w:t>09</w:t>
      </w:r>
      <w:r w:rsidRPr="003A44A9">
        <w:rPr>
          <w:rFonts w:ascii="Times New Roman" w:hAnsi="Times New Roman" w:cs="Times New Roman"/>
          <w:sz w:val="28"/>
          <w:szCs w:val="28"/>
        </w:rPr>
        <w:t>.201</w:t>
      </w:r>
      <w:r w:rsidR="00323AC7">
        <w:rPr>
          <w:rFonts w:ascii="Times New Roman" w:hAnsi="Times New Roman" w:cs="Times New Roman"/>
          <w:sz w:val="28"/>
          <w:szCs w:val="28"/>
        </w:rPr>
        <w:t>3</w:t>
      </w:r>
      <w:r w:rsidRPr="003A44A9">
        <w:rPr>
          <w:rFonts w:ascii="Times New Roman" w:hAnsi="Times New Roman" w:cs="Times New Roman"/>
          <w:sz w:val="28"/>
          <w:szCs w:val="28"/>
        </w:rPr>
        <w:t xml:space="preserve"> N 5</w:t>
      </w:r>
      <w:r w:rsidR="00323AC7">
        <w:rPr>
          <w:rFonts w:ascii="Times New Roman" w:hAnsi="Times New Roman" w:cs="Times New Roman"/>
          <w:sz w:val="28"/>
          <w:szCs w:val="28"/>
        </w:rPr>
        <w:t>1</w:t>
      </w:r>
      <w:r w:rsidRPr="003A44A9">
        <w:rPr>
          <w:rFonts w:ascii="Times New Roman" w:hAnsi="Times New Roman" w:cs="Times New Roman"/>
          <w:sz w:val="28"/>
          <w:szCs w:val="28"/>
        </w:rPr>
        <w:t xml:space="preserve">7-П </w:t>
      </w:r>
      <w:r w:rsidR="001A79B8" w:rsidRPr="001A79B8">
        <w:rPr>
          <w:rFonts w:ascii="Times New Roman" w:hAnsi="Times New Roman" w:cs="Times New Roman"/>
          <w:sz w:val="28"/>
          <w:szCs w:val="28"/>
        </w:rPr>
        <w:t xml:space="preserve">"Содействие </w:t>
      </w:r>
      <w:r w:rsidR="00323AC7">
        <w:rPr>
          <w:rFonts w:ascii="Times New Roman" w:hAnsi="Times New Roman" w:cs="Times New Roman"/>
          <w:sz w:val="28"/>
          <w:szCs w:val="28"/>
        </w:rPr>
        <w:t>развитию местного самоуправления</w:t>
      </w:r>
      <w:r w:rsidR="001A79B8" w:rsidRPr="001A79B8">
        <w:rPr>
          <w:rFonts w:ascii="Times New Roman" w:hAnsi="Times New Roman" w:cs="Times New Roman"/>
          <w:sz w:val="28"/>
          <w:szCs w:val="28"/>
        </w:rPr>
        <w:t>"</w:t>
      </w:r>
      <w:r w:rsidRPr="003A4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23A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3AC7">
        <w:rPr>
          <w:rFonts w:ascii="Times New Roman" w:hAnsi="Times New Roman" w:cs="Times New Roman"/>
          <w:sz w:val="28"/>
          <w:szCs w:val="28"/>
        </w:rPr>
        <w:t xml:space="preserve"> </w:t>
      </w:r>
      <w:r w:rsidRPr="003A44A9">
        <w:rPr>
          <w:rFonts w:ascii="Times New Roman" w:hAnsi="Times New Roman" w:cs="Times New Roman"/>
          <w:sz w:val="28"/>
          <w:szCs w:val="28"/>
        </w:rPr>
        <w:t xml:space="preserve">Правительства Красноярского края от </w:t>
      </w:r>
      <w:r w:rsidR="00323AC7" w:rsidRPr="00497FF2">
        <w:rPr>
          <w:rFonts w:ascii="Times New Roman" w:hAnsi="Times New Roman" w:cs="Times New Roman"/>
          <w:sz w:val="28"/>
          <w:szCs w:val="28"/>
        </w:rPr>
        <w:t xml:space="preserve">06.03.2015 N 84-П "Об утверждении Порядка, условий предоставления и расходования субсидий бюджетам городских округов и муниципальных районов Красноярского края за содействие повышению уровня открытости бюджетных </w:t>
      </w:r>
      <w:r w:rsidR="00323AC7">
        <w:rPr>
          <w:rFonts w:ascii="Times New Roman" w:hAnsi="Times New Roman" w:cs="Times New Roman"/>
          <w:sz w:val="28"/>
          <w:szCs w:val="28"/>
        </w:rPr>
        <w:t>д</w:t>
      </w:r>
      <w:r w:rsidR="00323AC7" w:rsidRPr="00497FF2">
        <w:rPr>
          <w:rFonts w:ascii="Times New Roman" w:hAnsi="Times New Roman" w:cs="Times New Roman"/>
          <w:sz w:val="28"/>
          <w:szCs w:val="28"/>
        </w:rPr>
        <w:t>анных в муниципальных образованиях и порядка предоставления отчетности</w:t>
      </w:r>
      <w:proofErr w:type="gramEnd"/>
      <w:r w:rsidR="00323AC7" w:rsidRPr="00497FF2">
        <w:rPr>
          <w:rFonts w:ascii="Times New Roman" w:hAnsi="Times New Roman" w:cs="Times New Roman"/>
          <w:sz w:val="28"/>
          <w:szCs w:val="28"/>
        </w:rPr>
        <w:t xml:space="preserve"> об их использовании"</w:t>
      </w:r>
      <w:r w:rsidRPr="003A44A9">
        <w:rPr>
          <w:rFonts w:ascii="Times New Roman" w:hAnsi="Times New Roman" w:cs="Times New Roman"/>
          <w:sz w:val="28"/>
          <w:szCs w:val="28"/>
        </w:rPr>
        <w:t>.</w:t>
      </w:r>
    </w:p>
    <w:p w:rsidR="008F4EC8" w:rsidRPr="003A44A9" w:rsidRDefault="008F4EC8" w:rsidP="008F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EC8" w:rsidRPr="003A44A9" w:rsidRDefault="008F4EC8" w:rsidP="008F4E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>II. ПОРЯДОК И УСЛОВИЯ ПРЕДОСТАВЛЕНИЯ СРЕДСТВ,</w:t>
      </w:r>
    </w:p>
    <w:p w:rsidR="008F4EC8" w:rsidRDefault="008F4EC8" w:rsidP="008F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44A9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3A44A9">
        <w:rPr>
          <w:rFonts w:ascii="Times New Roman" w:hAnsi="Times New Roman" w:cs="Times New Roman"/>
          <w:sz w:val="28"/>
          <w:szCs w:val="28"/>
        </w:rPr>
        <w:t xml:space="preserve"> ИЗ КРАЕВОГО БЮДЖЕТА ЗА СОДЕЙСТВИЕ</w:t>
      </w:r>
    </w:p>
    <w:p w:rsidR="00323AC7" w:rsidRDefault="00323AC7" w:rsidP="008F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УРОВНЯ ОТКРЫТОСТИ БЮДЖЕТНЫХ ДАННЫХ</w:t>
      </w:r>
    </w:p>
    <w:p w:rsidR="00976A16" w:rsidRPr="003A44A9" w:rsidRDefault="00976A16" w:rsidP="008F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3AC7" w:rsidRPr="00323AC7" w:rsidRDefault="008F4EC8" w:rsidP="0032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A44A9">
        <w:rPr>
          <w:rFonts w:ascii="Times New Roman" w:hAnsi="Times New Roman" w:cs="Times New Roman"/>
          <w:sz w:val="28"/>
          <w:szCs w:val="28"/>
        </w:rPr>
        <w:t xml:space="preserve">Средства предоставляются </w:t>
      </w:r>
      <w:r w:rsidR="00834CBE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Pr="003A44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23AC7" w:rsidRPr="0072397F">
        <w:rPr>
          <w:rFonts w:ascii="Times New Roman" w:hAnsi="Times New Roman" w:cs="Times New Roman"/>
          <w:sz w:val="28"/>
          <w:szCs w:val="28"/>
        </w:rPr>
        <w:t>Боготоль</w:t>
      </w:r>
      <w:r w:rsidRPr="007239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239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23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44A9">
        <w:rPr>
          <w:rFonts w:ascii="Times New Roman" w:hAnsi="Times New Roman" w:cs="Times New Roman"/>
          <w:sz w:val="28"/>
          <w:szCs w:val="28"/>
        </w:rPr>
        <w:t xml:space="preserve">на осуществление следующих расходов: </w:t>
      </w:r>
      <w:r w:rsidR="00323AC7" w:rsidRPr="00323AC7">
        <w:rPr>
          <w:rFonts w:ascii="Times New Roman" w:hAnsi="Times New Roman" w:cs="Times New Roman"/>
          <w:sz w:val="28"/>
          <w:szCs w:val="28"/>
        </w:rPr>
        <w:t>на приобретение электронно-вычислительной техники (компьютеры стационарные, ноутбуки, планшеты), запасных частей и расходных материалов к ним; приобретение периферийных устройств (принтеры, сканеры, многофункциональные устройства с функциями печати и сканирования) и расходных материалов к ним; приобретение копировально-множительной техники и расходных материалов к ней;</w:t>
      </w:r>
      <w:proofErr w:type="gramEnd"/>
      <w:r w:rsidR="00323AC7" w:rsidRPr="00323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AC7" w:rsidRPr="00323AC7">
        <w:rPr>
          <w:rFonts w:ascii="Times New Roman" w:hAnsi="Times New Roman" w:cs="Times New Roman"/>
          <w:sz w:val="28"/>
          <w:szCs w:val="28"/>
        </w:rPr>
        <w:t xml:space="preserve">приобретение программного обеспечения; создание, развитие и обслуживание официального сайта </w:t>
      </w:r>
      <w:r w:rsidR="00323AC7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323AC7" w:rsidRPr="00323AC7">
        <w:rPr>
          <w:rFonts w:ascii="Times New Roman" w:hAnsi="Times New Roman" w:cs="Times New Roman"/>
          <w:sz w:val="28"/>
          <w:szCs w:val="28"/>
        </w:rPr>
        <w:t xml:space="preserve"> для публикации бюджетных данных; оплату услуг по разработке программного продукта для представления информации о местном бюджете в доступной для граждан форме; оплату услуг по обеспечению доступа в </w:t>
      </w:r>
      <w:r w:rsidR="00323AC7" w:rsidRPr="00323AC7">
        <w:rPr>
          <w:rFonts w:ascii="Times New Roman" w:hAnsi="Times New Roman" w:cs="Times New Roman"/>
          <w:sz w:val="28"/>
          <w:szCs w:val="28"/>
        </w:rPr>
        <w:lastRenderedPageBreak/>
        <w:t>сеть Интернет; издание печатной продукции, содержащей информацию о местном бюджете в доступном для граждан формате;</w:t>
      </w:r>
      <w:proofErr w:type="gramEnd"/>
      <w:r w:rsidR="00323AC7" w:rsidRPr="00323AC7">
        <w:rPr>
          <w:rFonts w:ascii="Times New Roman" w:hAnsi="Times New Roman" w:cs="Times New Roman"/>
          <w:sz w:val="28"/>
          <w:szCs w:val="28"/>
        </w:rPr>
        <w:t xml:space="preserve"> размещение информационных материалов о местном бюджете в средствах массовой информации; расходов на материальное поощрение работников, участвующих в работе по повышению уровня открытости бюджетных данных</w:t>
      </w:r>
      <w:r w:rsidR="00142393">
        <w:rPr>
          <w:rFonts w:ascii="Times New Roman" w:hAnsi="Times New Roman" w:cs="Times New Roman"/>
          <w:sz w:val="28"/>
          <w:szCs w:val="28"/>
        </w:rPr>
        <w:t>.</w:t>
      </w:r>
    </w:p>
    <w:p w:rsidR="008F4EC8" w:rsidRDefault="008F4EC8" w:rsidP="008F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 xml:space="preserve">2.2. При поступлении средств из краевого бюджета финансовое управление администрации </w:t>
      </w:r>
      <w:r w:rsidR="00323AC7">
        <w:rPr>
          <w:rFonts w:ascii="Times New Roman" w:hAnsi="Times New Roman" w:cs="Times New Roman"/>
          <w:sz w:val="28"/>
          <w:szCs w:val="28"/>
        </w:rPr>
        <w:t>Боготольского</w:t>
      </w:r>
      <w:r w:rsidRPr="003A44A9">
        <w:rPr>
          <w:rFonts w:ascii="Times New Roman" w:hAnsi="Times New Roman" w:cs="Times New Roman"/>
          <w:sz w:val="28"/>
          <w:szCs w:val="28"/>
        </w:rPr>
        <w:t xml:space="preserve"> района (далее - </w:t>
      </w:r>
      <w:r w:rsidR="00323AC7">
        <w:rPr>
          <w:rFonts w:ascii="Times New Roman" w:hAnsi="Times New Roman" w:cs="Times New Roman"/>
          <w:sz w:val="28"/>
          <w:szCs w:val="28"/>
        </w:rPr>
        <w:t>Управление</w:t>
      </w:r>
      <w:r w:rsidRPr="003A44A9">
        <w:rPr>
          <w:rFonts w:ascii="Times New Roman" w:hAnsi="Times New Roman" w:cs="Times New Roman"/>
          <w:sz w:val="28"/>
          <w:szCs w:val="28"/>
        </w:rPr>
        <w:t>) производит зачисление сре</w:t>
      </w:r>
      <w:proofErr w:type="gramStart"/>
      <w:r w:rsidRPr="003A44A9">
        <w:rPr>
          <w:rFonts w:ascii="Times New Roman" w:hAnsi="Times New Roman" w:cs="Times New Roman"/>
          <w:sz w:val="28"/>
          <w:szCs w:val="28"/>
        </w:rPr>
        <w:t xml:space="preserve">дств </w:t>
      </w:r>
      <w:r w:rsidR="00834CB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834CBE">
        <w:rPr>
          <w:rFonts w:ascii="Times New Roman" w:hAnsi="Times New Roman" w:cs="Times New Roman"/>
          <w:sz w:val="28"/>
          <w:szCs w:val="28"/>
        </w:rPr>
        <w:t>уктурным подразделениям</w:t>
      </w:r>
      <w:r w:rsidRPr="003A44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23AC7">
        <w:rPr>
          <w:rFonts w:ascii="Times New Roman" w:hAnsi="Times New Roman" w:cs="Times New Roman"/>
          <w:sz w:val="28"/>
          <w:szCs w:val="28"/>
        </w:rPr>
        <w:t>Боготольс</w:t>
      </w:r>
      <w:r w:rsidRPr="003A44A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3A44A9">
        <w:rPr>
          <w:rFonts w:ascii="Times New Roman" w:hAnsi="Times New Roman" w:cs="Times New Roman"/>
          <w:sz w:val="28"/>
          <w:szCs w:val="28"/>
        </w:rPr>
        <w:t xml:space="preserve"> района на лицевые счета, открытые в Территориальном отделе казначейства Красноярского края по г. </w:t>
      </w:r>
      <w:r w:rsidR="00323AC7">
        <w:rPr>
          <w:rFonts w:ascii="Times New Roman" w:hAnsi="Times New Roman" w:cs="Times New Roman"/>
          <w:sz w:val="28"/>
          <w:szCs w:val="28"/>
        </w:rPr>
        <w:t>Боготолу</w:t>
      </w:r>
      <w:r w:rsidRPr="003A44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3AC7">
        <w:rPr>
          <w:rFonts w:ascii="Times New Roman" w:hAnsi="Times New Roman" w:cs="Times New Roman"/>
          <w:sz w:val="28"/>
          <w:szCs w:val="28"/>
        </w:rPr>
        <w:t>Боготоль</w:t>
      </w:r>
      <w:r w:rsidR="00976A16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="00976A16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B27DF5" w:rsidRPr="003A44A9" w:rsidRDefault="00B27DF5" w:rsidP="008F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E16" w:rsidRPr="003A44A9" w:rsidRDefault="008F4EC8" w:rsidP="00976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>III. ПОРЯДОК ПРЕДСТАВЛЕНИЯ ОТЧЕТНОСТИ ОБ ИСПОЛЬЗОВАНИИ</w:t>
      </w:r>
      <w:r w:rsidR="00976A16">
        <w:rPr>
          <w:rFonts w:ascii="Times New Roman" w:hAnsi="Times New Roman" w:cs="Times New Roman"/>
          <w:sz w:val="28"/>
          <w:szCs w:val="28"/>
        </w:rPr>
        <w:t xml:space="preserve"> </w:t>
      </w:r>
      <w:r w:rsidRPr="003A44A9">
        <w:rPr>
          <w:rFonts w:ascii="Times New Roman" w:hAnsi="Times New Roman" w:cs="Times New Roman"/>
          <w:sz w:val="28"/>
          <w:szCs w:val="28"/>
        </w:rPr>
        <w:t xml:space="preserve">СРЕДСТВ, ПОЛУЧЕННЫХ ЗА СОДЕЙСТВИЕ </w:t>
      </w:r>
      <w:r w:rsidR="00E26E16">
        <w:rPr>
          <w:rFonts w:ascii="Times New Roman" w:hAnsi="Times New Roman" w:cs="Times New Roman"/>
          <w:sz w:val="28"/>
          <w:szCs w:val="28"/>
        </w:rPr>
        <w:t>ПОВЫШЕНИЮ УРОВНЯ ОТКРЫТОСТИ БЮДЖЕТНЫХ ДАННЫХ</w:t>
      </w:r>
    </w:p>
    <w:p w:rsidR="008F4EC8" w:rsidRPr="003A44A9" w:rsidRDefault="008F4EC8" w:rsidP="008F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EC8" w:rsidRPr="003A44A9" w:rsidRDefault="008F4EC8" w:rsidP="008F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 xml:space="preserve">3.1. Отраслевые органы администрации </w:t>
      </w:r>
      <w:r w:rsidR="0072397F" w:rsidRPr="0072397F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3A44A9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E26E16">
        <w:rPr>
          <w:rFonts w:ascii="Times New Roman" w:hAnsi="Times New Roman" w:cs="Times New Roman"/>
          <w:sz w:val="28"/>
          <w:szCs w:val="28"/>
        </w:rPr>
        <w:t>Управление</w:t>
      </w:r>
      <w:r w:rsidRPr="003A44A9">
        <w:rPr>
          <w:rFonts w:ascii="Times New Roman" w:hAnsi="Times New Roman" w:cs="Times New Roman"/>
          <w:sz w:val="28"/>
          <w:szCs w:val="28"/>
        </w:rPr>
        <w:t xml:space="preserve"> в срок до 4 числа месяца, следующего за месяцем предоставления средств, и далее ежемесячно отчет об использовании средств по следующей форме:</w:t>
      </w:r>
    </w:p>
    <w:p w:rsidR="008F4EC8" w:rsidRPr="003A44A9" w:rsidRDefault="008F4EC8" w:rsidP="008F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EC8" w:rsidRPr="003A44A9" w:rsidRDefault="008F4EC8" w:rsidP="008F4E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>Отчет об использовании средств, полученных</w:t>
      </w:r>
    </w:p>
    <w:p w:rsidR="008F4EC8" w:rsidRPr="003A44A9" w:rsidRDefault="008F4EC8" w:rsidP="008F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 xml:space="preserve">за содействие </w:t>
      </w:r>
      <w:r w:rsidR="00E26E16">
        <w:rPr>
          <w:rFonts w:ascii="Times New Roman" w:hAnsi="Times New Roman" w:cs="Times New Roman"/>
          <w:sz w:val="28"/>
          <w:szCs w:val="28"/>
        </w:rPr>
        <w:t>повышению уровня открытости бюджетных данных</w:t>
      </w:r>
    </w:p>
    <w:p w:rsidR="008F4EC8" w:rsidRPr="003A44A9" w:rsidRDefault="008F4EC8" w:rsidP="008F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82"/>
        <w:gridCol w:w="912"/>
        <w:gridCol w:w="1710"/>
        <w:gridCol w:w="1710"/>
        <w:gridCol w:w="912"/>
        <w:gridCol w:w="2052"/>
        <w:gridCol w:w="1710"/>
      </w:tblGrid>
      <w:tr w:rsidR="008F4EC8" w:rsidRPr="003A44A9" w:rsidTr="00E26E16">
        <w:trPr>
          <w:trHeight w:val="720"/>
          <w:tblCellSpacing w:w="5" w:type="nil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1B216F" w:rsidP="001B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="008F4EC8" w:rsidRPr="003A44A9">
              <w:rPr>
                <w:rFonts w:ascii="Times New Roman" w:hAnsi="Times New Roman" w:cs="Times New Roman"/>
                <w:sz w:val="24"/>
                <w:szCs w:val="24"/>
              </w:rPr>
              <w:t>средств на лицевой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1B216F" w:rsidP="001B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 w:rsidP="001B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A9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</w:t>
            </w:r>
            <w:r w:rsidR="001B216F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рублей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 w:rsidP="001B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A9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</w:t>
            </w:r>
            <w:r w:rsidR="001B216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8F4EC8" w:rsidRPr="003A44A9" w:rsidTr="00E26E16">
        <w:trPr>
          <w:trHeight w:val="720"/>
          <w:tblCellSpacing w:w="5" w:type="nil"/>
        </w:trPr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1B216F" w:rsidP="001B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F4EC8" w:rsidRPr="003A44A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 w:rsidP="001B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4A9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1B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4A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59789B" w:rsidP="0059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F4EC8" w:rsidRPr="003A44A9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платежа</w:t>
            </w:r>
          </w:p>
        </w:tc>
        <w:tc>
          <w:tcPr>
            <w:tcW w:w="1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59789B" w:rsidP="0059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8F4EC8" w:rsidRPr="003A44A9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расходов бюджетов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 w:rsidP="0059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4A9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5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4A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C8" w:rsidRPr="003A44A9" w:rsidTr="00E26E16">
        <w:trPr>
          <w:tblCellSpacing w:w="5" w:type="nil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C8" w:rsidRPr="003A44A9" w:rsidTr="00E26E16">
        <w:trPr>
          <w:tblCellSpacing w:w="5" w:type="nil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C8" w:rsidRPr="003A44A9" w:rsidTr="00E26E16">
        <w:trPr>
          <w:tblCellSpacing w:w="5" w:type="nil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C8" w:rsidRPr="003A44A9" w:rsidTr="00E26E16">
        <w:trPr>
          <w:tblCellSpacing w:w="5" w:type="nil"/>
        </w:trPr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59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CBE" w:rsidRDefault="00834CBE" w:rsidP="008F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EC8" w:rsidRPr="003A44A9" w:rsidRDefault="008F4EC8" w:rsidP="008F4E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F4EC8" w:rsidRDefault="008F4EC8" w:rsidP="008F4E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B27DF5" w:rsidRDefault="00B27DF5" w:rsidP="008F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7DF5" w:rsidRDefault="00B27DF5" w:rsidP="008F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7DF5" w:rsidRPr="003A44A9" w:rsidRDefault="00B27DF5" w:rsidP="008F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EC8" w:rsidRDefault="008F4EC8" w:rsidP="008F4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89B" w:rsidRDefault="0059789B" w:rsidP="008F4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EC8" w:rsidRPr="003A44A9" w:rsidRDefault="008F4EC8" w:rsidP="008F4E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F4EC8" w:rsidRPr="003A44A9" w:rsidRDefault="008F4EC8" w:rsidP="008F4E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A44A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F4EC8" w:rsidRPr="003A44A9" w:rsidRDefault="008F4EC8" w:rsidP="008F4E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6E16">
        <w:rPr>
          <w:rFonts w:ascii="Times New Roman" w:hAnsi="Times New Roman" w:cs="Times New Roman"/>
          <w:sz w:val="28"/>
          <w:szCs w:val="28"/>
        </w:rPr>
        <w:t>Боготоль</w:t>
      </w:r>
      <w:r w:rsidRPr="003A44A9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8F4EC8" w:rsidRPr="003A44A9" w:rsidRDefault="008F4EC8" w:rsidP="008F4E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 xml:space="preserve">от </w:t>
      </w:r>
      <w:r w:rsidR="0059789B">
        <w:rPr>
          <w:rFonts w:ascii="Times New Roman" w:hAnsi="Times New Roman" w:cs="Times New Roman"/>
          <w:sz w:val="28"/>
          <w:szCs w:val="28"/>
        </w:rPr>
        <w:t>16.09.</w:t>
      </w:r>
      <w:r w:rsidRPr="003A44A9">
        <w:rPr>
          <w:rFonts w:ascii="Times New Roman" w:hAnsi="Times New Roman" w:cs="Times New Roman"/>
          <w:sz w:val="28"/>
          <w:szCs w:val="28"/>
        </w:rPr>
        <w:t>201</w:t>
      </w:r>
      <w:r w:rsidR="00E26E16">
        <w:rPr>
          <w:rFonts w:ascii="Times New Roman" w:hAnsi="Times New Roman" w:cs="Times New Roman"/>
          <w:sz w:val="28"/>
          <w:szCs w:val="28"/>
        </w:rPr>
        <w:t>5</w:t>
      </w:r>
      <w:r w:rsidRPr="003A44A9">
        <w:rPr>
          <w:rFonts w:ascii="Times New Roman" w:hAnsi="Times New Roman" w:cs="Times New Roman"/>
          <w:sz w:val="28"/>
          <w:szCs w:val="28"/>
        </w:rPr>
        <w:t xml:space="preserve"> г. </w:t>
      </w:r>
      <w:r w:rsidR="0059789B">
        <w:rPr>
          <w:rFonts w:ascii="Times New Roman" w:hAnsi="Times New Roman" w:cs="Times New Roman"/>
          <w:sz w:val="28"/>
          <w:szCs w:val="28"/>
        </w:rPr>
        <w:t>№ 444</w:t>
      </w:r>
      <w:r w:rsidRPr="003A44A9">
        <w:rPr>
          <w:rFonts w:ascii="Times New Roman" w:hAnsi="Times New Roman" w:cs="Times New Roman"/>
          <w:sz w:val="28"/>
          <w:szCs w:val="28"/>
        </w:rPr>
        <w:t>-п</w:t>
      </w:r>
    </w:p>
    <w:p w:rsidR="008F4EC8" w:rsidRPr="003A44A9" w:rsidRDefault="008F4EC8" w:rsidP="008F4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EC8" w:rsidRPr="003A44A9" w:rsidRDefault="008F4EC8" w:rsidP="008F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 w:rsidRPr="003A44A9">
        <w:rPr>
          <w:rFonts w:ascii="Times New Roman" w:hAnsi="Times New Roman" w:cs="Times New Roman"/>
          <w:sz w:val="28"/>
          <w:szCs w:val="28"/>
        </w:rPr>
        <w:t>РАСПРЕДЕЛЕНИЕ СРЕДСТВ, ПОЛУЧЕННЫХ ЗА СОДЕЙСТВИЕ</w:t>
      </w:r>
      <w:r w:rsidR="00E26E16">
        <w:rPr>
          <w:rFonts w:ascii="Times New Roman" w:hAnsi="Times New Roman" w:cs="Times New Roman"/>
          <w:sz w:val="28"/>
          <w:szCs w:val="28"/>
        </w:rPr>
        <w:t xml:space="preserve"> ПОВЫШЕНИЮ УРОВНЯ ОТКРЫТОСТИ БЮДЖЕТНЫХ ДАННЫХ</w:t>
      </w:r>
      <w:r w:rsidR="00427DB0">
        <w:rPr>
          <w:rFonts w:ascii="Times New Roman" w:hAnsi="Times New Roman" w:cs="Times New Roman"/>
          <w:sz w:val="28"/>
          <w:szCs w:val="28"/>
        </w:rPr>
        <w:t xml:space="preserve"> </w:t>
      </w:r>
      <w:r w:rsidRPr="003A44A9">
        <w:rPr>
          <w:rFonts w:ascii="Times New Roman" w:hAnsi="Times New Roman" w:cs="Times New Roman"/>
          <w:sz w:val="28"/>
          <w:szCs w:val="28"/>
        </w:rPr>
        <w:t>МЕЖДУ ОТРАСЛЕВЫМИ</w:t>
      </w:r>
      <w:r w:rsidR="00E26E16">
        <w:rPr>
          <w:rFonts w:ascii="Times New Roman" w:hAnsi="Times New Roman" w:cs="Times New Roman"/>
          <w:sz w:val="28"/>
          <w:szCs w:val="28"/>
        </w:rPr>
        <w:t xml:space="preserve"> </w:t>
      </w:r>
      <w:r w:rsidRPr="003A44A9">
        <w:rPr>
          <w:rFonts w:ascii="Times New Roman" w:hAnsi="Times New Roman" w:cs="Times New Roman"/>
          <w:sz w:val="28"/>
          <w:szCs w:val="28"/>
        </w:rPr>
        <w:t xml:space="preserve">ОРГАНАМИ АДМИНИСТРАЦИИ </w:t>
      </w:r>
      <w:r w:rsidR="00E26E16">
        <w:rPr>
          <w:rFonts w:ascii="Times New Roman" w:hAnsi="Times New Roman" w:cs="Times New Roman"/>
          <w:sz w:val="28"/>
          <w:szCs w:val="28"/>
        </w:rPr>
        <w:t>БОГОТОЛЬ</w:t>
      </w:r>
      <w:r w:rsidRPr="003A44A9">
        <w:rPr>
          <w:rFonts w:ascii="Times New Roman" w:hAnsi="Times New Roman" w:cs="Times New Roman"/>
          <w:sz w:val="28"/>
          <w:szCs w:val="28"/>
        </w:rPr>
        <w:t>СКОГО РАЙОНА</w:t>
      </w:r>
      <w:r w:rsidR="00E26E16">
        <w:rPr>
          <w:rFonts w:ascii="Times New Roman" w:hAnsi="Times New Roman" w:cs="Times New Roman"/>
          <w:sz w:val="28"/>
          <w:szCs w:val="28"/>
        </w:rPr>
        <w:t xml:space="preserve"> </w:t>
      </w:r>
      <w:r w:rsidRPr="003A44A9">
        <w:rPr>
          <w:rFonts w:ascii="Times New Roman" w:hAnsi="Times New Roman" w:cs="Times New Roman"/>
          <w:sz w:val="28"/>
          <w:szCs w:val="28"/>
        </w:rPr>
        <w:t>И МУНИЦИПАЛЬНЫМИ УЧРЕЖДЕНИЯМИ</w:t>
      </w:r>
    </w:p>
    <w:p w:rsidR="008F4EC8" w:rsidRPr="003A44A9" w:rsidRDefault="008F4EC8" w:rsidP="008F4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EC8" w:rsidRPr="003A44A9" w:rsidRDefault="008F4EC8" w:rsidP="008F4E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4A9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2"/>
        <w:gridCol w:w="2772"/>
        <w:gridCol w:w="1512"/>
        <w:gridCol w:w="2016"/>
        <w:gridCol w:w="1512"/>
      </w:tblGrid>
      <w:tr w:rsidR="008F4EC8" w:rsidRPr="003A44A9">
        <w:trPr>
          <w:trHeight w:val="12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CB283F" w:rsidP="00CB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средств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 w:rsidP="00CB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B283F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8F4EC8" w:rsidP="00CB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A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субсидии краевого </w:t>
            </w:r>
            <w:r w:rsidR="00CB283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3F7999" w:rsidP="003F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в рамках долевого </w:t>
            </w:r>
            <w:r w:rsidR="008F4EC8" w:rsidRPr="003A44A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3A44A9" w:rsidRDefault="00427DB0" w:rsidP="0042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8F4EC8" w:rsidRPr="003A44A9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</w:tr>
      <w:tr w:rsidR="00D81A1E" w:rsidRPr="003A44A9">
        <w:trPr>
          <w:trHeight w:val="1800"/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Pr="003A44A9" w:rsidRDefault="00D8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Боготольского района</w:t>
            </w:r>
            <w:r w:rsidRPr="003A4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Pr="003A44A9" w:rsidRDefault="00D81A1E" w:rsidP="00E2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материальное поощрение работников, участвующих в работе по повышению уровня открытости бюджетных данных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Pr="003A44A9" w:rsidRDefault="00D81A1E" w:rsidP="00D8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43096,0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Pr="003A44A9" w:rsidRDefault="00D81A1E" w:rsidP="0042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Pr="003A44A9" w:rsidRDefault="00D81A1E" w:rsidP="0060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43096,0</w:t>
            </w:r>
          </w:p>
        </w:tc>
      </w:tr>
      <w:tr w:rsidR="00D81A1E" w:rsidTr="00DE43F9">
        <w:trPr>
          <w:trHeight w:val="351"/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Default="00D8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Боготольского района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Default="00D81A1E" w:rsidP="0042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>на приобретение электронно-вычислительной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 xml:space="preserve"> запасных частей и расходных материалов к ним;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>периферийных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>копировально-множительной техники и расходных материалов к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>создание, развитие официального сайта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Pr="00D81A1E" w:rsidRDefault="00D81A1E" w:rsidP="00D8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265312,0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Pr="00427DB0" w:rsidRDefault="00D81A1E" w:rsidP="0042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Pr="00D81A1E" w:rsidRDefault="00D81A1E" w:rsidP="0060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265312,0</w:t>
            </w:r>
          </w:p>
        </w:tc>
      </w:tr>
      <w:tr w:rsidR="00D81A1E">
        <w:trPr>
          <w:trHeight w:val="1200"/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Default="00D81A1E" w:rsidP="0060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Боготольского района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Pr="00D81A1E" w:rsidRDefault="00D8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программного обеспечения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Windows)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Pr="00D81A1E" w:rsidRDefault="00D81A1E" w:rsidP="00D8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A1E">
              <w:rPr>
                <w:rFonts w:ascii="Times New Roman" w:hAnsi="Times New Roman" w:cs="Times New Roman"/>
                <w:sz w:val="28"/>
                <w:szCs w:val="28"/>
              </w:rPr>
              <w:t>70000,0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Pr="00D81A1E" w:rsidRDefault="00D81A1E" w:rsidP="00D8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A1E" w:rsidRPr="00D81A1E" w:rsidRDefault="00D81A1E" w:rsidP="00D8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A1E">
              <w:rPr>
                <w:rFonts w:ascii="Times New Roman" w:hAnsi="Times New Roman" w:cs="Times New Roman"/>
                <w:sz w:val="28"/>
                <w:szCs w:val="28"/>
              </w:rPr>
              <w:t>70000,0</w:t>
            </w:r>
          </w:p>
        </w:tc>
      </w:tr>
      <w:tr w:rsidR="008F4EC8">
        <w:trPr>
          <w:trHeight w:val="400"/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DE43F9" w:rsidRDefault="00BA0225" w:rsidP="00BA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</w:t>
            </w:r>
            <w:r w:rsidR="00DE43F9" w:rsidRPr="00DE43F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Боготольского района</w:t>
            </w:r>
            <w:r w:rsidR="008F4EC8" w:rsidRPr="00DE4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Default="00BA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материальное поощрение работников, участвующих в работе по повышению уровня открытости бюджетных данных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BA0225" w:rsidRDefault="00BA0225" w:rsidP="00BA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25">
              <w:rPr>
                <w:rFonts w:ascii="Times New Roman" w:hAnsi="Times New Roman" w:cs="Times New Roman"/>
                <w:sz w:val="28"/>
                <w:szCs w:val="28"/>
              </w:rPr>
              <w:t>48044,0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BA0225" w:rsidRDefault="008F4EC8" w:rsidP="00BA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EC8" w:rsidRPr="00BA0225" w:rsidRDefault="00BA0225" w:rsidP="00BA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25">
              <w:rPr>
                <w:rFonts w:ascii="Times New Roman" w:hAnsi="Times New Roman" w:cs="Times New Roman"/>
                <w:sz w:val="28"/>
                <w:szCs w:val="28"/>
              </w:rPr>
              <w:t>48044,0</w:t>
            </w:r>
          </w:p>
        </w:tc>
      </w:tr>
      <w:tr w:rsidR="00BA0225">
        <w:trPr>
          <w:trHeight w:val="600"/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225" w:rsidRDefault="00BA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</w:t>
            </w:r>
            <w:r w:rsidRPr="00DE43F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Боготольского района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225" w:rsidRDefault="00BA0225" w:rsidP="0042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>на приобретение электронно-вычислительной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 xml:space="preserve"> запасных частей и расходных материалов к ним;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>периферийных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>копировально-множительной техники и расходных материалов к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23AC7">
              <w:rPr>
                <w:rFonts w:ascii="Times New Roman" w:hAnsi="Times New Roman" w:cs="Times New Roman"/>
                <w:sz w:val="28"/>
                <w:szCs w:val="28"/>
              </w:rPr>
              <w:t>создание, развитие официального сайта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225" w:rsidRPr="00BA0225" w:rsidRDefault="00BA0225" w:rsidP="00BA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25">
              <w:rPr>
                <w:rFonts w:ascii="Times New Roman" w:hAnsi="Times New Roman" w:cs="Times New Roman"/>
                <w:sz w:val="28"/>
                <w:szCs w:val="28"/>
              </w:rPr>
              <w:t>485600,0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225" w:rsidRPr="0060498D" w:rsidRDefault="00BA0225" w:rsidP="0060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8D">
              <w:rPr>
                <w:rFonts w:ascii="Times New Roman" w:hAnsi="Times New Roman" w:cs="Times New Roman"/>
                <w:sz w:val="28"/>
                <w:szCs w:val="28"/>
              </w:rPr>
              <w:t>7914,0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225" w:rsidRPr="00BA0225" w:rsidRDefault="0060498D" w:rsidP="0060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493514,0</w:t>
            </w:r>
          </w:p>
        </w:tc>
      </w:tr>
      <w:tr w:rsidR="00BA0225">
        <w:trPr>
          <w:trHeight w:val="400"/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225" w:rsidRPr="0060498D" w:rsidRDefault="0060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225" w:rsidRPr="00427DB0" w:rsidRDefault="00BA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225" w:rsidRPr="00D51E91" w:rsidRDefault="00D51E91" w:rsidP="00D5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91">
              <w:rPr>
                <w:rFonts w:ascii="Times New Roman" w:hAnsi="Times New Roman" w:cs="Times New Roman"/>
                <w:sz w:val="28"/>
                <w:szCs w:val="28"/>
              </w:rPr>
              <w:t>912052,0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225" w:rsidRPr="00D51E91" w:rsidRDefault="00D51E91" w:rsidP="00D5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91">
              <w:rPr>
                <w:rFonts w:ascii="Times New Roman" w:hAnsi="Times New Roman" w:cs="Times New Roman"/>
                <w:sz w:val="28"/>
                <w:szCs w:val="28"/>
              </w:rPr>
              <w:t>7914,0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E91" w:rsidRPr="00D51E91" w:rsidRDefault="00D51E91" w:rsidP="00D5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91">
              <w:rPr>
                <w:rFonts w:ascii="Times New Roman" w:hAnsi="Times New Roman" w:cs="Times New Roman"/>
                <w:sz w:val="28"/>
                <w:szCs w:val="28"/>
              </w:rPr>
              <w:t>919966,0</w:t>
            </w:r>
          </w:p>
        </w:tc>
      </w:tr>
    </w:tbl>
    <w:p w:rsidR="00D908C4" w:rsidRDefault="00D908C4"/>
    <w:sectPr w:rsidR="00D908C4" w:rsidSect="0060498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EC8"/>
    <w:rsid w:val="000913C6"/>
    <w:rsid w:val="00105E3B"/>
    <w:rsid w:val="001171F6"/>
    <w:rsid w:val="00130E18"/>
    <w:rsid w:val="00142393"/>
    <w:rsid w:val="00175FC9"/>
    <w:rsid w:val="001A79B8"/>
    <w:rsid w:val="001B216F"/>
    <w:rsid w:val="002A531F"/>
    <w:rsid w:val="002B1E9B"/>
    <w:rsid w:val="002C2CD0"/>
    <w:rsid w:val="002E68CF"/>
    <w:rsid w:val="00323AC7"/>
    <w:rsid w:val="003A44A9"/>
    <w:rsid w:val="003F7999"/>
    <w:rsid w:val="00427DB0"/>
    <w:rsid w:val="00441356"/>
    <w:rsid w:val="00497FF2"/>
    <w:rsid w:val="0059789B"/>
    <w:rsid w:val="005D09AB"/>
    <w:rsid w:val="0060498D"/>
    <w:rsid w:val="006E679E"/>
    <w:rsid w:val="006F3A96"/>
    <w:rsid w:val="0072397F"/>
    <w:rsid w:val="00834CBE"/>
    <w:rsid w:val="008928C3"/>
    <w:rsid w:val="008F4EC8"/>
    <w:rsid w:val="00926EDB"/>
    <w:rsid w:val="00976A16"/>
    <w:rsid w:val="00980536"/>
    <w:rsid w:val="00A15421"/>
    <w:rsid w:val="00B27DF5"/>
    <w:rsid w:val="00B561A8"/>
    <w:rsid w:val="00BA0225"/>
    <w:rsid w:val="00BE669E"/>
    <w:rsid w:val="00CB283F"/>
    <w:rsid w:val="00D51E91"/>
    <w:rsid w:val="00D81A1E"/>
    <w:rsid w:val="00D908C4"/>
    <w:rsid w:val="00D927EB"/>
    <w:rsid w:val="00DD279B"/>
    <w:rsid w:val="00DE43F9"/>
    <w:rsid w:val="00E26E16"/>
    <w:rsid w:val="00E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4E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497FF2"/>
    <w:pPr>
      <w:spacing w:after="0" w:line="240" w:lineRule="auto"/>
    </w:pPr>
  </w:style>
  <w:style w:type="paragraph" w:styleId="a4">
    <w:name w:val="Title"/>
    <w:basedOn w:val="a"/>
    <w:link w:val="a5"/>
    <w:qFormat/>
    <w:rsid w:val="00497F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97FF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45D97FDD321DCD694177D5C7B9CD8A6CDA999F3F8C0370DCFB0EC0CA9900CdAl3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745D97FDD321DCD694177D5C7B9CD8A6CDA999F2FBC1370DCFB0EC0CA9900CdAl3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745D97FDD321DCD694177D5C7B9CD8A6CDA999F2FBC1370DCFB0EC0CA9900CdAl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745D97FDD321DCD694177D5C7B9CD8A6CDA999FAFCC33008C1EDE604F09C0EA49DA876E0547E3FFDE3C54EdFl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AABB-949E-4ECE-ACEB-E2833024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18</cp:revision>
  <cp:lastPrinted>2015-09-17T05:04:00Z</cp:lastPrinted>
  <dcterms:created xsi:type="dcterms:W3CDTF">2015-07-03T00:38:00Z</dcterms:created>
  <dcterms:modified xsi:type="dcterms:W3CDTF">2015-09-17T05:05:00Z</dcterms:modified>
</cp:coreProperties>
</file>