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40" w:rsidRDefault="00322240" w:rsidP="0032224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CBEB989" wp14:editId="0BE07365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240" w:rsidRDefault="00322240" w:rsidP="00322240">
      <w:pPr>
        <w:widowControl/>
        <w:autoSpaceDE/>
        <w:adjustRightInd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22240" w:rsidRDefault="00322240" w:rsidP="00322240">
      <w:pPr>
        <w:widowControl/>
        <w:autoSpaceDE/>
        <w:adjustRightInd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Администрация Юрьевского сельсовета</w:t>
      </w:r>
    </w:p>
    <w:p w:rsidR="00322240" w:rsidRDefault="00322240" w:rsidP="00322240">
      <w:pPr>
        <w:widowControl/>
        <w:autoSpaceDE/>
        <w:adjustRightInd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Боготольского района</w:t>
      </w:r>
    </w:p>
    <w:p w:rsidR="00322240" w:rsidRDefault="00322240" w:rsidP="00322240">
      <w:pPr>
        <w:widowControl/>
        <w:autoSpaceDE/>
        <w:adjustRightInd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Красноярского края</w:t>
      </w:r>
    </w:p>
    <w:p w:rsidR="00322240" w:rsidRDefault="00322240" w:rsidP="00322240">
      <w:pPr>
        <w:widowControl/>
        <w:autoSpaceDE/>
        <w:adjustRightInd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22240" w:rsidRDefault="00322240" w:rsidP="00322240">
      <w:pPr>
        <w:widowControl/>
        <w:autoSpaceDE/>
        <w:adjustRightInd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322240" w:rsidRDefault="00322240" w:rsidP="00322240">
      <w:pPr>
        <w:widowControl/>
        <w:autoSpaceDE/>
        <w:adjustRightInd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22240" w:rsidRDefault="007A4A1C" w:rsidP="00322240">
      <w:pPr>
        <w:widowControl/>
        <w:autoSpaceDE/>
        <w:adjustRightInd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0</w:t>
      </w:r>
      <w:r w:rsidR="0032224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февраля</w:t>
      </w:r>
      <w:r w:rsidR="0032224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="0032224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                                  </w:t>
      </w:r>
      <w:proofErr w:type="gramStart"/>
      <w:r w:rsidR="00322240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32224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Юрьевка                       №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4</w:t>
      </w:r>
      <w:r w:rsidR="00322240">
        <w:rPr>
          <w:rFonts w:eastAsia="Times New Roman" w:cs="Times New Roman"/>
          <w:color w:val="000000"/>
          <w:sz w:val="28"/>
          <w:szCs w:val="28"/>
          <w:lang w:eastAsia="ru-RU"/>
        </w:rPr>
        <w:t>-п</w:t>
      </w:r>
    </w:p>
    <w:p w:rsidR="00322240" w:rsidRDefault="00322240" w:rsidP="00322240">
      <w:pPr>
        <w:widowControl/>
        <w:autoSpaceDE/>
        <w:adjustRightInd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22240" w:rsidRDefault="00322240" w:rsidP="00322240">
      <w:pPr>
        <w:widowControl/>
        <w:autoSpaceDE/>
        <w:adjustRightInd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22240" w:rsidRDefault="00322240" w:rsidP="00322240">
      <w:pPr>
        <w:widowControl/>
        <w:autoSpaceDE/>
        <w:adjustRightInd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 проведении открытого аукциона по продаже права на заключение договора аренды земельного участка</w:t>
      </w:r>
    </w:p>
    <w:p w:rsidR="00322240" w:rsidRDefault="00322240" w:rsidP="00322240">
      <w:pPr>
        <w:widowControl/>
        <w:autoSpaceDE/>
        <w:adjustRightInd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22240" w:rsidRDefault="00322240" w:rsidP="00322240">
      <w:pPr>
        <w:widowControl/>
        <w:autoSpaceDE/>
        <w:adjustRightInd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 соответствии со ст. 39.11, 39.12 Земельного кодекса Российской Федерации, руководствуясь Уставом сельсовета, ПОСТАНОВЛЯЮ:</w:t>
      </w:r>
    </w:p>
    <w:p w:rsidR="00742C69" w:rsidRDefault="00322240" w:rsidP="00322240">
      <w:pPr>
        <w:widowControl/>
        <w:autoSpaceDE/>
        <w:adjustRightInd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Провести торги в форме аукциона открытого по составу участников на право заключения договора аренды земельного участка из земель </w:t>
      </w:r>
      <w:r w:rsidR="007A4A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сельскохозяйственного </w:t>
      </w:r>
      <w:r w:rsidR="00CB6D44">
        <w:rPr>
          <w:rFonts w:eastAsia="Times New Roman" w:cs="Times New Roman"/>
          <w:color w:val="000000"/>
          <w:sz w:val="28"/>
          <w:szCs w:val="28"/>
          <w:lang w:eastAsia="ru-RU"/>
        </w:rPr>
        <w:t>назначения</w:t>
      </w:r>
      <w:r w:rsidR="00742C69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322240" w:rsidRDefault="00742C69" w:rsidP="00322240">
      <w:pPr>
        <w:widowControl/>
        <w:autoSpaceDE/>
        <w:adjustRightInd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1.1</w:t>
      </w:r>
      <w:r w:rsidR="00D927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Лот №1</w:t>
      </w:r>
      <w:r w:rsidR="007A4A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22240">
        <w:rPr>
          <w:rFonts w:eastAsia="Times New Roman" w:cs="Times New Roman"/>
          <w:color w:val="000000"/>
          <w:sz w:val="28"/>
          <w:szCs w:val="28"/>
          <w:lang w:eastAsia="ru-RU"/>
        </w:rPr>
        <w:t>с кадастровым номером 24:06:</w:t>
      </w:r>
      <w:r w:rsidR="007A4A1C">
        <w:rPr>
          <w:rFonts w:eastAsia="Times New Roman" w:cs="Times New Roman"/>
          <w:color w:val="000000"/>
          <w:sz w:val="28"/>
          <w:szCs w:val="28"/>
          <w:lang w:eastAsia="ru-RU"/>
        </w:rPr>
        <w:t>0000000</w:t>
      </w:r>
      <w:r w:rsidR="00322240">
        <w:rPr>
          <w:rFonts w:eastAsia="Times New Roman" w:cs="Times New Roman"/>
          <w:color w:val="000000"/>
          <w:sz w:val="28"/>
          <w:szCs w:val="28"/>
          <w:lang w:eastAsia="ru-RU"/>
        </w:rPr>
        <w:t>:1</w:t>
      </w:r>
      <w:r w:rsidR="007A4A1C">
        <w:rPr>
          <w:rFonts w:eastAsia="Times New Roman" w:cs="Times New Roman"/>
          <w:color w:val="000000"/>
          <w:sz w:val="28"/>
          <w:szCs w:val="28"/>
          <w:lang w:eastAsia="ru-RU"/>
        </w:rPr>
        <w:t>238</w:t>
      </w:r>
      <w:r w:rsidR="0032224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местоположение относительно ориентира, расположенного </w:t>
      </w:r>
      <w:r w:rsidR="007A4A1C">
        <w:rPr>
          <w:rFonts w:eastAsia="Times New Roman" w:cs="Times New Roman"/>
          <w:color w:val="000000"/>
          <w:sz w:val="28"/>
          <w:szCs w:val="28"/>
          <w:lang w:eastAsia="ru-RU"/>
        </w:rPr>
        <w:t>за</w:t>
      </w:r>
      <w:r w:rsidR="0032224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A4A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пределами </w:t>
      </w:r>
      <w:r w:rsidR="0032224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участка. Почтовый адрес ориентира: Россия. Красноярский край, Боготольский район,  </w:t>
      </w:r>
      <w:r w:rsidR="007A4A1C">
        <w:rPr>
          <w:rFonts w:eastAsia="Times New Roman" w:cs="Times New Roman"/>
          <w:color w:val="000000"/>
          <w:sz w:val="28"/>
          <w:szCs w:val="28"/>
          <w:lang w:eastAsia="ru-RU"/>
        </w:rPr>
        <w:t>д</w:t>
      </w:r>
      <w:r w:rsidR="0032224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7A4A1C">
        <w:rPr>
          <w:rFonts w:eastAsia="Times New Roman" w:cs="Times New Roman"/>
          <w:color w:val="000000"/>
          <w:sz w:val="28"/>
          <w:szCs w:val="28"/>
          <w:lang w:eastAsia="ru-RU"/>
        </w:rPr>
        <w:t>Георгиевка. Участок находится примерно в 0,1км от ориентира по направлению на юго-запад,</w:t>
      </w:r>
      <w:r w:rsidR="0032224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площадью </w:t>
      </w:r>
      <w:r w:rsidR="007A4A1C">
        <w:rPr>
          <w:rFonts w:eastAsia="Times New Roman" w:cs="Times New Roman"/>
          <w:color w:val="000000"/>
          <w:sz w:val="28"/>
          <w:szCs w:val="28"/>
          <w:lang w:eastAsia="ru-RU"/>
        </w:rPr>
        <w:t>40150</w:t>
      </w:r>
      <w:r w:rsidR="0032224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2240">
        <w:rPr>
          <w:rFonts w:eastAsia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32224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., с разрешенным использованием: </w:t>
      </w:r>
      <w:r w:rsidR="007A4A1C">
        <w:rPr>
          <w:rFonts w:eastAsia="Times New Roman" w:cs="Times New Roman"/>
          <w:color w:val="000000"/>
          <w:sz w:val="28"/>
          <w:szCs w:val="28"/>
          <w:lang w:eastAsia="ru-RU"/>
        </w:rPr>
        <w:t>сельскохозяйственное использование</w:t>
      </w:r>
      <w:r w:rsidR="00322240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322240" w:rsidRDefault="00742C69" w:rsidP="00322240">
      <w:pPr>
        <w:widowControl/>
        <w:autoSpaceDE/>
        <w:adjustRightInd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а) </w:t>
      </w:r>
      <w:r w:rsidR="0032224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Установить начальный размер годовой арендной платы в сумме </w:t>
      </w:r>
      <w:r w:rsidR="007A4A1C">
        <w:rPr>
          <w:rFonts w:eastAsia="Times New Roman" w:cs="Times New Roman"/>
          <w:color w:val="000000"/>
          <w:sz w:val="28"/>
          <w:szCs w:val="28"/>
          <w:lang w:eastAsia="ru-RU"/>
        </w:rPr>
        <w:t>2519 (две</w:t>
      </w:r>
      <w:r w:rsidR="00CB6D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тысячи пятьсот девятнадцать</w:t>
      </w:r>
      <w:r w:rsidR="0032224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) рублей </w:t>
      </w:r>
      <w:r w:rsidR="00CB6D44">
        <w:rPr>
          <w:rFonts w:eastAsia="Times New Roman" w:cs="Times New Roman"/>
          <w:color w:val="000000"/>
          <w:sz w:val="28"/>
          <w:szCs w:val="28"/>
          <w:lang w:eastAsia="ru-RU"/>
        </w:rPr>
        <w:t>29</w:t>
      </w:r>
      <w:r w:rsidR="0032224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копеек, в размере 1,5 % кадастровой стоимости земельного участка.</w:t>
      </w:r>
    </w:p>
    <w:p w:rsidR="00322240" w:rsidRDefault="00322240" w:rsidP="00322240">
      <w:pPr>
        <w:widowControl/>
        <w:autoSpaceDE/>
        <w:adjustRightInd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Величина повышения цены за земельный участок (шаг аукциона) </w:t>
      </w:r>
      <w:r w:rsidR="00CB6D44">
        <w:rPr>
          <w:rFonts w:eastAsia="Times New Roman" w:cs="Times New Roman"/>
          <w:color w:val="000000"/>
          <w:sz w:val="28"/>
          <w:szCs w:val="28"/>
          <w:lang w:eastAsia="ru-RU"/>
        </w:rPr>
        <w:t>75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</w:t>
      </w:r>
      <w:r w:rsidR="00CB6D44">
        <w:rPr>
          <w:rFonts w:eastAsia="Times New Roman" w:cs="Times New Roman"/>
          <w:color w:val="000000"/>
          <w:sz w:val="28"/>
          <w:szCs w:val="28"/>
          <w:lang w:eastAsia="ru-RU"/>
        </w:rPr>
        <w:t>семьдесят пять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) рублей 72 копейки </w:t>
      </w:r>
      <w:r w:rsidR="003F04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размере 3 % от начальной цены предмета аукциона.</w:t>
      </w:r>
    </w:p>
    <w:p w:rsidR="00322240" w:rsidRDefault="00322240" w:rsidP="00322240">
      <w:pPr>
        <w:widowControl/>
        <w:autoSpaceDE/>
        <w:adjustRightInd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Задаток за участие в аукционе 1</w:t>
      </w:r>
      <w:r w:rsidR="00CB6D44">
        <w:rPr>
          <w:rFonts w:eastAsia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(сто</w:t>
      </w:r>
      <w:r w:rsidR="00CB6D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двадцать пять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) рублей </w:t>
      </w:r>
      <w:r w:rsidR="00CB6D44">
        <w:rPr>
          <w:rFonts w:eastAsia="Times New Roman" w:cs="Times New Roman"/>
          <w:color w:val="000000"/>
          <w:sz w:val="28"/>
          <w:szCs w:val="28"/>
          <w:lang w:eastAsia="ru-RU"/>
        </w:rPr>
        <w:t>96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копеек. </w:t>
      </w:r>
    </w:p>
    <w:p w:rsidR="00322240" w:rsidRDefault="00742C69" w:rsidP="00322240">
      <w:pPr>
        <w:widowControl/>
        <w:autoSpaceDE/>
        <w:adjustRightInd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="0032224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Ср</w:t>
      </w:r>
      <w:r w:rsidR="002D5949">
        <w:rPr>
          <w:rFonts w:eastAsia="Times New Roman" w:cs="Times New Roman"/>
          <w:color w:val="000000"/>
          <w:sz w:val="28"/>
          <w:szCs w:val="28"/>
          <w:lang w:eastAsia="ru-RU"/>
        </w:rPr>
        <w:t>ок аренды земельного участка - 20</w:t>
      </w:r>
      <w:r w:rsidR="0032224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</w:t>
      </w:r>
      <w:r w:rsidR="002D5949">
        <w:rPr>
          <w:rFonts w:eastAsia="Times New Roman" w:cs="Times New Roman"/>
          <w:color w:val="000000"/>
          <w:sz w:val="28"/>
          <w:szCs w:val="28"/>
          <w:lang w:eastAsia="ru-RU"/>
        </w:rPr>
        <w:t>двадцать</w:t>
      </w:r>
      <w:r w:rsidR="00322240">
        <w:rPr>
          <w:rFonts w:eastAsia="Times New Roman" w:cs="Times New Roman"/>
          <w:color w:val="000000"/>
          <w:sz w:val="28"/>
          <w:szCs w:val="28"/>
          <w:lang w:eastAsia="ru-RU"/>
        </w:rPr>
        <w:t>) лет с момента подписания протокола о результатах аукциона по продаже права на заключение договора аренды земельного участка.</w:t>
      </w:r>
    </w:p>
    <w:p w:rsidR="00322240" w:rsidRDefault="00742C69" w:rsidP="00322240">
      <w:pPr>
        <w:widowControl/>
        <w:autoSpaceDE/>
        <w:adjustRightInd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="0032224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Ограничения</w:t>
      </w:r>
      <w:r w:rsidR="003F04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(обременения) прав на земельном</w:t>
      </w:r>
      <w:r w:rsidR="0032224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участке: отсутствуют.</w:t>
      </w:r>
    </w:p>
    <w:p w:rsidR="00CB6D44" w:rsidRDefault="00742C69" w:rsidP="00A02C99">
      <w:pPr>
        <w:widowControl/>
        <w:autoSpaceDE/>
        <w:adjustRightInd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1.2</w:t>
      </w:r>
      <w:r w:rsidR="00CB6D44" w:rsidRPr="00CB6D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D9270E">
        <w:rPr>
          <w:rFonts w:eastAsia="Times New Roman" w:cs="Times New Roman"/>
          <w:color w:val="000000"/>
          <w:sz w:val="28"/>
          <w:szCs w:val="28"/>
          <w:lang w:eastAsia="ru-RU"/>
        </w:rPr>
        <w:t>Лот №2</w:t>
      </w:r>
      <w:bookmarkStart w:id="0" w:name="_GoBack"/>
      <w:bookmarkEnd w:id="0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B6D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кадастровым номером 24:06:4101002:29, местоположение: Россия, Красноярский край, Боготольский район,  д. Березовка. Участок расположен </w:t>
      </w:r>
      <w:r w:rsidR="00A02C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B6D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примерно в 0,1км от </w:t>
      </w:r>
      <w:r w:rsidR="003F040F">
        <w:rPr>
          <w:rFonts w:eastAsia="Times New Roman" w:cs="Times New Roman"/>
          <w:color w:val="000000"/>
          <w:sz w:val="28"/>
          <w:szCs w:val="28"/>
          <w:lang w:eastAsia="ru-RU"/>
        </w:rPr>
        <w:t>д. Березовка по направлению на север</w:t>
      </w:r>
      <w:r w:rsidR="00CB6D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площадью </w:t>
      </w:r>
      <w:r w:rsidR="003F040F">
        <w:rPr>
          <w:rFonts w:eastAsia="Times New Roman" w:cs="Times New Roman"/>
          <w:color w:val="000000"/>
          <w:sz w:val="28"/>
          <w:szCs w:val="28"/>
          <w:lang w:eastAsia="ru-RU"/>
        </w:rPr>
        <w:t>103536</w:t>
      </w:r>
      <w:r w:rsidR="00CB6D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B6D44">
        <w:rPr>
          <w:rFonts w:eastAsia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CB6D44">
        <w:rPr>
          <w:rFonts w:eastAsia="Times New Roman" w:cs="Times New Roman"/>
          <w:color w:val="000000"/>
          <w:sz w:val="28"/>
          <w:szCs w:val="28"/>
          <w:lang w:eastAsia="ru-RU"/>
        </w:rPr>
        <w:t>., с разрешенным использованием: сельскохозяйственное использование.</w:t>
      </w:r>
    </w:p>
    <w:p w:rsidR="003F040F" w:rsidRDefault="00742C69" w:rsidP="003F040F">
      <w:pPr>
        <w:widowControl/>
        <w:autoSpaceDE/>
        <w:adjustRightInd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="003F04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Установить начальный размер годовой арендной платы в сумме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F040F">
        <w:rPr>
          <w:rFonts w:eastAsia="Times New Roman" w:cs="Times New Roman"/>
          <w:color w:val="000000"/>
          <w:sz w:val="28"/>
          <w:szCs w:val="28"/>
          <w:lang w:eastAsia="ru-RU"/>
        </w:rPr>
        <w:t>6491  (шесть тысяч четыреста девяносто один) рубль 71 копейка, в размере 1,5 % кадастровой стоимости земельного участка.</w:t>
      </w:r>
    </w:p>
    <w:p w:rsidR="003F040F" w:rsidRDefault="003F040F" w:rsidP="003F040F">
      <w:pPr>
        <w:widowControl/>
        <w:autoSpaceDE/>
        <w:adjustRightInd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Величина повышения цены за земельный участок (шаг аукциона) 194 (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сто девяноста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четыре) рубля 75 копеек в размере 3 % от начальной цены предмета аукциона.</w:t>
      </w:r>
    </w:p>
    <w:p w:rsidR="003F040F" w:rsidRDefault="003F040F" w:rsidP="003F040F">
      <w:pPr>
        <w:widowControl/>
        <w:autoSpaceDE/>
        <w:adjustRightInd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Задаток за участие в аукционе 324 (триста двадцать четыре) рубля 59 копеек. </w:t>
      </w:r>
    </w:p>
    <w:p w:rsidR="003F040F" w:rsidRDefault="00742C69" w:rsidP="003F040F">
      <w:pPr>
        <w:widowControl/>
        <w:autoSpaceDE/>
        <w:adjustRightInd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="003F04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Срок аренды земельного участка - </w:t>
      </w:r>
      <w:r w:rsidR="002D5949">
        <w:rPr>
          <w:rFonts w:eastAsia="Times New Roman" w:cs="Times New Roman"/>
          <w:color w:val="000000"/>
          <w:sz w:val="28"/>
          <w:szCs w:val="28"/>
          <w:lang w:eastAsia="ru-RU"/>
        </w:rPr>
        <w:t>20</w:t>
      </w:r>
      <w:r w:rsidR="003F04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</w:t>
      </w:r>
      <w:r w:rsidR="002D5949">
        <w:rPr>
          <w:rFonts w:eastAsia="Times New Roman" w:cs="Times New Roman"/>
          <w:color w:val="000000"/>
          <w:sz w:val="28"/>
          <w:szCs w:val="28"/>
          <w:lang w:eastAsia="ru-RU"/>
        </w:rPr>
        <w:t>двадцать</w:t>
      </w:r>
      <w:r w:rsidR="003F040F">
        <w:rPr>
          <w:rFonts w:eastAsia="Times New Roman" w:cs="Times New Roman"/>
          <w:color w:val="000000"/>
          <w:sz w:val="28"/>
          <w:szCs w:val="28"/>
          <w:lang w:eastAsia="ru-RU"/>
        </w:rPr>
        <w:t>) лет с момента подписания протокола о результатах аукциона по продаже права на заключение договора аренды земельного участка.</w:t>
      </w:r>
    </w:p>
    <w:p w:rsidR="003F040F" w:rsidRDefault="00742C69" w:rsidP="003F040F">
      <w:pPr>
        <w:widowControl/>
        <w:autoSpaceDE/>
        <w:adjustRightInd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="003F04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Ограничения (обременения) прав на земельном участке: отсутствуют.</w:t>
      </w:r>
    </w:p>
    <w:p w:rsidR="00322240" w:rsidRDefault="003F040F" w:rsidP="003F040F">
      <w:pPr>
        <w:widowControl/>
        <w:autoSpaceDE/>
        <w:adjustRightInd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42C69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="0032224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Форма платежа – единовременная.</w:t>
      </w:r>
    </w:p>
    <w:p w:rsidR="00322240" w:rsidRDefault="003F040F" w:rsidP="00322240">
      <w:pPr>
        <w:widowControl/>
        <w:autoSpaceDE/>
        <w:adjustRightInd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42C69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4</w:t>
      </w:r>
      <w:r w:rsidR="0032224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Срок подачи заявок - 25 дней с момента публикации информационного сообщения.</w:t>
      </w:r>
    </w:p>
    <w:p w:rsidR="00322240" w:rsidRDefault="00742C69" w:rsidP="00322240">
      <w:pPr>
        <w:widowControl/>
        <w:autoSpaceDE/>
        <w:adjustRightInd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 w:rsidR="00B25F1A">
        <w:rPr>
          <w:rFonts w:eastAsia="Times New Roman" w:cs="Times New Roman"/>
          <w:color w:val="000000"/>
          <w:sz w:val="28"/>
          <w:szCs w:val="28"/>
          <w:lang w:eastAsia="ru-RU"/>
        </w:rPr>
        <w:t>5</w:t>
      </w:r>
      <w:r w:rsidR="0032224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Заявитель не допускается к участию в аукционе в случае не поступления задатка на счет, указанный в извещении о проведен</w:t>
      </w:r>
      <w:proofErr w:type="gramStart"/>
      <w:r w:rsidR="0032224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ии </w:t>
      </w:r>
      <w:r w:rsidR="00BD4BE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22240">
        <w:rPr>
          <w:rFonts w:eastAsia="Times New Roman" w:cs="Times New Roman"/>
          <w:color w:val="000000"/>
          <w:sz w:val="28"/>
          <w:szCs w:val="28"/>
          <w:lang w:eastAsia="ru-RU"/>
        </w:rPr>
        <w:t>ау</w:t>
      </w:r>
      <w:proofErr w:type="gramEnd"/>
      <w:r w:rsidR="0032224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кциона, до дня окончания приема документов для участия в аукционе. </w:t>
      </w:r>
    </w:p>
    <w:p w:rsidR="00322240" w:rsidRDefault="00322240" w:rsidP="00322240">
      <w:pPr>
        <w:widowControl/>
        <w:autoSpaceDE/>
        <w:adjustRightInd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Организатор торгов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322240" w:rsidRDefault="00742C69" w:rsidP="00322240">
      <w:pPr>
        <w:widowControl/>
        <w:autoSpaceDE/>
        <w:adjustRightInd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 w:rsidR="00B25F1A"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proofErr w:type="gramStart"/>
      <w:r w:rsidR="0032224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32224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случае если победитель аукциона уклонился от заключения договора, задаток не возвращается.</w:t>
      </w:r>
    </w:p>
    <w:p w:rsidR="00322240" w:rsidRDefault="00742C69" w:rsidP="00322240">
      <w:pPr>
        <w:widowControl/>
        <w:autoSpaceDE/>
        <w:adjustRightInd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 w:rsidR="00B25F1A">
        <w:rPr>
          <w:rFonts w:eastAsia="Times New Roman" w:cs="Times New Roman"/>
          <w:color w:val="000000"/>
          <w:sz w:val="28"/>
          <w:szCs w:val="28"/>
          <w:lang w:eastAsia="ru-RU"/>
        </w:rPr>
        <w:t>7</w:t>
      </w:r>
      <w:r w:rsidR="0032224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Порядок и срок отзыва заявок на участие в аукционе, порядок внесения изменений в такие заявки: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рабочих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322240" w:rsidRDefault="00322240" w:rsidP="00322240">
      <w:pPr>
        <w:widowControl/>
        <w:autoSpaceDE/>
        <w:adjustRightInd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2. Утвердить состав комиссии по проведению торгов по продаже права на заключение договора аренды земельного участка. (Приложение 1)</w:t>
      </w:r>
    </w:p>
    <w:p w:rsidR="00322240" w:rsidRDefault="00322240" w:rsidP="00322240">
      <w:pPr>
        <w:widowControl/>
        <w:autoSpaceDE/>
        <w:adjustRightInd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3. Утвердить форму извещения о проведении торгов по продаже права на заключение договора аренды земельного участка. (Приложение 2)</w:t>
      </w:r>
    </w:p>
    <w:p w:rsidR="00322240" w:rsidRDefault="00322240" w:rsidP="00322240">
      <w:pPr>
        <w:widowControl/>
        <w:autoSpaceDE/>
        <w:adjustRightInd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 Разместить извещение о проведен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ии </w:t>
      </w:r>
      <w:r w:rsidR="00FF4F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ау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кциона на официальном сайте Юрьевского сельсовета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www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bogotol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r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, 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torgi.gov.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и опубликовать в официальном печатном издании газете «Земля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боготольская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».</w:t>
      </w:r>
    </w:p>
    <w:p w:rsidR="00322240" w:rsidRDefault="00322240" w:rsidP="00322240">
      <w:pPr>
        <w:widowControl/>
        <w:autoSpaceDE/>
        <w:adjustRightInd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5. Контроль над исполнением настоящего постановления оставляю за собой.</w:t>
      </w:r>
    </w:p>
    <w:p w:rsidR="00322240" w:rsidRDefault="00322240" w:rsidP="00322240">
      <w:pPr>
        <w:widowControl/>
        <w:autoSpaceDE/>
        <w:adjustRightInd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6. Постановление вступает в силу с момента подписания.</w:t>
      </w:r>
    </w:p>
    <w:p w:rsidR="00322240" w:rsidRDefault="00322240" w:rsidP="00322240">
      <w:pPr>
        <w:widowControl/>
        <w:autoSpaceDE/>
        <w:adjustRightInd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22240" w:rsidRDefault="00322240" w:rsidP="00322240">
      <w:pPr>
        <w:widowControl/>
        <w:autoSpaceDE/>
        <w:adjustRightInd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22240" w:rsidRDefault="00322240" w:rsidP="00322240">
      <w:pPr>
        <w:widowControl/>
        <w:autoSpaceDE/>
        <w:adjustRightInd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Глава Юрьевского сельсовета                              </w:t>
      </w:r>
      <w:r w:rsidR="00FF4F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И. М. Леднева</w:t>
      </w:r>
    </w:p>
    <w:p w:rsidR="00322240" w:rsidRDefault="00322240" w:rsidP="00322240">
      <w:pPr>
        <w:widowControl/>
        <w:autoSpaceDE/>
        <w:adjustRightInd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22240" w:rsidRDefault="00322240" w:rsidP="00322240">
      <w:pPr>
        <w:widowControl/>
        <w:autoSpaceDE/>
        <w:adjustRightInd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22240" w:rsidRDefault="00322240" w:rsidP="00322240">
      <w:pPr>
        <w:widowControl/>
        <w:autoSpaceDE/>
        <w:adjustRightInd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22240" w:rsidRDefault="00322240" w:rsidP="00322240">
      <w:pPr>
        <w:widowControl/>
        <w:autoSpaceDE/>
        <w:adjustRightInd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22240" w:rsidRDefault="00322240" w:rsidP="00FF4FC7">
      <w:pPr>
        <w:widowControl/>
        <w:autoSpaceDE/>
        <w:adjustRightInd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322240" w:rsidRDefault="00322240" w:rsidP="00322240">
      <w:pPr>
        <w:widowControl/>
        <w:autoSpaceDE/>
        <w:adjustRightInd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 постановлению Юрьевского сельсовета</w:t>
      </w:r>
    </w:p>
    <w:p w:rsidR="00322240" w:rsidRDefault="00322240" w:rsidP="00322240">
      <w:pPr>
        <w:widowControl/>
        <w:autoSpaceDE/>
        <w:adjustRightInd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от </w:t>
      </w:r>
      <w:r w:rsidR="00FF4FC7">
        <w:rPr>
          <w:rFonts w:eastAsia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3.</w:t>
      </w:r>
      <w:r w:rsidR="00FF4FC7">
        <w:rPr>
          <w:rFonts w:eastAsia="Times New Roman" w:cs="Times New Roman"/>
          <w:color w:val="000000"/>
          <w:sz w:val="28"/>
          <w:szCs w:val="28"/>
          <w:lang w:eastAsia="ru-RU"/>
        </w:rPr>
        <w:t>02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.201</w:t>
      </w:r>
      <w:r w:rsidR="00FF4FC7"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г. № 4-п</w:t>
      </w:r>
    </w:p>
    <w:p w:rsidR="00322240" w:rsidRDefault="00322240" w:rsidP="00322240">
      <w:pPr>
        <w:widowControl/>
        <w:autoSpaceDE/>
        <w:adjustRightInd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22240" w:rsidRDefault="00322240" w:rsidP="00322240">
      <w:pPr>
        <w:widowControl/>
        <w:autoSpaceDE/>
        <w:adjustRightInd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22240" w:rsidRDefault="00322240" w:rsidP="00322240">
      <w:pPr>
        <w:widowControl/>
        <w:autoSpaceDE/>
        <w:adjustRightInd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СОСТАВ КОМИССИИ</w:t>
      </w:r>
    </w:p>
    <w:p w:rsidR="00322240" w:rsidRDefault="00322240" w:rsidP="00322240">
      <w:pPr>
        <w:widowControl/>
        <w:autoSpaceDE/>
        <w:adjustRightInd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 проведению открытого аукциона по продаже права на заключение договора аренды земельного участка</w:t>
      </w:r>
    </w:p>
    <w:p w:rsidR="00322240" w:rsidRDefault="00322240" w:rsidP="00322240">
      <w:pPr>
        <w:widowControl/>
        <w:autoSpaceDE/>
        <w:adjustRightInd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22240" w:rsidRDefault="00322240" w:rsidP="00322240">
      <w:pPr>
        <w:widowControl/>
        <w:autoSpaceDE/>
        <w:adjustRightInd/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</w:p>
    <w:tbl>
      <w:tblPr>
        <w:tblW w:w="9255" w:type="dxa"/>
        <w:tblCellSpacing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6" w:space="0" w:color="00000A"/>
          <w:insideV w:val="single" w:sz="6" w:space="0" w:color="00000A"/>
        </w:tblBorders>
        <w:shd w:val="clear" w:color="auto" w:fill="FFFFFF"/>
        <w:tblLook w:val="04A0" w:firstRow="1" w:lastRow="0" w:firstColumn="1" w:lastColumn="0" w:noHBand="0" w:noVBand="1"/>
      </w:tblPr>
      <w:tblGrid>
        <w:gridCol w:w="1823"/>
        <w:gridCol w:w="3692"/>
        <w:gridCol w:w="3740"/>
      </w:tblGrid>
      <w:tr w:rsidR="00322240" w:rsidTr="00322240">
        <w:trPr>
          <w:tblCellSpacing w:w="0" w:type="dxa"/>
        </w:trPr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22240" w:rsidRDefault="00322240">
            <w:pPr>
              <w:widowControl/>
              <w:autoSpaceDE/>
              <w:adjustRightInd/>
              <w:spacing w:after="200"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Состав комиссии</w:t>
            </w:r>
          </w:p>
        </w:tc>
        <w:tc>
          <w:tcPr>
            <w:tcW w:w="3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240" w:rsidRDefault="00322240">
            <w:pPr>
              <w:widowControl/>
              <w:autoSpaceDE/>
              <w:adjustRightInd/>
              <w:spacing w:after="200"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3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240" w:rsidRDefault="00322240">
            <w:pPr>
              <w:widowControl/>
              <w:autoSpaceDE/>
              <w:adjustRightInd/>
              <w:spacing w:after="200"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Должность</w:t>
            </w:r>
          </w:p>
        </w:tc>
      </w:tr>
      <w:tr w:rsidR="00322240" w:rsidTr="00322240">
        <w:trPr>
          <w:tblCellSpacing w:w="0" w:type="dxa"/>
        </w:trPr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22240" w:rsidRDefault="00322240">
            <w:pPr>
              <w:widowControl/>
              <w:autoSpaceDE/>
              <w:adjustRightInd/>
              <w:spacing w:after="200"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Председатель</w:t>
            </w:r>
          </w:p>
        </w:tc>
        <w:tc>
          <w:tcPr>
            <w:tcW w:w="3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240" w:rsidRDefault="00322240">
            <w:pPr>
              <w:widowControl/>
              <w:autoSpaceDE/>
              <w:adjustRightInd/>
              <w:spacing w:after="200"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Н. Н. Штырц</w:t>
            </w:r>
          </w:p>
        </w:tc>
        <w:tc>
          <w:tcPr>
            <w:tcW w:w="3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240" w:rsidRDefault="00322240">
            <w:pPr>
              <w:widowControl/>
              <w:autoSpaceDE/>
              <w:adjustRightInd/>
              <w:spacing w:after="200"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Заместитель главы сельсовета</w:t>
            </w:r>
          </w:p>
        </w:tc>
      </w:tr>
      <w:tr w:rsidR="00322240" w:rsidTr="00322240">
        <w:trPr>
          <w:tblCellSpacing w:w="0" w:type="dxa"/>
        </w:trPr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22240" w:rsidRDefault="00322240">
            <w:pPr>
              <w:widowControl/>
              <w:autoSpaceDE/>
              <w:adjustRightInd/>
              <w:spacing w:after="200"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3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240" w:rsidRDefault="00322240">
            <w:pPr>
              <w:widowControl/>
              <w:autoSpaceDE/>
              <w:adjustRightInd/>
              <w:spacing w:after="200"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Н.А. Штырц</w:t>
            </w:r>
          </w:p>
        </w:tc>
        <w:tc>
          <w:tcPr>
            <w:tcW w:w="3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240" w:rsidRDefault="00322240">
            <w:pPr>
              <w:widowControl/>
              <w:autoSpaceDE/>
              <w:adjustRightInd/>
              <w:spacing w:after="200"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Специалист первой категории</w:t>
            </w:r>
          </w:p>
        </w:tc>
      </w:tr>
      <w:tr w:rsidR="00322240" w:rsidTr="00322240">
        <w:trPr>
          <w:trHeight w:val="644"/>
          <w:tblCellSpacing w:w="0" w:type="dxa"/>
        </w:trPr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22240" w:rsidRDefault="00322240">
            <w:pPr>
              <w:widowControl/>
              <w:autoSpaceDE/>
              <w:adjustRightInd/>
              <w:spacing w:after="200"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Члены комиссии</w:t>
            </w:r>
          </w:p>
        </w:tc>
        <w:tc>
          <w:tcPr>
            <w:tcW w:w="3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240" w:rsidRDefault="00322240">
            <w:pPr>
              <w:widowControl/>
              <w:autoSpaceDE/>
              <w:adjustRightInd/>
              <w:spacing w:after="200"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Е.Н. Шалудкина</w:t>
            </w:r>
          </w:p>
        </w:tc>
        <w:tc>
          <w:tcPr>
            <w:tcW w:w="3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240" w:rsidRDefault="00322240">
            <w:pPr>
              <w:widowControl/>
              <w:autoSpaceDE/>
              <w:adjustRightInd/>
              <w:spacing w:after="200"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Председатель Совета депутатов Юрьевского сельсовета</w:t>
            </w:r>
          </w:p>
        </w:tc>
      </w:tr>
      <w:tr w:rsidR="00322240" w:rsidTr="00322240">
        <w:trPr>
          <w:tblCellSpacing w:w="0" w:type="dxa"/>
        </w:trPr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322240" w:rsidRDefault="00322240">
            <w:pPr>
              <w:widowControl/>
              <w:autoSpaceDE/>
              <w:adjustRightInd/>
              <w:spacing w:after="20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240" w:rsidRDefault="00322240">
            <w:pPr>
              <w:widowControl/>
              <w:autoSpaceDE/>
              <w:adjustRightInd/>
              <w:spacing w:after="200"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Г.С. Сидоренко</w:t>
            </w:r>
          </w:p>
        </w:tc>
        <w:tc>
          <w:tcPr>
            <w:tcW w:w="3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240" w:rsidRDefault="00322240">
            <w:pPr>
              <w:widowControl/>
              <w:autoSpaceDE/>
              <w:adjustRightInd/>
              <w:spacing w:after="200"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Главный бухгалтер</w:t>
            </w:r>
          </w:p>
        </w:tc>
      </w:tr>
      <w:tr w:rsidR="00322240" w:rsidTr="00322240">
        <w:trPr>
          <w:tblCellSpacing w:w="0" w:type="dxa"/>
        </w:trPr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322240" w:rsidRDefault="00322240">
            <w:pPr>
              <w:widowControl/>
              <w:autoSpaceDE/>
              <w:adjustRightInd/>
              <w:spacing w:after="20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240" w:rsidRDefault="00322240">
            <w:pPr>
              <w:widowControl/>
              <w:autoSpaceDE/>
              <w:adjustRightInd/>
              <w:spacing w:after="200"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Е.Ф. Павлова</w:t>
            </w:r>
          </w:p>
        </w:tc>
        <w:tc>
          <w:tcPr>
            <w:tcW w:w="3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240" w:rsidRDefault="00322240">
            <w:pPr>
              <w:widowControl/>
              <w:autoSpaceDE/>
              <w:adjustRightInd/>
              <w:spacing w:after="200"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Бухгалтер</w:t>
            </w:r>
          </w:p>
        </w:tc>
      </w:tr>
    </w:tbl>
    <w:p w:rsidR="00322240" w:rsidRDefault="00322240" w:rsidP="00322240">
      <w:pPr>
        <w:widowControl/>
        <w:autoSpaceDE/>
        <w:adjustRightInd/>
        <w:spacing w:after="200" w:line="276" w:lineRule="auto"/>
        <w:rPr>
          <w:rFonts w:eastAsia="Times New Roman" w:cs="Times New Roman"/>
          <w:sz w:val="22"/>
          <w:szCs w:val="22"/>
        </w:rPr>
      </w:pPr>
    </w:p>
    <w:p w:rsidR="00322240" w:rsidRDefault="00322240" w:rsidP="00322240">
      <w:pPr>
        <w:widowControl/>
        <w:autoSpaceDE/>
        <w:adjustRightInd/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</w:p>
    <w:p w:rsidR="00595B08" w:rsidRDefault="00595B08"/>
    <w:sectPr w:rsidR="00595B08" w:rsidSect="00742C6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DE"/>
    <w:rsid w:val="002D5949"/>
    <w:rsid w:val="00322240"/>
    <w:rsid w:val="003F040F"/>
    <w:rsid w:val="004050E6"/>
    <w:rsid w:val="00595B08"/>
    <w:rsid w:val="00742C69"/>
    <w:rsid w:val="007A4A1C"/>
    <w:rsid w:val="00A02C99"/>
    <w:rsid w:val="00B25F1A"/>
    <w:rsid w:val="00BD4BE2"/>
    <w:rsid w:val="00CB6D44"/>
    <w:rsid w:val="00D9270E"/>
    <w:rsid w:val="00FB78DE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40"/>
    <w:pPr>
      <w:widowControl w:val="0"/>
      <w:autoSpaceDE w:val="0"/>
      <w:autoSpaceDN w:val="0"/>
      <w:adjustRightInd w:val="0"/>
    </w:pPr>
    <w:rPr>
      <w:rFonts w:eastAsia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050E6"/>
    <w:rPr>
      <w:b/>
      <w:bCs/>
    </w:rPr>
  </w:style>
  <w:style w:type="character" w:styleId="a4">
    <w:name w:val="Emphasis"/>
    <w:qFormat/>
    <w:rsid w:val="004050E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222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240"/>
    <w:rPr>
      <w:rFonts w:ascii="Tahoma" w:eastAsiaTheme="minorHAns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2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40"/>
    <w:pPr>
      <w:widowControl w:val="0"/>
      <w:autoSpaceDE w:val="0"/>
      <w:autoSpaceDN w:val="0"/>
      <w:adjustRightInd w:val="0"/>
    </w:pPr>
    <w:rPr>
      <w:rFonts w:eastAsia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050E6"/>
    <w:rPr>
      <w:b/>
      <w:bCs/>
    </w:rPr>
  </w:style>
  <w:style w:type="character" w:styleId="a4">
    <w:name w:val="Emphasis"/>
    <w:qFormat/>
    <w:rsid w:val="004050E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222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240"/>
    <w:rPr>
      <w:rFonts w:ascii="Tahoma" w:eastAsiaTheme="minorHAns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2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E67D-34E5-4313-BB9F-8331EBFE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2016-02-05T12:50:00Z</cp:lastPrinted>
  <dcterms:created xsi:type="dcterms:W3CDTF">2016-02-02T05:18:00Z</dcterms:created>
  <dcterms:modified xsi:type="dcterms:W3CDTF">2016-02-05T12:50:00Z</dcterms:modified>
</cp:coreProperties>
</file>