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7D" w:rsidRDefault="00CD247D" w:rsidP="00CD247D">
      <w:pPr>
        <w:jc w:val="center"/>
        <w:rPr>
          <w:sz w:val="28"/>
          <w:u w:val="single"/>
        </w:rPr>
      </w:pPr>
      <w:r>
        <w:rPr>
          <w:sz w:val="28"/>
        </w:rPr>
        <w:t>РОССИЙСКАЯ ФЕДЕРАЦИЯ</w:t>
      </w:r>
    </w:p>
    <w:p w:rsidR="00CD247D" w:rsidRDefault="00CD247D" w:rsidP="00CD247D">
      <w:pPr>
        <w:jc w:val="center"/>
        <w:rPr>
          <w:sz w:val="28"/>
        </w:rPr>
      </w:pPr>
      <w:r>
        <w:rPr>
          <w:sz w:val="28"/>
        </w:rPr>
        <w:t>АДМИНИСТРАЦИЯ БОГОТОЛЬСКОГО РАЙОНА</w:t>
      </w:r>
    </w:p>
    <w:p w:rsidR="00CD247D" w:rsidRDefault="00CD247D" w:rsidP="00CD247D">
      <w:pPr>
        <w:jc w:val="center"/>
        <w:rPr>
          <w:sz w:val="28"/>
        </w:rPr>
      </w:pPr>
    </w:p>
    <w:p w:rsidR="00CD247D" w:rsidRDefault="00CD247D" w:rsidP="00CD247D">
      <w:pPr>
        <w:pBdr>
          <w:top w:val="single" w:sz="12" w:space="1" w:color="auto"/>
          <w:bottom w:val="single" w:sz="12" w:space="0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ФИНАНСОВОЕ  УПРАВЛЕНИЕ</w:t>
      </w:r>
    </w:p>
    <w:p w:rsidR="00CD247D" w:rsidRDefault="00CD247D" w:rsidP="00CD247D">
      <w:pPr>
        <w:jc w:val="center"/>
        <w:rPr>
          <w:b/>
          <w:spacing w:val="100"/>
          <w:sz w:val="40"/>
          <w:szCs w:val="40"/>
        </w:rPr>
      </w:pPr>
    </w:p>
    <w:p w:rsidR="00CD247D" w:rsidRDefault="00CD247D" w:rsidP="00CD247D">
      <w:pPr>
        <w:jc w:val="center"/>
        <w:rPr>
          <w:b/>
          <w:spacing w:val="100"/>
          <w:sz w:val="40"/>
          <w:szCs w:val="40"/>
        </w:rPr>
      </w:pPr>
      <w:r>
        <w:rPr>
          <w:b/>
          <w:spacing w:val="100"/>
          <w:sz w:val="40"/>
          <w:szCs w:val="40"/>
        </w:rPr>
        <w:t>ПРИКАЗ № 34-о</w:t>
      </w:r>
    </w:p>
    <w:p w:rsidR="00CD247D" w:rsidRDefault="00CD247D" w:rsidP="00CD247D">
      <w:pPr>
        <w:jc w:val="center"/>
        <w:rPr>
          <w:b/>
          <w:spacing w:val="100"/>
          <w:sz w:val="40"/>
          <w:szCs w:val="40"/>
        </w:rPr>
      </w:pPr>
    </w:p>
    <w:p w:rsidR="00CD247D" w:rsidRDefault="00CD247D" w:rsidP="00CD247D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г. </w:t>
      </w:r>
      <w:r>
        <w:rPr>
          <w:sz w:val="28"/>
          <w:szCs w:val="28"/>
        </w:rPr>
        <w:t>Боготол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июня 2021 г.</w:t>
      </w:r>
    </w:p>
    <w:p w:rsidR="00CD247D" w:rsidRDefault="00CD247D" w:rsidP="00CD247D">
      <w:pPr>
        <w:rPr>
          <w:b/>
          <w:sz w:val="28"/>
          <w:szCs w:val="28"/>
        </w:rPr>
      </w:pPr>
    </w:p>
    <w:p w:rsidR="00CD247D" w:rsidRDefault="00CD247D" w:rsidP="00CD247D">
      <w:pPr>
        <w:ind w:right="5101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Финансового управления администрации Боготольского района от 01.09.2014 № 51-о «Об утверждении порядка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</w:p>
    <w:p w:rsidR="00CD247D" w:rsidRDefault="00CD247D" w:rsidP="00FC138F">
      <w:pPr>
        <w:ind w:right="5101"/>
        <w:jc w:val="right"/>
        <w:rPr>
          <w:sz w:val="28"/>
          <w:szCs w:val="28"/>
        </w:rPr>
      </w:pPr>
    </w:p>
    <w:p w:rsidR="00CD247D" w:rsidRDefault="00CD247D" w:rsidP="00CD24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нормативно-правового регулирования в сфере бюджетных отношений приказываю: </w:t>
      </w:r>
    </w:p>
    <w:p w:rsidR="00CD247D" w:rsidRDefault="00CD247D" w:rsidP="00CD24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47D" w:rsidRDefault="00CD247D" w:rsidP="00CD24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D247D" w:rsidRDefault="00CD247D" w:rsidP="00CD24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47D" w:rsidRDefault="00CD247D" w:rsidP="00CD24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порядок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утвержденный приказом Финансового управления администрации Боготольского района от 01.09.2014 г. № 51-о, следующие изменения:</w:t>
      </w:r>
    </w:p>
    <w:p w:rsidR="00CD247D" w:rsidRDefault="00CD247D" w:rsidP="00CD24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47D" w:rsidRDefault="00CD247D" w:rsidP="00CD247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21:</w:t>
      </w:r>
    </w:p>
    <w:p w:rsidR="00CD247D" w:rsidRDefault="00CD247D" w:rsidP="00CD24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абзацах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первом -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четвертом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восьмом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слово "автономное" в соответствующем падеже исключить.</w:t>
      </w:r>
    </w:p>
    <w:p w:rsidR="00CD247D" w:rsidRDefault="00CD247D" w:rsidP="00CD24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47D" w:rsidRDefault="00CD247D" w:rsidP="00CD247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A273C8" w:rsidRDefault="00CD247D" w:rsidP="00252477">
      <w:pPr>
        <w:jc w:val="both"/>
      </w:pPr>
      <w:r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138F">
        <w:rPr>
          <w:sz w:val="28"/>
          <w:szCs w:val="28"/>
        </w:rPr>
        <w:tab/>
      </w:r>
      <w:r w:rsidR="00FC138F">
        <w:rPr>
          <w:sz w:val="28"/>
          <w:szCs w:val="28"/>
        </w:rPr>
        <w:tab/>
      </w:r>
      <w:r w:rsidR="00FC138F">
        <w:rPr>
          <w:sz w:val="28"/>
          <w:szCs w:val="28"/>
        </w:rPr>
        <w:tab/>
      </w:r>
      <w:r w:rsidR="00FC138F">
        <w:rPr>
          <w:sz w:val="28"/>
          <w:szCs w:val="28"/>
        </w:rPr>
        <w:tab/>
      </w:r>
      <w:r w:rsidR="00252477">
        <w:rPr>
          <w:sz w:val="28"/>
          <w:szCs w:val="28"/>
        </w:rPr>
        <w:t>Н.Ф. Соловьева</w:t>
      </w:r>
      <w:bookmarkStart w:id="0" w:name="_GoBack"/>
      <w:bookmarkEnd w:id="0"/>
    </w:p>
    <w:sectPr w:rsidR="00A273C8" w:rsidSect="00CD24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7FF"/>
    <w:multiLevelType w:val="hybridMultilevel"/>
    <w:tmpl w:val="C11C0444"/>
    <w:lvl w:ilvl="0" w:tplc="CFE639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47D"/>
    <w:rsid w:val="0006385A"/>
    <w:rsid w:val="00252477"/>
    <w:rsid w:val="00A273C8"/>
    <w:rsid w:val="00CD247D"/>
    <w:rsid w:val="00FC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4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2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4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2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AA014B86E395A53191091132C6F5899CFE367DC80999038B7B28CD35AA871DC28E660C908CDB77E43FC60F39E647383DAA45306FB71DFEh7y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AA014B86E395A53191091132C6F5899CFE367DC80999038B7B28CD35AA871DC28E660C908CDB78EB3FC60F39E647383DAA45306FB71DFEh7yBG" TargetMode="External"/><Relationship Id="rId5" Type="http://schemas.openxmlformats.org/officeDocument/2006/relationships/hyperlink" Target="consultantplus://offline/ref=69AA014B86E395A53191091132C6F5899CFE367DC80999038B7B28CD35AA871DC28E660C908CDB78E53FC60F39E647383DAA45306FB71DFEh7yB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ГЛАВБУХ_ФО</dc:creator>
  <cp:lastModifiedBy>МЕЖЕНИНА</cp:lastModifiedBy>
  <cp:revision>4</cp:revision>
  <dcterms:created xsi:type="dcterms:W3CDTF">2021-06-10T07:47:00Z</dcterms:created>
  <dcterms:modified xsi:type="dcterms:W3CDTF">2021-06-10T07:57:00Z</dcterms:modified>
</cp:coreProperties>
</file>