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4F" w:rsidRPr="00003FC6" w:rsidRDefault="00C6514F" w:rsidP="00C6514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003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29" w:rsidRPr="001665EC" w:rsidRDefault="00757129" w:rsidP="007571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30.05.2019</w:t>
      </w:r>
      <w:r w:rsidRPr="001665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665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1665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29-218</w:t>
      </w:r>
      <w:r w:rsidRPr="001665E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6514F" w:rsidRPr="001665EC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39" w:rsidRDefault="001665EC" w:rsidP="005F2139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5EC">
        <w:rPr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5F2139" w:rsidRDefault="001665EC" w:rsidP="005F2139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1665EC">
        <w:rPr>
          <w:b/>
          <w:bCs/>
          <w:sz w:val="28"/>
          <w:szCs w:val="28"/>
        </w:rPr>
        <w:t xml:space="preserve">ЗАСТРОЙКИ МУНИЦИПАЛЬНОГО ОБРАЗОВАНИЯ  </w:t>
      </w:r>
      <w:r w:rsidR="003208F7">
        <w:rPr>
          <w:b/>
          <w:bCs/>
          <w:sz w:val="28"/>
          <w:szCs w:val="28"/>
        </w:rPr>
        <w:t>ЧАЙКОВСКИЙ</w:t>
      </w:r>
      <w:r w:rsidRPr="001665EC">
        <w:rPr>
          <w:b/>
          <w:bCs/>
          <w:sz w:val="28"/>
          <w:szCs w:val="28"/>
        </w:rPr>
        <w:t xml:space="preserve"> СЕЛЬСОВЕТ</w:t>
      </w:r>
      <w:r w:rsidR="005F2139" w:rsidRPr="005F2139">
        <w:rPr>
          <w:b/>
          <w:bCs/>
          <w:sz w:val="28"/>
          <w:szCs w:val="28"/>
        </w:rPr>
        <w:t xml:space="preserve"> </w:t>
      </w:r>
      <w:r w:rsidR="005F2139" w:rsidRPr="001665EC">
        <w:rPr>
          <w:b/>
          <w:bCs/>
          <w:sz w:val="28"/>
          <w:szCs w:val="28"/>
        </w:rPr>
        <w:t>БОГОТОЛЬСКОГО РАЙОНА КРАСНОЯРСКОГО КРАЯ</w:t>
      </w:r>
      <w:r>
        <w:rPr>
          <w:b/>
          <w:bCs/>
          <w:sz w:val="28"/>
          <w:szCs w:val="28"/>
        </w:rPr>
        <w:t xml:space="preserve">,  УТВЕРЖДЕННЫЕ </w:t>
      </w:r>
      <w:r w:rsidRPr="001665EC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М</w:t>
      </w:r>
      <w:r w:rsidRPr="001665EC">
        <w:rPr>
          <w:b/>
          <w:bCs/>
          <w:sz w:val="28"/>
          <w:szCs w:val="28"/>
        </w:rPr>
        <w:t xml:space="preserve"> БОГОТОЛЬСКОГО РАЙОННОГО СОВЕТА ДЕПУТАТОВ</w:t>
      </w:r>
      <w:r>
        <w:rPr>
          <w:b/>
          <w:bCs/>
          <w:sz w:val="28"/>
          <w:szCs w:val="28"/>
        </w:rPr>
        <w:t xml:space="preserve"> </w:t>
      </w:r>
    </w:p>
    <w:p w:rsidR="00C6514F" w:rsidRPr="001665EC" w:rsidRDefault="001665EC" w:rsidP="005F2139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5EC">
        <w:rPr>
          <w:b/>
          <w:bCs/>
          <w:sz w:val="28"/>
          <w:szCs w:val="28"/>
        </w:rPr>
        <w:t>ОТ 31.08.2017 № 14-10</w:t>
      </w:r>
      <w:r w:rsidR="00031F4A">
        <w:rPr>
          <w:b/>
          <w:bCs/>
          <w:sz w:val="28"/>
          <w:szCs w:val="28"/>
        </w:rPr>
        <w:t>7</w:t>
      </w:r>
    </w:p>
    <w:p w:rsidR="00C6514F" w:rsidRPr="00811185" w:rsidRDefault="00C6514F" w:rsidP="00C651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2F37" w:rsidRPr="00B66D1C" w:rsidRDefault="009A2F37" w:rsidP="009A2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6D1C">
        <w:rPr>
          <w:sz w:val="28"/>
          <w:szCs w:val="28"/>
        </w:rPr>
        <w:t xml:space="preserve">В соответствии с Федеральным </w:t>
      </w:r>
      <w:hyperlink r:id="rId7" w:history="1">
        <w:r w:rsidRPr="00B66D1C">
          <w:rPr>
            <w:sz w:val="28"/>
            <w:szCs w:val="28"/>
          </w:rPr>
          <w:t>законом</w:t>
        </w:r>
      </w:hyperlink>
      <w:r w:rsidRPr="00B66D1C">
        <w:rPr>
          <w:sz w:val="28"/>
          <w:szCs w:val="28"/>
        </w:rPr>
        <w:t xml:space="preserve"> от 06.10.2003 </w:t>
      </w:r>
      <w:r w:rsidR="005F2139">
        <w:rPr>
          <w:sz w:val="28"/>
          <w:szCs w:val="28"/>
        </w:rPr>
        <w:t>№</w:t>
      </w:r>
      <w:r w:rsidRPr="00B66D1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6D1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6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6D1C">
        <w:rPr>
          <w:sz w:val="28"/>
          <w:szCs w:val="28"/>
        </w:rPr>
        <w:t>Градостроительн</w:t>
      </w:r>
      <w:r w:rsidR="006200AF">
        <w:rPr>
          <w:sz w:val="28"/>
          <w:szCs w:val="28"/>
        </w:rPr>
        <w:t>ым</w:t>
      </w:r>
      <w:r w:rsidRPr="00B66D1C">
        <w:rPr>
          <w:sz w:val="28"/>
          <w:szCs w:val="28"/>
        </w:rPr>
        <w:t xml:space="preserve"> кодекс</w:t>
      </w:r>
      <w:r w:rsidR="006200AF">
        <w:rPr>
          <w:sz w:val="28"/>
          <w:szCs w:val="28"/>
        </w:rPr>
        <w:t>ом</w:t>
      </w:r>
      <w:r w:rsidRPr="00B66D1C">
        <w:rPr>
          <w:sz w:val="28"/>
          <w:szCs w:val="28"/>
        </w:rPr>
        <w:t xml:space="preserve"> РФ,</w:t>
      </w:r>
      <w:r w:rsidR="00BE0E15">
        <w:rPr>
          <w:sz w:val="28"/>
          <w:szCs w:val="28"/>
        </w:rPr>
        <w:t xml:space="preserve"> рассмотрев протокол и </w:t>
      </w:r>
      <w:r w:rsidR="00BE0E15" w:rsidRPr="005F644D">
        <w:rPr>
          <w:sz w:val="28"/>
          <w:szCs w:val="28"/>
        </w:rPr>
        <w:t xml:space="preserve">заключение от </w:t>
      </w:r>
      <w:r w:rsidR="00BE0E15">
        <w:rPr>
          <w:sz w:val="28"/>
          <w:szCs w:val="28"/>
        </w:rPr>
        <w:t>1</w:t>
      </w:r>
      <w:r w:rsidR="00031F4A">
        <w:rPr>
          <w:sz w:val="28"/>
          <w:szCs w:val="28"/>
        </w:rPr>
        <w:t>6</w:t>
      </w:r>
      <w:r w:rsidR="00BE0E15" w:rsidRPr="005F644D">
        <w:rPr>
          <w:sz w:val="28"/>
          <w:szCs w:val="28"/>
        </w:rPr>
        <w:t>.0</w:t>
      </w:r>
      <w:r w:rsidR="00BE0E15">
        <w:rPr>
          <w:sz w:val="28"/>
          <w:szCs w:val="28"/>
        </w:rPr>
        <w:t>4</w:t>
      </w:r>
      <w:r w:rsidR="00BE0E15" w:rsidRPr="005F644D">
        <w:rPr>
          <w:sz w:val="28"/>
          <w:szCs w:val="28"/>
        </w:rPr>
        <w:t>.201</w:t>
      </w:r>
      <w:r w:rsidR="00BE0E15">
        <w:rPr>
          <w:sz w:val="28"/>
          <w:szCs w:val="28"/>
        </w:rPr>
        <w:t>9</w:t>
      </w:r>
      <w:r w:rsidR="00BE0E15" w:rsidRPr="005F644D">
        <w:rPr>
          <w:sz w:val="28"/>
          <w:szCs w:val="28"/>
        </w:rPr>
        <w:t xml:space="preserve"> о результатах публичных слушаний по проекту внесения изменений в Правила землепользования и застройки </w:t>
      </w:r>
      <w:r w:rsidR="00BE0E15">
        <w:rPr>
          <w:sz w:val="28"/>
          <w:szCs w:val="28"/>
        </w:rPr>
        <w:t xml:space="preserve">МО </w:t>
      </w:r>
      <w:r w:rsidR="00031F4A">
        <w:rPr>
          <w:bCs/>
          <w:sz w:val="28"/>
          <w:szCs w:val="28"/>
        </w:rPr>
        <w:t>Чайковский</w:t>
      </w:r>
      <w:r w:rsidR="00BE0E15" w:rsidRPr="00BD3175">
        <w:rPr>
          <w:sz w:val="28"/>
          <w:szCs w:val="28"/>
        </w:rPr>
        <w:t xml:space="preserve"> сельсовет</w:t>
      </w:r>
      <w:r w:rsidR="00BE0E15">
        <w:rPr>
          <w:sz w:val="28"/>
          <w:szCs w:val="28"/>
        </w:rPr>
        <w:t xml:space="preserve">, </w:t>
      </w:r>
      <w:r w:rsidRPr="00B66D1C">
        <w:rPr>
          <w:sz w:val="28"/>
          <w:szCs w:val="28"/>
        </w:rPr>
        <w:t xml:space="preserve"> руководствуясь </w:t>
      </w:r>
      <w:hyperlink r:id="rId8" w:history="1">
        <w:r w:rsidRPr="00B66D1C">
          <w:rPr>
            <w:sz w:val="28"/>
            <w:szCs w:val="28"/>
          </w:rPr>
          <w:t>Уставом</w:t>
        </w:r>
      </w:hyperlink>
      <w:r w:rsidRPr="00B66D1C">
        <w:rPr>
          <w:sz w:val="28"/>
          <w:szCs w:val="28"/>
        </w:rPr>
        <w:t xml:space="preserve"> </w:t>
      </w:r>
      <w:proofErr w:type="spellStart"/>
      <w:r w:rsidR="005F2139">
        <w:rPr>
          <w:sz w:val="28"/>
          <w:szCs w:val="28"/>
        </w:rPr>
        <w:t>Боготольского</w:t>
      </w:r>
      <w:proofErr w:type="spellEnd"/>
      <w:r w:rsidR="005F2139">
        <w:rPr>
          <w:sz w:val="28"/>
          <w:szCs w:val="28"/>
        </w:rPr>
        <w:t xml:space="preserve"> </w:t>
      </w:r>
      <w:r w:rsidRPr="00B66D1C">
        <w:rPr>
          <w:sz w:val="28"/>
          <w:szCs w:val="28"/>
        </w:rPr>
        <w:t>района</w:t>
      </w:r>
      <w:r w:rsidR="005F2139">
        <w:rPr>
          <w:sz w:val="28"/>
          <w:szCs w:val="28"/>
        </w:rPr>
        <w:t xml:space="preserve"> Красноярского края</w:t>
      </w:r>
      <w:r w:rsidRPr="00B66D1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Боготольский</w:t>
      </w:r>
      <w:proofErr w:type="spellEnd"/>
      <w:r w:rsidRPr="00B66D1C">
        <w:rPr>
          <w:sz w:val="28"/>
          <w:szCs w:val="28"/>
        </w:rPr>
        <w:t xml:space="preserve"> районный Совет депутатов </w:t>
      </w:r>
      <w:r w:rsidRPr="001665EC">
        <w:rPr>
          <w:b/>
          <w:sz w:val="28"/>
          <w:szCs w:val="28"/>
        </w:rPr>
        <w:t>РЕШИЛ</w:t>
      </w:r>
      <w:r w:rsidRPr="00B66D1C">
        <w:rPr>
          <w:sz w:val="28"/>
          <w:szCs w:val="28"/>
        </w:rPr>
        <w:t>:</w:t>
      </w:r>
      <w:proofErr w:type="gramEnd"/>
    </w:p>
    <w:p w:rsidR="006F3F6D" w:rsidRDefault="009A2F37" w:rsidP="00E26A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6D1C">
        <w:rPr>
          <w:sz w:val="28"/>
          <w:szCs w:val="28"/>
        </w:rPr>
        <w:t xml:space="preserve">1. Внести </w:t>
      </w:r>
      <w:r w:rsidR="00BE0E15" w:rsidRPr="00B66D1C">
        <w:rPr>
          <w:bCs/>
          <w:sz w:val="28"/>
          <w:szCs w:val="28"/>
        </w:rPr>
        <w:t xml:space="preserve">в </w:t>
      </w:r>
      <w:r w:rsidR="001665EC" w:rsidRPr="001665EC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r w:rsidR="00031F4A">
        <w:rPr>
          <w:bCs/>
          <w:sz w:val="28"/>
          <w:szCs w:val="28"/>
        </w:rPr>
        <w:t>Чайковский</w:t>
      </w:r>
      <w:r w:rsidR="001665EC" w:rsidRPr="001665EC">
        <w:rPr>
          <w:bCs/>
          <w:sz w:val="28"/>
          <w:szCs w:val="28"/>
        </w:rPr>
        <w:t xml:space="preserve"> сельсовет</w:t>
      </w:r>
      <w:r w:rsidR="005F2139">
        <w:rPr>
          <w:bCs/>
          <w:sz w:val="28"/>
          <w:szCs w:val="28"/>
        </w:rPr>
        <w:t xml:space="preserve"> </w:t>
      </w:r>
      <w:proofErr w:type="spellStart"/>
      <w:r w:rsidR="005F2139">
        <w:rPr>
          <w:bCs/>
          <w:sz w:val="28"/>
          <w:szCs w:val="28"/>
        </w:rPr>
        <w:t>Боготольского</w:t>
      </w:r>
      <w:proofErr w:type="spellEnd"/>
      <w:r w:rsidR="005F2139">
        <w:rPr>
          <w:bCs/>
          <w:sz w:val="28"/>
          <w:szCs w:val="28"/>
        </w:rPr>
        <w:t xml:space="preserve"> района Красноярского края</w:t>
      </w:r>
      <w:r w:rsidR="001665EC" w:rsidRPr="001665EC">
        <w:rPr>
          <w:bCs/>
          <w:sz w:val="28"/>
          <w:szCs w:val="28"/>
        </w:rPr>
        <w:t>, утвержденные Р</w:t>
      </w:r>
      <w:r w:rsidR="00BE0E15" w:rsidRPr="001665EC">
        <w:rPr>
          <w:bCs/>
          <w:sz w:val="28"/>
          <w:szCs w:val="28"/>
        </w:rPr>
        <w:t>ешение</w:t>
      </w:r>
      <w:r w:rsidR="001665EC" w:rsidRPr="001665EC">
        <w:rPr>
          <w:bCs/>
          <w:sz w:val="28"/>
          <w:szCs w:val="28"/>
        </w:rPr>
        <w:t>м</w:t>
      </w:r>
      <w:r w:rsidR="00BE0E15" w:rsidRPr="001665EC">
        <w:rPr>
          <w:bCs/>
          <w:sz w:val="28"/>
          <w:szCs w:val="28"/>
        </w:rPr>
        <w:t xml:space="preserve"> </w:t>
      </w:r>
      <w:proofErr w:type="spellStart"/>
      <w:r w:rsidR="00BE0E15" w:rsidRPr="001665EC">
        <w:rPr>
          <w:bCs/>
          <w:sz w:val="28"/>
          <w:szCs w:val="28"/>
        </w:rPr>
        <w:t>Боготольского</w:t>
      </w:r>
      <w:proofErr w:type="spellEnd"/>
      <w:r w:rsidR="00BE0E15" w:rsidRPr="001665EC">
        <w:rPr>
          <w:bCs/>
          <w:sz w:val="28"/>
          <w:szCs w:val="28"/>
        </w:rPr>
        <w:t xml:space="preserve"> районного Совета депутатов</w:t>
      </w:r>
      <w:r w:rsidR="00E26AF5">
        <w:rPr>
          <w:bCs/>
          <w:sz w:val="28"/>
          <w:szCs w:val="28"/>
        </w:rPr>
        <w:t xml:space="preserve"> </w:t>
      </w:r>
      <w:r w:rsidR="00BE0E15" w:rsidRPr="00B66D1C">
        <w:rPr>
          <w:bCs/>
          <w:sz w:val="28"/>
          <w:szCs w:val="28"/>
        </w:rPr>
        <w:t xml:space="preserve">от </w:t>
      </w:r>
      <w:r w:rsidR="00BE0E15">
        <w:rPr>
          <w:bCs/>
          <w:sz w:val="28"/>
          <w:szCs w:val="28"/>
        </w:rPr>
        <w:t>31</w:t>
      </w:r>
      <w:r w:rsidR="00BE0E15" w:rsidRPr="00B66D1C">
        <w:rPr>
          <w:bCs/>
          <w:sz w:val="28"/>
          <w:szCs w:val="28"/>
        </w:rPr>
        <w:t>.0</w:t>
      </w:r>
      <w:r w:rsidR="00BE0E15">
        <w:rPr>
          <w:bCs/>
          <w:sz w:val="28"/>
          <w:szCs w:val="28"/>
        </w:rPr>
        <w:t>8</w:t>
      </w:r>
      <w:r w:rsidR="00BE0E15" w:rsidRPr="00B66D1C">
        <w:rPr>
          <w:bCs/>
          <w:sz w:val="28"/>
          <w:szCs w:val="28"/>
        </w:rPr>
        <w:t>.201</w:t>
      </w:r>
      <w:r w:rsidR="00BE0E15">
        <w:rPr>
          <w:bCs/>
          <w:sz w:val="28"/>
          <w:szCs w:val="28"/>
        </w:rPr>
        <w:t>7</w:t>
      </w:r>
      <w:r w:rsidR="00BE0E15" w:rsidRPr="00B66D1C">
        <w:rPr>
          <w:bCs/>
          <w:sz w:val="28"/>
          <w:szCs w:val="28"/>
        </w:rPr>
        <w:t xml:space="preserve"> № </w:t>
      </w:r>
      <w:r w:rsidR="00BE0E15">
        <w:rPr>
          <w:bCs/>
          <w:sz w:val="28"/>
          <w:szCs w:val="28"/>
        </w:rPr>
        <w:t>14</w:t>
      </w:r>
      <w:r w:rsidR="00BE0E15" w:rsidRPr="00B66D1C">
        <w:rPr>
          <w:bCs/>
          <w:sz w:val="28"/>
          <w:szCs w:val="28"/>
        </w:rPr>
        <w:t>-1</w:t>
      </w:r>
      <w:r w:rsidR="00BE0E15">
        <w:rPr>
          <w:bCs/>
          <w:sz w:val="28"/>
          <w:szCs w:val="28"/>
        </w:rPr>
        <w:t>0</w:t>
      </w:r>
      <w:r w:rsidR="00031F4A">
        <w:rPr>
          <w:bCs/>
          <w:sz w:val="28"/>
          <w:szCs w:val="28"/>
        </w:rPr>
        <w:t>7</w:t>
      </w:r>
      <w:r w:rsidR="00BE0E15" w:rsidRPr="00B66D1C">
        <w:rPr>
          <w:bCs/>
          <w:sz w:val="28"/>
          <w:szCs w:val="28"/>
        </w:rPr>
        <w:t xml:space="preserve"> </w:t>
      </w:r>
      <w:r w:rsidRPr="00B66D1C">
        <w:rPr>
          <w:bCs/>
          <w:sz w:val="28"/>
          <w:szCs w:val="28"/>
        </w:rPr>
        <w:t>следующие изменения</w:t>
      </w:r>
      <w:r w:rsidR="001665EC">
        <w:rPr>
          <w:bCs/>
          <w:sz w:val="28"/>
          <w:szCs w:val="28"/>
        </w:rPr>
        <w:t xml:space="preserve"> и дополнения</w:t>
      </w:r>
      <w:r w:rsidRPr="00B66D1C">
        <w:rPr>
          <w:bCs/>
          <w:sz w:val="28"/>
          <w:szCs w:val="28"/>
        </w:rPr>
        <w:t>:</w:t>
      </w:r>
    </w:p>
    <w:p w:rsidR="005F2139" w:rsidRDefault="006F3F6D" w:rsidP="00E2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</w:t>
      </w:r>
      <w:r w:rsidRPr="00E26AF5">
        <w:rPr>
          <w:sz w:val="28"/>
          <w:szCs w:val="28"/>
        </w:rPr>
        <w:t xml:space="preserve">1.1. </w:t>
      </w:r>
      <w:r w:rsidR="00BE0E15" w:rsidRPr="00E26AF5">
        <w:rPr>
          <w:sz w:val="28"/>
          <w:szCs w:val="28"/>
        </w:rPr>
        <w:t xml:space="preserve">Статью 13 дополнить частью </w:t>
      </w:r>
      <w:r w:rsidR="005F2139">
        <w:rPr>
          <w:sz w:val="28"/>
          <w:szCs w:val="28"/>
        </w:rPr>
        <w:t xml:space="preserve">7.1. </w:t>
      </w:r>
      <w:r w:rsidR="00BE0E15" w:rsidRPr="00E26AF5">
        <w:rPr>
          <w:sz w:val="28"/>
          <w:szCs w:val="28"/>
        </w:rPr>
        <w:t>следующего содержания:</w:t>
      </w:r>
    </w:p>
    <w:p w:rsidR="006F3F6D" w:rsidRPr="00E26AF5" w:rsidRDefault="00BE0E15" w:rsidP="00E2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«7.1. В целях внесения изменений в правила землепользования и застройки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  в следующих случаях:  </w:t>
      </w:r>
    </w:p>
    <w:p w:rsidR="00E26AF5" w:rsidRDefault="00BE0E15" w:rsidP="005F21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а)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r w:rsidR="006F3F6D" w:rsidRPr="00E26AF5">
        <w:rPr>
          <w:sz w:val="28"/>
          <w:szCs w:val="28"/>
        </w:rPr>
        <w:t xml:space="preserve"> </w:t>
      </w:r>
    </w:p>
    <w:p w:rsidR="00E26AF5" w:rsidRDefault="00BE0E15" w:rsidP="005F21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б)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</w:t>
      </w:r>
      <w:r w:rsidRPr="00E26AF5">
        <w:rPr>
          <w:sz w:val="28"/>
          <w:szCs w:val="28"/>
        </w:rPr>
        <w:lastRenderedPageBreak/>
        <w:t>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E26AF5" w:rsidRDefault="00E26AF5" w:rsidP="005F21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в)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E26AF5">
        <w:rPr>
          <w:sz w:val="28"/>
          <w:szCs w:val="28"/>
        </w:rPr>
        <w:t xml:space="preserve">.»; </w:t>
      </w:r>
      <w:proofErr w:type="gramEnd"/>
    </w:p>
    <w:p w:rsidR="00E26AF5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1.2.  В статье 21 части 3 слова «главой 8» заменить словами «главой 7»;  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1.3. В статье 22 части 4 слова «статьей 39» заменить словами «статьей 40»;</w:t>
      </w:r>
      <w:r w:rsidR="000C5421">
        <w:rPr>
          <w:sz w:val="28"/>
          <w:szCs w:val="28"/>
        </w:rPr>
        <w:t xml:space="preserve"> </w:t>
      </w:r>
    </w:p>
    <w:p w:rsidR="005F2139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1.4.  Статью 31  изложить в новой редакции: </w:t>
      </w:r>
      <w:bookmarkStart w:id="1" w:name="_Toc459798195"/>
      <w:bookmarkStart w:id="2" w:name="_Toc491435496"/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«Статья 31. Выдача разрешения на строительство и разрешения на ввод объекта в эксплуатацию</w:t>
      </w:r>
      <w:bookmarkEnd w:id="1"/>
      <w:bookmarkEnd w:id="2"/>
    </w:p>
    <w:p w:rsidR="000C5421" w:rsidRDefault="001665EC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6AF5" w:rsidRPr="00E26AF5">
        <w:rPr>
          <w:sz w:val="28"/>
          <w:szCs w:val="28"/>
        </w:rPr>
        <w:t>  В целях осуществления строительства, реконструкции объекта капитального строительства застройщику необходимо получить соответствующее разрешение.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2.  Выдача разрешения на строительство не требуется в случае: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1.)  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9" w:history="1">
        <w:r w:rsidRPr="00E26AF5">
          <w:rPr>
            <w:sz w:val="28"/>
            <w:szCs w:val="28"/>
          </w:rPr>
          <w:t>законодательством</w:t>
        </w:r>
      </w:hyperlink>
      <w:r w:rsidRPr="00E26AF5">
        <w:rPr>
          <w:sz w:val="28"/>
          <w:szCs w:val="28"/>
        </w:rPr>
        <w:t xml:space="preserve"> в сфере садоводства и огородничества;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2)  строительства, реконструкции объектов, не являющихся объектами капитального строительства;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3)  строительства на земельном участке строений и сооружений вспомогательного использования;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4)  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5)  капитального ремонта объектов капитального строительства;</w:t>
      </w:r>
    </w:p>
    <w:p w:rsidR="005F2139" w:rsidRDefault="005F2139" w:rsidP="005F21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6)   иных случаях, если в соответствии с Градостроительным Кодексом Российской Федерации, </w:t>
      </w:r>
      <w:r>
        <w:rPr>
          <w:sz w:val="28"/>
          <w:szCs w:val="28"/>
        </w:rPr>
        <w:t xml:space="preserve">нормативными правовыми актами Правительства Российской Федерации, </w:t>
      </w:r>
      <w:r w:rsidRPr="00E26AF5">
        <w:rPr>
          <w:sz w:val="28"/>
          <w:szCs w:val="28"/>
        </w:rPr>
        <w:t>законодательством Красноярского края о градостроительной деятельности получение разрешения на строительство не требуется.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3.  Разрешение на строительство выдается в соответствии с Градостроительным кодексом Российской Федерации.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4.  Разрешение на строительство выдается на весь срок, предусмотренный проектом организации строительства объекта капитального строительства. </w:t>
      </w:r>
    </w:p>
    <w:p w:rsidR="006F3F6D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lastRenderedPageBreak/>
        <w:t>4.1.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строительство;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4.2. </w:t>
      </w:r>
      <w:proofErr w:type="gramStart"/>
      <w:r w:rsidRPr="00E26AF5">
        <w:rPr>
          <w:sz w:val="28"/>
          <w:szCs w:val="28"/>
        </w:rPr>
        <w:t>В срок не более чем семь рабочих дней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строительство, орган местного самоуправления, принимают решение о внесении изменений в разрешение на строительство или об отказе во внесении изменений в такое разрешение</w:t>
      </w:r>
      <w:proofErr w:type="gramEnd"/>
      <w:r w:rsidRPr="00E26AF5">
        <w:rPr>
          <w:sz w:val="28"/>
          <w:szCs w:val="28"/>
        </w:rPr>
        <w:t xml:space="preserve"> с указанием причин отказа. </w:t>
      </w:r>
    </w:p>
    <w:p w:rsidR="00E26AF5" w:rsidRPr="00E26AF5" w:rsidRDefault="00E26AF5" w:rsidP="00E26AF5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5.  Отказ в выдаче разрешения на строительство может быть оспорен застройщиком  в судебном порядке.</w:t>
      </w:r>
    </w:p>
    <w:p w:rsidR="00E26AF5" w:rsidRPr="00E26AF5" w:rsidRDefault="00E26AF5" w:rsidP="00E26AF5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6.  Физическое или юридическое лицо, которое приобрело права на земельный участок,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прежнему правообладателю земельного участка.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7.  Действие разрешения на строительство прекращается на основании решения органа местного самоуправления, уполномоченного в области градостроительной деятельности в случаях: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2) отказа от права собственности и иных прав на земельные участки;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3) 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4)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</w:r>
    </w:p>
    <w:p w:rsidR="00E26AF5" w:rsidRPr="00E26AF5" w:rsidRDefault="00E26AF5" w:rsidP="00E26AF5">
      <w:pPr>
        <w:tabs>
          <w:tab w:val="left" w:pos="2201"/>
        </w:tabs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 8. </w:t>
      </w:r>
      <w:proofErr w:type="gramStart"/>
      <w:r w:rsidRPr="00E26AF5">
        <w:rPr>
          <w:sz w:val="28"/>
          <w:szCs w:val="28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</w:t>
      </w:r>
      <w:proofErr w:type="gramEnd"/>
      <w:r w:rsidRPr="00E26AF5">
        <w:rPr>
          <w:sz w:val="28"/>
          <w:szCs w:val="28"/>
        </w:rPr>
        <w:t xml:space="preserve"> реконструкции объекта индивидуального жилищного строительства или садового дома</w:t>
      </w:r>
      <w:proofErr w:type="gramStart"/>
      <w:r w:rsidRPr="00E26AF5">
        <w:rPr>
          <w:sz w:val="28"/>
          <w:szCs w:val="28"/>
        </w:rPr>
        <w:t>.»;</w:t>
      </w:r>
      <w:proofErr w:type="gramEnd"/>
    </w:p>
    <w:p w:rsidR="00E26AF5" w:rsidRPr="00E26AF5" w:rsidRDefault="00E26AF5" w:rsidP="00E26AF5">
      <w:pPr>
        <w:tabs>
          <w:tab w:val="left" w:pos="2201"/>
        </w:tabs>
        <w:ind w:firstLine="567"/>
        <w:jc w:val="both"/>
        <w:rPr>
          <w:b/>
          <w:sz w:val="28"/>
          <w:szCs w:val="28"/>
        </w:rPr>
      </w:pPr>
      <w:r w:rsidRPr="00E26AF5">
        <w:rPr>
          <w:sz w:val="28"/>
          <w:szCs w:val="28"/>
        </w:rPr>
        <w:t>1.5.  В  пункт 1 статьи 61 «1. Зона застройки индивидуальными жилыми домами (код зоны – ж</w:t>
      </w:r>
      <w:proofErr w:type="gramStart"/>
      <w:r w:rsidRPr="00E26AF5">
        <w:rPr>
          <w:sz w:val="28"/>
          <w:szCs w:val="28"/>
        </w:rPr>
        <w:t>1</w:t>
      </w:r>
      <w:proofErr w:type="gramEnd"/>
      <w:r w:rsidRPr="00E26AF5">
        <w:rPr>
          <w:sz w:val="28"/>
          <w:szCs w:val="28"/>
        </w:rPr>
        <w:t xml:space="preserve">)» добавить основной вид разрешенного </w:t>
      </w:r>
      <w:r w:rsidR="005F2139">
        <w:rPr>
          <w:sz w:val="28"/>
          <w:szCs w:val="28"/>
        </w:rPr>
        <w:t xml:space="preserve">использования </w:t>
      </w:r>
      <w:r w:rsidRPr="00E26AF5">
        <w:rPr>
          <w:sz w:val="28"/>
          <w:szCs w:val="28"/>
        </w:rPr>
        <w:t xml:space="preserve">земельного участка </w:t>
      </w:r>
      <w:r w:rsidRPr="00E26AF5">
        <w:rPr>
          <w:i/>
          <w:sz w:val="28"/>
          <w:szCs w:val="28"/>
        </w:rPr>
        <w:t xml:space="preserve"> </w:t>
      </w:r>
      <w:r w:rsidRPr="00E26AF5">
        <w:rPr>
          <w:b/>
          <w:i/>
          <w:sz w:val="28"/>
          <w:szCs w:val="28"/>
        </w:rPr>
        <w:t>«</w:t>
      </w:r>
      <w:r w:rsidRPr="00E26AF5">
        <w:rPr>
          <w:rStyle w:val="5"/>
          <w:b w:val="0"/>
          <w:i w:val="0"/>
          <w:sz w:val="28"/>
          <w:szCs w:val="28"/>
          <w:u w:val="none"/>
        </w:rPr>
        <w:t>Амбулаторно-поликлиническое обслуживание (код 3.4.1).</w:t>
      </w:r>
      <w:r w:rsidR="005F2139">
        <w:rPr>
          <w:rStyle w:val="5"/>
          <w:b w:val="0"/>
          <w:i w:val="0"/>
          <w:sz w:val="28"/>
          <w:szCs w:val="28"/>
          <w:u w:val="none"/>
        </w:rPr>
        <w:t>».</w:t>
      </w:r>
    </w:p>
    <w:p w:rsidR="00E26AF5" w:rsidRPr="00E26AF5" w:rsidRDefault="00E26AF5" w:rsidP="00E26A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E26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E26AF5" w:rsidRPr="005F2139" w:rsidRDefault="00E26AF5" w:rsidP="00E26A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F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</w:t>
      </w:r>
      <w:r w:rsidRPr="005F2139">
        <w:rPr>
          <w:rFonts w:ascii="Times New Roman" w:hAnsi="Times New Roman" w:cs="Times New Roman"/>
          <w:sz w:val="28"/>
          <w:szCs w:val="28"/>
        </w:rPr>
        <w:t xml:space="preserve">официальном сайте Боготольского района в сети Интернет </w:t>
      </w:r>
      <w:hyperlink r:id="rId10" w:history="1">
        <w:r w:rsidRPr="005F21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Pr="005F2139">
        <w:rPr>
          <w:rFonts w:ascii="Times New Roman" w:hAnsi="Times New Roman" w:cs="Times New Roman"/>
          <w:sz w:val="28"/>
          <w:szCs w:val="28"/>
        </w:rPr>
        <w:t>.</w:t>
      </w:r>
    </w:p>
    <w:p w:rsidR="00E26AF5" w:rsidRPr="00E26AF5" w:rsidRDefault="00E26AF5" w:rsidP="00E26A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4. Решение вступает в силу после официального опубликования.</w:t>
      </w:r>
    </w:p>
    <w:p w:rsidR="00E26AF5" w:rsidRDefault="00E26AF5" w:rsidP="00E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139" w:rsidRDefault="005F2139" w:rsidP="00E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5F2139" w:rsidRPr="00A731B8" w:rsidTr="00B61E3C">
        <w:tc>
          <w:tcPr>
            <w:tcW w:w="5353" w:type="dxa"/>
            <w:shd w:val="clear" w:color="auto" w:fill="auto"/>
          </w:tcPr>
          <w:p w:rsidR="005F2139" w:rsidRPr="00A731B8" w:rsidRDefault="005F2139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 xml:space="preserve">Заместитель Председателя </w:t>
            </w:r>
          </w:p>
          <w:p w:rsidR="005F2139" w:rsidRPr="00A731B8" w:rsidRDefault="005F2139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A731B8">
              <w:rPr>
                <w:sz w:val="28"/>
                <w:szCs w:val="28"/>
              </w:rPr>
              <w:t>Боготольского</w:t>
            </w:r>
            <w:proofErr w:type="spellEnd"/>
            <w:r w:rsidRPr="00A731B8">
              <w:rPr>
                <w:sz w:val="28"/>
                <w:szCs w:val="28"/>
              </w:rPr>
              <w:t xml:space="preserve"> районного Совета </w:t>
            </w:r>
          </w:p>
        </w:tc>
        <w:tc>
          <w:tcPr>
            <w:tcW w:w="4253" w:type="dxa"/>
            <w:shd w:val="clear" w:color="auto" w:fill="auto"/>
          </w:tcPr>
          <w:p w:rsidR="005F2139" w:rsidRPr="00A731B8" w:rsidRDefault="005F2139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 xml:space="preserve">Глава </w:t>
            </w:r>
          </w:p>
          <w:p w:rsidR="005F2139" w:rsidRPr="00A731B8" w:rsidRDefault="005F2139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A731B8">
              <w:rPr>
                <w:sz w:val="28"/>
                <w:szCs w:val="28"/>
              </w:rPr>
              <w:t>Боготольского</w:t>
            </w:r>
            <w:proofErr w:type="spellEnd"/>
            <w:r w:rsidRPr="00A731B8">
              <w:rPr>
                <w:sz w:val="28"/>
                <w:szCs w:val="28"/>
              </w:rPr>
              <w:t xml:space="preserve"> района</w:t>
            </w:r>
          </w:p>
        </w:tc>
      </w:tr>
      <w:tr w:rsidR="005F2139" w:rsidRPr="00A731B8" w:rsidTr="00B61E3C">
        <w:tc>
          <w:tcPr>
            <w:tcW w:w="5353" w:type="dxa"/>
            <w:shd w:val="clear" w:color="auto" w:fill="auto"/>
          </w:tcPr>
          <w:p w:rsidR="005F2139" w:rsidRPr="00A731B8" w:rsidRDefault="005F2139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>депутатов</w:t>
            </w:r>
          </w:p>
          <w:p w:rsidR="005F2139" w:rsidRPr="00A731B8" w:rsidRDefault="005F2139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5F2139" w:rsidRPr="00A731B8" w:rsidRDefault="005F2139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>______________ С.Н. Колесникова</w:t>
            </w:r>
          </w:p>
        </w:tc>
        <w:tc>
          <w:tcPr>
            <w:tcW w:w="4253" w:type="dxa"/>
            <w:shd w:val="clear" w:color="auto" w:fill="auto"/>
          </w:tcPr>
          <w:p w:rsidR="005F2139" w:rsidRPr="00A731B8" w:rsidRDefault="005F2139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5F2139" w:rsidRPr="00A731B8" w:rsidRDefault="005F2139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</w:p>
          <w:p w:rsidR="005F2139" w:rsidRPr="00A731B8" w:rsidRDefault="005F2139" w:rsidP="00B61E3C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>_______________ А.В. Белов</w:t>
            </w:r>
          </w:p>
        </w:tc>
      </w:tr>
      <w:tr w:rsidR="00E26AF5" w:rsidRPr="00E26AF5" w:rsidTr="00A4544D">
        <w:tc>
          <w:tcPr>
            <w:tcW w:w="5353" w:type="dxa"/>
            <w:shd w:val="clear" w:color="auto" w:fill="auto"/>
          </w:tcPr>
          <w:p w:rsidR="00E26AF5" w:rsidRPr="00E26AF5" w:rsidRDefault="00E26AF5" w:rsidP="00A4544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26AF5" w:rsidRPr="00E26AF5" w:rsidRDefault="00E26AF5" w:rsidP="00A4544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</w:tr>
      <w:tr w:rsidR="00E26AF5" w:rsidRPr="00E26AF5" w:rsidTr="00A4544D">
        <w:tc>
          <w:tcPr>
            <w:tcW w:w="5353" w:type="dxa"/>
            <w:shd w:val="clear" w:color="auto" w:fill="auto"/>
          </w:tcPr>
          <w:p w:rsidR="00E26AF5" w:rsidRPr="00E26AF5" w:rsidRDefault="00E26AF5" w:rsidP="00A4544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26AF5" w:rsidRPr="00E26AF5" w:rsidRDefault="00E26AF5" w:rsidP="00A4544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</w:tr>
    </w:tbl>
    <w:p w:rsidR="00E26AF5" w:rsidRPr="00E26AF5" w:rsidRDefault="00E26AF5" w:rsidP="00E26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6514F" w:rsidRPr="00E26AF5" w:rsidTr="00F432D6">
        <w:tc>
          <w:tcPr>
            <w:tcW w:w="9349" w:type="dxa"/>
          </w:tcPr>
          <w:p w:rsidR="006F3F6D" w:rsidRPr="00E26AF5" w:rsidRDefault="006F3F6D" w:rsidP="006F3F6D">
            <w:pPr>
              <w:keepNext/>
              <w:keepLines/>
              <w:ind w:firstLine="567"/>
              <w:jc w:val="both"/>
              <w:rPr>
                <w:sz w:val="28"/>
                <w:szCs w:val="28"/>
              </w:rPr>
            </w:pPr>
          </w:p>
          <w:p w:rsidR="00C6514F" w:rsidRPr="00E26AF5" w:rsidRDefault="00C6514F" w:rsidP="006F3F6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6514F" w:rsidRPr="00E26AF5" w:rsidRDefault="00C6514F" w:rsidP="00D24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6514F" w:rsidRDefault="00C6514F" w:rsidP="001E6AC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C6514F" w:rsidSect="007571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11"/>
    <w:rsid w:val="00031F4A"/>
    <w:rsid w:val="00035839"/>
    <w:rsid w:val="000962D1"/>
    <w:rsid w:val="000B3DB0"/>
    <w:rsid w:val="000C5421"/>
    <w:rsid w:val="000D0A1A"/>
    <w:rsid w:val="00157650"/>
    <w:rsid w:val="001665EC"/>
    <w:rsid w:val="001E6ACE"/>
    <w:rsid w:val="002914CC"/>
    <w:rsid w:val="002B3A18"/>
    <w:rsid w:val="003208F7"/>
    <w:rsid w:val="0036540D"/>
    <w:rsid w:val="003C0121"/>
    <w:rsid w:val="003F226E"/>
    <w:rsid w:val="0041093D"/>
    <w:rsid w:val="00423CE7"/>
    <w:rsid w:val="004A6423"/>
    <w:rsid w:val="0051101B"/>
    <w:rsid w:val="0054167D"/>
    <w:rsid w:val="00595E03"/>
    <w:rsid w:val="005F2139"/>
    <w:rsid w:val="006200AF"/>
    <w:rsid w:val="006604B2"/>
    <w:rsid w:val="00671BB6"/>
    <w:rsid w:val="006F3F6D"/>
    <w:rsid w:val="00705EFB"/>
    <w:rsid w:val="0070695C"/>
    <w:rsid w:val="00757129"/>
    <w:rsid w:val="00845C11"/>
    <w:rsid w:val="0089647F"/>
    <w:rsid w:val="008B18FF"/>
    <w:rsid w:val="00924E24"/>
    <w:rsid w:val="00941CED"/>
    <w:rsid w:val="00962D1E"/>
    <w:rsid w:val="00976DA2"/>
    <w:rsid w:val="009A2F37"/>
    <w:rsid w:val="00A36FB4"/>
    <w:rsid w:val="00A8407D"/>
    <w:rsid w:val="00AE0931"/>
    <w:rsid w:val="00B665C1"/>
    <w:rsid w:val="00BE0E15"/>
    <w:rsid w:val="00C32842"/>
    <w:rsid w:val="00C6514F"/>
    <w:rsid w:val="00D42DA0"/>
    <w:rsid w:val="00E04DF8"/>
    <w:rsid w:val="00E175D4"/>
    <w:rsid w:val="00E26AF5"/>
    <w:rsid w:val="00E55154"/>
    <w:rsid w:val="00E5588F"/>
    <w:rsid w:val="00E647FA"/>
    <w:rsid w:val="00F316F8"/>
    <w:rsid w:val="00F37D6D"/>
    <w:rsid w:val="00F432D6"/>
    <w:rsid w:val="00FC4001"/>
    <w:rsid w:val="00FE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FE6BA092F951D0016002F367B66C5067A1696C6104EF70B1ED063BFB0E402EDB8160BA04B15385CA7FD876AEA77214375796E0460B0E92X7q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6</cp:revision>
  <cp:lastPrinted>2019-05-31T02:07:00Z</cp:lastPrinted>
  <dcterms:created xsi:type="dcterms:W3CDTF">2019-05-16T07:32:00Z</dcterms:created>
  <dcterms:modified xsi:type="dcterms:W3CDTF">2019-05-31T02:08:00Z</dcterms:modified>
</cp:coreProperties>
</file>