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6B929B" wp14:editId="0CE44198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Боготольского района</w:t>
      </w: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Красноярского края</w:t>
      </w: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63D44" w:rsidRDefault="00DB5DE2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Боготол</w:t>
      </w:r>
    </w:p>
    <w:p w:rsidR="00C63D44" w:rsidRDefault="00B624EC" w:rsidP="00C63D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«0</w:t>
      </w:r>
      <w:r w:rsidR="005A659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5785C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A5785C" w:rsidRPr="00A57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10AB">
        <w:rPr>
          <w:rFonts w:ascii="Times New Roman" w:eastAsia="Times New Roman" w:hAnsi="Times New Roman"/>
          <w:bCs/>
          <w:sz w:val="28"/>
          <w:szCs w:val="28"/>
          <w:lang w:eastAsia="ru-RU"/>
        </w:rPr>
        <w:t>288</w:t>
      </w:r>
      <w:r w:rsidR="00C63D44"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</w:p>
    <w:p w:rsidR="00C63D44" w:rsidRDefault="00C63D44" w:rsidP="00C63D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от 10.10.2013 № 760-п «Об утверждении Муниципальной программы Боготольского района Красноярского края «Развитие культуры Боготольского района» </w:t>
      </w:r>
    </w:p>
    <w:p w:rsidR="00C63D44" w:rsidRDefault="00C63D44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179 Бюджетного кодекса Российской Федерации, со статьёй 30 Устава Боготольского района</w:t>
      </w:r>
    </w:p>
    <w:p w:rsidR="00C63D44" w:rsidRDefault="00C63D44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5785C" w:rsidRP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от 10.10.2013 № 760-п «Об утверждении Муниципальной программы Боготольского района Красноярского края «Развитие к</w:t>
      </w:r>
      <w:r w:rsid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ультуры Боготольского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336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пункт «</w:t>
      </w: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5A6598" w:rsidRPr="005A6598" w:rsidRDefault="00B624E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– 286878,4 тыс. рублей, в том числе по годам: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2014 год – 56428,8 тыс. рублей, в том числе: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0,0 тыс.</w:t>
      </w:r>
      <w:r w:rsidR="00A5785C" w:rsidRP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руб. за счет средств федерального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868,8 тыс. рублей за счет сре</w:t>
      </w:r>
      <w:proofErr w:type="gramStart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аевого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27071,3 тыс. рублей за счет средств районного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27523,1 тыс. рублей за счет средств бюджетов сельсоветов;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965,6 тыс. рублей за счет средств внебюджетных источников;</w:t>
      </w:r>
    </w:p>
    <w:p w:rsidR="005A6598" w:rsidRPr="005A6598" w:rsidRDefault="00371594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– 59648,5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15,7 тыс.</w:t>
      </w:r>
      <w:r w:rsidR="00A5785C" w:rsidRP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руб. за счет средств федерального бюджета;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837,4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 за счет сре</w:t>
      </w:r>
      <w:proofErr w:type="gramStart"/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аевого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27622,3 тыс. рублей за счет средств районного бюджета;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30817,8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 за счет средств бюджетов сельсоветов;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355,3 тыс. рублей за счет средств внебюджетных источников;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2016 год – 60743,1 тыс. рублей, в том числе: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15,4 тыс. руб. за счет средств федерального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762,2 тыс. руб. за счет сре</w:t>
      </w:r>
      <w:proofErr w:type="gramStart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бюджета;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28389,0 тыс. рублей за счет средств районного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31576,5 тыс. рублей за счет средств бюджетов сельсоветов;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0,0 тыс. рублей за счет средств внебюджетных источников;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2017 год – 55053,6 тыс. рублей, в том числе: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17,6 тыс.</w:t>
      </w:r>
      <w:r w:rsidR="00A5785C" w:rsidRP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руб. за счет средств федерального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15,2 тыс. руб. за счет сре</w:t>
      </w:r>
      <w:proofErr w:type="gramStart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аевого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26393,4 тыс. рублей за счет средств районного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28627,4 тыс. рублей за счет средств бюджетов сельсоветов;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0,0 тыс. рублей за счет средств внебюджетных источников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2018 год – 55034,8 тыс. рублей, в том числе: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0,0 тыс. руб. за счет средств федерального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15,2 тыс. руб. за счет сре</w:t>
      </w:r>
      <w:proofErr w:type="gramStart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бюджета;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26392,2 тыс. рублей за счет средств районного бюджета;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28627,4 тыс. рублей за счет средств бюджетов сельсоветов;</w:t>
      </w:r>
    </w:p>
    <w:p w:rsidR="00B624EC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0,0 тыс. рублей за счет средств внебюджетных источников</w:t>
      </w:r>
      <w:r w:rsidR="00B624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C1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598" w:rsidRDefault="00EE225E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риложения к муниципальной программе №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2 изложить в новой редакции, согласно приложениям №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2 к постановлению</w:t>
      </w:r>
      <w:r w:rsidR="00BC1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E22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2D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22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52D3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52D3B" w:rsidRPr="00A56657">
        <w:rPr>
          <w:rFonts w:ascii="Times New Roman" w:eastAsia="Times New Roman" w:hAnsi="Times New Roman"/>
          <w:bCs/>
          <w:sz w:val="28"/>
          <w:szCs w:val="28"/>
          <w:lang w:eastAsia="ru-RU"/>
        </w:rPr>
        <w:t>одпрограмм</w:t>
      </w:r>
      <w:r w:rsidR="00D52D3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52D3B" w:rsidRPr="00A56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«Сохранение культурного наследия»</w:t>
      </w:r>
      <w:r w:rsidR="00D5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строку «Объемы и источники финансирования подпрограммы»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подпрограммы 48628,6 тыс. рублей, в том числе из районного бюджета 47256,2тыс.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1323,7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48,7 тыс. руб.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2014 год – 9412,1тыс.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9252,2 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159,9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рублей,</w:t>
      </w:r>
    </w:p>
    <w:p w:rsidR="005A6598" w:rsidRPr="005A6598" w:rsidRDefault="00371594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– 10236,2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9553,7 тыс. рублей,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краевого бюджета – 666,8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15,7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2016 год – 10541,9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10029,5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497,0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15,4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2017 год – 9228,6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районного бюджета – 9211,0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17,6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2018 год – 9209,8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районного бюджета – 9209,8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0,0 тыс. рублей,</w:t>
      </w:r>
    </w:p>
    <w:p w:rsidR="005A6598" w:rsidRPr="003336FC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федерального бюджета – 0,0 тыс. рублей»</w:t>
      </w:r>
      <w:r w:rsidR="00EE22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3D07" w:rsidRDefault="002227A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E225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2.7. подпрограммы 1 </w:t>
      </w:r>
      <w:r w:rsidR="00263D07" w:rsidRPr="00A56657">
        <w:rPr>
          <w:rFonts w:ascii="Times New Roman" w:eastAsia="Times New Roman" w:hAnsi="Times New Roman"/>
          <w:bCs/>
          <w:sz w:val="28"/>
          <w:szCs w:val="28"/>
          <w:lang w:eastAsia="ru-RU"/>
        </w:rPr>
        <w:t>«Сохранение культурного наследия»</w:t>
      </w:r>
      <w:r w:rsidR="00263D0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реализуются за счет средств федерального, краевого, районного бюджетов.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подпрограммы 48628,6 тыс. рублей, в том числе из районного бюджета 47256,2тыс.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1323,7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48,7 тыс. руб.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2014 год – 9412,1тыс.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9252,2 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159,9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– 10236,2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9553,7 тыс. рублей,</w:t>
      </w:r>
    </w:p>
    <w:p w:rsidR="005A6598" w:rsidRPr="005A6598" w:rsidRDefault="00371594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краевого бюджета – 666,8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15,7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2016 год – 10541,9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10029,5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497,0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15,4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2017 год – 9228,6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районного бюджета – 9211,0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17,6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2018 год – 9209,8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районног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>о бюджета – 9209,8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0,0 тыс. рублей,</w:t>
      </w:r>
    </w:p>
    <w:p w:rsid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</w:t>
      </w:r>
      <w:proofErr w:type="gramStart"/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63D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263D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E99" w:rsidRDefault="00EE225E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</w:t>
      </w:r>
      <w:r w:rsid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2 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подпрограмме «Сохранение культурного наследия» </w:t>
      </w:r>
      <w:r w:rsidR="00A5785C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B1C">
        <w:rPr>
          <w:rFonts w:ascii="Times New Roman" w:eastAsia="Times New Roman" w:hAnsi="Times New Roman"/>
          <w:sz w:val="28"/>
          <w:szCs w:val="28"/>
          <w:lang w:eastAsia="ru-RU"/>
        </w:rPr>
        <w:t xml:space="preserve">№ 3 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342D" w:rsidRDefault="00B9342D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E225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подпрограмме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«Поддержка досуга и народного творчества»</w:t>
      </w:r>
      <w:r w:rsidRPr="00B9342D">
        <w:t xml:space="preserve">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паспорте подпрограммы строку «Объемы и источники финансирования подпрограммы» изложить в следующей редакции:</w:t>
      </w:r>
    </w:p>
    <w:p w:rsidR="005A6598" w:rsidRPr="005A6598" w:rsidRDefault="00B9342D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программы – 200024,4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proofErr w:type="gramStart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="00EE22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6598" w:rsidRPr="005A6598" w:rsidRDefault="00EE225E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51031,3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– 500,0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поселений – 147172,2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источники – 1320,9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 –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39120,4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10381,7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- 250,0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рублей,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поселений – 27523,1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- 965,6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2015 год – 41472,4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10299,3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30817,8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– 355,3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2016 год – 42352,4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10525,9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- 250,0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поселений – 31576,5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2017 год – 38539,6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9912,2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28627,4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2018 год – 38539,6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9912,2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28627,4 тыс. рублей,</w:t>
      </w:r>
    </w:p>
    <w:p w:rsidR="00B9342D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источники - 0,0 тыс. рублей</w:t>
      </w:r>
      <w:r w:rsidR="00EE225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9342D" w:rsidRDefault="00EE225E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П</w:t>
      </w:r>
      <w:r w:rsid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2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«Поддержка досуга и народного творчества»</w:t>
      </w:r>
      <w:r w:rsidR="00A5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A6598" w:rsidRPr="005A6598" w:rsidRDefault="00202B72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24B1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программы – 200024,4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proofErr w:type="gramStart"/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</w:p>
    <w:p w:rsidR="005A6598" w:rsidRPr="005A6598" w:rsidRDefault="00024B1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51031,3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– 500,0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поселений – 147172,2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внебюджетные источники – 1320,9 тыс. рублей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 –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39120,4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</w:p>
    <w:p w:rsidR="005A6598" w:rsidRPr="005A6598" w:rsidRDefault="00A5785C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</w:t>
      </w:r>
      <w:r w:rsidR="00EE225E">
        <w:rPr>
          <w:rFonts w:ascii="Times New Roman" w:eastAsia="Times New Roman" w:hAnsi="Times New Roman"/>
          <w:sz w:val="28"/>
          <w:szCs w:val="28"/>
          <w:lang w:eastAsia="ru-RU"/>
        </w:rPr>
        <w:t xml:space="preserve">10381,7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- 250,0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рублей,</w:t>
      </w:r>
    </w:p>
    <w:p w:rsidR="005A6598" w:rsidRPr="005A6598" w:rsidRDefault="00EE225E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поселений – 27523,1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- 965,6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2015 год – 41472,4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EE225E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10299,3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30817,8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– 355,3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2016 год – 42352,4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10525,9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- 250,0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5A6598" w:rsidRPr="005A6598" w:rsidRDefault="00EE225E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поселений – 31576,5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2017 год – 38539,6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9912,2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28627,4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2018 год – 38539,6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9912,2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5A6598" w:rsidRPr="005A6598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28627,4 тыс. рублей,</w:t>
      </w:r>
    </w:p>
    <w:p w:rsidR="00202B72" w:rsidRDefault="005A6598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>внебюджетны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источники - 0,0 тыс. рублей</w:t>
      </w:r>
      <w:r w:rsidR="00202B72" w:rsidRPr="00202B7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B0E99" w:rsidRDefault="00EE225E" w:rsidP="005A6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П</w:t>
      </w:r>
      <w:r w:rsidR="00A5785C">
        <w:rPr>
          <w:rFonts w:ascii="Times New Roman" w:eastAsia="Times New Roman" w:hAnsi="Times New Roman"/>
          <w:sz w:val="28"/>
          <w:szCs w:val="28"/>
          <w:lang w:eastAsia="ru-RU"/>
        </w:rPr>
        <w:t>риложение № 2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подпрограмме «Поддержка </w:t>
      </w:r>
      <w:r w:rsidR="00A5785C">
        <w:rPr>
          <w:rFonts w:ascii="Times New Roman" w:eastAsia="Times New Roman" w:hAnsi="Times New Roman"/>
          <w:sz w:val="28"/>
          <w:szCs w:val="28"/>
          <w:lang w:eastAsia="ru-RU"/>
        </w:rPr>
        <w:t>досуга и народного творчества» изложить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B1C">
        <w:rPr>
          <w:rFonts w:ascii="Times New Roman" w:eastAsia="Times New Roman" w:hAnsi="Times New Roman"/>
          <w:sz w:val="28"/>
          <w:szCs w:val="28"/>
          <w:lang w:eastAsia="ru-RU"/>
        </w:rPr>
        <w:t xml:space="preserve">№ 4 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постановлению.</w:t>
      </w:r>
    </w:p>
    <w:p w:rsidR="008231E6" w:rsidRPr="008231E6" w:rsidRDefault="008231E6" w:rsidP="00823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Н.В. </w:t>
      </w:r>
      <w:proofErr w:type="spellStart"/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Бакуневич</w:t>
      </w:r>
      <w:proofErr w:type="spellEnd"/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района по финансово-экономическим вопросам.</w:t>
      </w:r>
    </w:p>
    <w:p w:rsidR="008231E6" w:rsidRPr="008231E6" w:rsidRDefault="008231E6" w:rsidP="00823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. Опубликовать Постановление на официальном сайте Боготольского района (www.bogotol-r.ru) и в периодическом печатном издании «Официальный вестник Боготольского района».</w:t>
      </w:r>
    </w:p>
    <w:p w:rsidR="008231E6" w:rsidRPr="008231E6" w:rsidRDefault="008231E6" w:rsidP="00823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в день</w:t>
      </w:r>
      <w:r w:rsidR="003715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днем его официального опубликования.</w:t>
      </w:r>
    </w:p>
    <w:p w:rsidR="008231E6" w:rsidRPr="008231E6" w:rsidRDefault="008231E6" w:rsidP="00823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1E6" w:rsidRPr="008231E6" w:rsidRDefault="008231E6" w:rsidP="00823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1E6" w:rsidRPr="008231E6" w:rsidRDefault="00A5785C" w:rsidP="00823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5B0209" w:rsidRDefault="008231E6" w:rsidP="00A578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7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7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="00CB2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Белов</w:t>
      </w: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B020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0AB" w:rsidRPr="000610AB" w:rsidRDefault="000610AB" w:rsidP="000610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10AB" w:rsidRDefault="000610AB" w:rsidP="000610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C1BF9" w:rsidRPr="000610AB" w:rsidRDefault="005C1BF9" w:rsidP="005C1BF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08.09.2016 № 288-п</w:t>
      </w:r>
    </w:p>
    <w:p w:rsidR="000610AB" w:rsidRPr="000610A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0610AB" w:rsidRPr="000610A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0610AB" w:rsidRPr="000610AB" w:rsidRDefault="000610AB" w:rsidP="00061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0AB" w:rsidRPr="000610AB" w:rsidRDefault="000610AB" w:rsidP="000610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планируемых расходов за счет средств районного бюджета (бюджета района) по мероприятиям и подпрограммам муниципальной программы</w:t>
      </w:r>
    </w:p>
    <w:p w:rsidR="000610AB" w:rsidRPr="000610AB" w:rsidRDefault="000610AB" w:rsidP="000610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7712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1892"/>
        <w:gridCol w:w="2061"/>
        <w:gridCol w:w="2873"/>
        <w:gridCol w:w="787"/>
        <w:gridCol w:w="738"/>
        <w:gridCol w:w="453"/>
        <w:gridCol w:w="425"/>
        <w:gridCol w:w="992"/>
        <w:gridCol w:w="180"/>
        <w:gridCol w:w="954"/>
        <w:gridCol w:w="1134"/>
        <w:gridCol w:w="1134"/>
        <w:gridCol w:w="1019"/>
        <w:gridCol w:w="236"/>
        <w:gridCol w:w="880"/>
        <w:gridCol w:w="1954"/>
      </w:tblGrid>
      <w:tr w:rsidR="000610AB" w:rsidRPr="000610AB" w:rsidTr="000610AB">
        <w:trPr>
          <w:gridAfter w:val="1"/>
          <w:wAfter w:w="1954" w:type="dxa"/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610AB" w:rsidRPr="000610AB" w:rsidTr="000610AB">
        <w:trPr>
          <w:gridAfter w:val="1"/>
          <w:wAfter w:w="1954" w:type="dxa"/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CB6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CB6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610AB" w:rsidRPr="000610AB" w:rsidTr="00EC76B6">
        <w:trPr>
          <w:gridAfter w:val="1"/>
          <w:wAfter w:w="1954" w:type="dxa"/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культуры Боготольского района на 2014 - 2018 годы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56428,8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59648,5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60743,1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55038,4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55019,6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286878,4</w:t>
            </w:r>
          </w:p>
        </w:tc>
      </w:tr>
      <w:tr w:rsidR="000610AB" w:rsidRPr="000610AB" w:rsidTr="00EC76B6">
        <w:trPr>
          <w:gridAfter w:val="1"/>
          <w:wAfter w:w="1954" w:type="dxa"/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610AB" w:rsidRPr="000610AB" w:rsidTr="00EC76B6">
        <w:trPr>
          <w:gridAfter w:val="1"/>
          <w:wAfter w:w="1954" w:type="dxa"/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27790,1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26411,0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26392,2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138235,3</w:t>
            </w:r>
          </w:p>
        </w:tc>
      </w:tr>
      <w:tr w:rsidR="000610AB" w:rsidRPr="000610AB" w:rsidTr="00EC76B6">
        <w:trPr>
          <w:gridAfter w:val="1"/>
          <w:wAfter w:w="1954" w:type="dxa"/>
          <w:trHeight w:val="338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сельсоветов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28638,7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28627,4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28627,4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148643,1</w:t>
            </w:r>
          </w:p>
        </w:tc>
      </w:tr>
      <w:tr w:rsidR="000610AB" w:rsidRPr="000610AB" w:rsidTr="00EC76B6">
        <w:trPr>
          <w:gridAfter w:val="1"/>
          <w:wAfter w:w="1954" w:type="dxa"/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9412,1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10236,2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10541,9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9228,6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9209,8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48628,6</w:t>
            </w:r>
          </w:p>
        </w:tc>
      </w:tr>
      <w:tr w:rsidR="000610AB" w:rsidRPr="000610AB" w:rsidTr="00EC76B6">
        <w:trPr>
          <w:gridAfter w:val="1"/>
          <w:wAfter w:w="1954" w:type="dxa"/>
          <w:trHeight w:val="188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610AB" w:rsidRPr="000610AB" w:rsidTr="00EC76B6">
        <w:trPr>
          <w:gridAfter w:val="1"/>
          <w:wAfter w:w="1954" w:type="dxa"/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9412,1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9228,6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9209,8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48628,6</w:t>
            </w:r>
          </w:p>
        </w:tc>
      </w:tr>
      <w:tr w:rsidR="000610AB" w:rsidRPr="000610AB" w:rsidTr="00EC76B6">
        <w:trPr>
          <w:gridAfter w:val="1"/>
          <w:wAfter w:w="1954" w:type="dxa"/>
          <w:trHeight w:val="49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архивного дела в Боготольском районе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1355,4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1354,1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1354,1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7093,7</w:t>
            </w:r>
          </w:p>
        </w:tc>
      </w:tr>
      <w:tr w:rsidR="000610AB" w:rsidRPr="000610AB" w:rsidTr="00EC76B6">
        <w:trPr>
          <w:gridAfter w:val="1"/>
          <w:wAfter w:w="1954" w:type="dxa"/>
          <w:trHeight w:val="43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0610AB" w:rsidRPr="000610AB" w:rsidTr="00EC76B6">
        <w:trPr>
          <w:gridAfter w:val="1"/>
          <w:wAfter w:w="1954" w:type="dxa"/>
          <w:trHeight w:val="40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1354,1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1354,1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7093,7</w:t>
            </w:r>
          </w:p>
        </w:tc>
      </w:tr>
      <w:tr w:rsidR="000610AB" w:rsidRPr="000610AB" w:rsidTr="00EC76B6">
        <w:trPr>
          <w:trHeight w:val="522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39120,4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41472,4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38539,6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38539,6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200024,4</w:t>
            </w:r>
          </w:p>
        </w:tc>
        <w:tc>
          <w:tcPr>
            <w:tcW w:w="1954" w:type="dxa"/>
            <w:vAlign w:val="center"/>
          </w:tcPr>
          <w:p w:rsidR="000610AB" w:rsidRPr="000610AB" w:rsidRDefault="000610AB" w:rsidP="000610A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39120,4</w:t>
            </w:r>
          </w:p>
        </w:tc>
      </w:tr>
      <w:tr w:rsidR="000610AB" w:rsidRPr="000610AB" w:rsidTr="00EC76B6">
        <w:trPr>
          <w:gridAfter w:val="1"/>
          <w:wAfter w:w="1954" w:type="dxa"/>
          <w:trHeight w:val="40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0610AB" w:rsidRPr="000610AB" w:rsidTr="00EC76B6">
        <w:trPr>
          <w:gridAfter w:val="1"/>
          <w:wAfter w:w="1954" w:type="dxa"/>
          <w:trHeight w:val="43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10299,3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10775,9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9912,2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9912,2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51381,3</w:t>
            </w:r>
          </w:p>
        </w:tc>
      </w:tr>
      <w:tr w:rsidR="000610AB" w:rsidRPr="000610AB" w:rsidTr="00EC76B6">
        <w:trPr>
          <w:gridAfter w:val="1"/>
          <w:wAfter w:w="1954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1831,8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1831,8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9539,5</w:t>
            </w:r>
          </w:p>
        </w:tc>
      </w:tr>
      <w:tr w:rsidR="000610AB" w:rsidRPr="000610AB" w:rsidTr="00EC76B6">
        <w:trPr>
          <w:gridAfter w:val="1"/>
          <w:wAfter w:w="1954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3457,1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3457,1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17558,3</w:t>
            </w:r>
          </w:p>
        </w:tc>
      </w:tr>
      <w:tr w:rsidR="000610AB" w:rsidRPr="000610AB" w:rsidTr="00EC76B6">
        <w:trPr>
          <w:gridAfter w:val="1"/>
          <w:wAfter w:w="1954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3375,9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3548,3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3548,3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18449,3</w:t>
            </w:r>
          </w:p>
        </w:tc>
      </w:tr>
      <w:tr w:rsidR="000610AB" w:rsidRPr="000610AB" w:rsidTr="00EC76B6">
        <w:trPr>
          <w:gridAfter w:val="1"/>
          <w:wAfter w:w="1954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Чайковского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2523,0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2523,0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13376,0</w:t>
            </w:r>
          </w:p>
        </w:tc>
      </w:tr>
      <w:tr w:rsidR="000610AB" w:rsidRPr="000610AB" w:rsidTr="00EC76B6">
        <w:trPr>
          <w:gridAfter w:val="1"/>
          <w:wAfter w:w="1954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Вагинского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2635,5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2635,5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13753,6</w:t>
            </w:r>
          </w:p>
        </w:tc>
      </w:tr>
      <w:tr w:rsidR="000610AB" w:rsidRPr="000610AB" w:rsidTr="00EC76B6">
        <w:trPr>
          <w:gridAfter w:val="1"/>
          <w:wAfter w:w="1954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Краснозаводского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4508,0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5227,7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4705,1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4705,1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24260,1</w:t>
            </w:r>
          </w:p>
        </w:tc>
      </w:tr>
      <w:tr w:rsidR="000610AB" w:rsidRPr="000610AB" w:rsidTr="00EC76B6">
        <w:trPr>
          <w:gridAfter w:val="1"/>
          <w:wAfter w:w="1954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Юрьевского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5643,0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5643,0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30212,9</w:t>
            </w:r>
          </w:p>
        </w:tc>
      </w:tr>
      <w:tr w:rsidR="000610AB" w:rsidRPr="000610AB" w:rsidTr="00EC76B6">
        <w:trPr>
          <w:gridAfter w:val="1"/>
          <w:wAfter w:w="1954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4241,2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4283,6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4283,6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21493,4</w:t>
            </w:r>
          </w:p>
        </w:tc>
      </w:tr>
      <w:tr w:rsidR="000610AB" w:rsidRPr="000610AB" w:rsidTr="00EC76B6">
        <w:trPr>
          <w:gridAfter w:val="1"/>
          <w:wAfter w:w="1954" w:type="dxa"/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 реализации муниципальной программы и прочие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6540,9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5916,1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5916,1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31131,7</w:t>
            </w:r>
          </w:p>
        </w:tc>
      </w:tr>
      <w:tr w:rsidR="000610AB" w:rsidRPr="000610AB" w:rsidTr="00EC76B6">
        <w:trPr>
          <w:gridAfter w:val="1"/>
          <w:wAfter w:w="1954" w:type="dxa"/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610AB" w:rsidRPr="000610AB" w:rsidTr="00EC76B6">
        <w:trPr>
          <w:gridAfter w:val="1"/>
          <w:wAfter w:w="1954" w:type="dxa"/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6540,9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5916,1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5916,1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31131,7</w:t>
            </w:r>
          </w:p>
        </w:tc>
      </w:tr>
    </w:tbl>
    <w:p w:rsidR="000610AB" w:rsidRPr="000610AB" w:rsidRDefault="000610AB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0AB" w:rsidRDefault="000610AB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4FA" w:rsidRPr="000610AB" w:rsidRDefault="00BC14FA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0AB" w:rsidRDefault="000610AB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5C1BF9" w:rsidRPr="000610AB" w:rsidRDefault="005C1BF9" w:rsidP="005C1BF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08.09.2016 № 288-п</w:t>
      </w:r>
    </w:p>
    <w:p w:rsidR="000610AB" w:rsidRPr="000610A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0610AB" w:rsidRPr="000610A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0610AB" w:rsidRPr="000610A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10AB" w:rsidRPr="000610AB" w:rsidRDefault="000610AB" w:rsidP="000610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0610AB" w:rsidRPr="000610AB" w:rsidRDefault="000610AB" w:rsidP="000610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9"/>
        <w:gridCol w:w="3088"/>
        <w:gridCol w:w="2693"/>
        <w:gridCol w:w="1134"/>
        <w:gridCol w:w="1134"/>
        <w:gridCol w:w="1134"/>
        <w:gridCol w:w="1134"/>
        <w:gridCol w:w="992"/>
        <w:gridCol w:w="1792"/>
        <w:gridCol w:w="193"/>
        <w:gridCol w:w="43"/>
      </w:tblGrid>
      <w:tr w:rsidR="000610AB" w:rsidRPr="000610AB" w:rsidTr="00D975A8">
        <w:trPr>
          <w:gridAfter w:val="1"/>
          <w:wAfter w:w="43" w:type="dxa"/>
          <w:trHeight w:val="600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расходов, в том числе по годам реализации программы, (тыс. руб.)</w:t>
            </w:r>
          </w:p>
        </w:tc>
      </w:tr>
      <w:tr w:rsidR="000610AB" w:rsidRPr="000610AB" w:rsidTr="00D975A8">
        <w:trPr>
          <w:gridAfter w:val="1"/>
          <w:wAfter w:w="43" w:type="dxa"/>
          <w:trHeight w:val="782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610AB" w:rsidRPr="000610AB" w:rsidTr="00EC76B6">
        <w:trPr>
          <w:gridAfter w:val="1"/>
          <w:wAfter w:w="43" w:type="dxa"/>
          <w:trHeight w:val="31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 Боготольского района на 2014 - 2018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56428,8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59648,5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60743,1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55038,4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55019,6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286878,4</w:t>
            </w:r>
          </w:p>
        </w:tc>
      </w:tr>
      <w:tr w:rsidR="000610AB" w:rsidRPr="000610AB" w:rsidTr="00EC76B6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48,7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2498,8</w:t>
            </w:r>
          </w:p>
        </w:tc>
      </w:tr>
      <w:tr w:rsidR="000610AB" w:rsidRPr="000610AB" w:rsidTr="00EC76B6">
        <w:trPr>
          <w:gridAfter w:val="1"/>
          <w:wAfter w:w="43" w:type="dxa"/>
          <w:trHeight w:val="47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27071,3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27622,3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28389,0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26378,2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26377,0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135837,8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бюджеты муниципальных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lastRenderedPageBreak/>
              <w:t>27523,1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30817,8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31576,5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28627,4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28627,4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147172,2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1320,9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9209,8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48628,6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48,7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1323,7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9209,8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47256,2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77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архивного дела в Боготольском районе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1354,1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7093,7</w:t>
            </w:r>
          </w:p>
        </w:tc>
      </w:tr>
      <w:tr w:rsidR="000610AB" w:rsidRPr="000610AB" w:rsidTr="00EC76B6">
        <w:trPr>
          <w:gridAfter w:val="1"/>
          <w:wAfter w:w="43" w:type="dxa"/>
          <w:trHeight w:val="37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610AB" w:rsidRPr="000610AB" w:rsidTr="00EC76B6">
        <w:trPr>
          <w:gridAfter w:val="1"/>
          <w:wAfter w:w="43" w:type="dxa"/>
          <w:trHeight w:val="37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9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232,1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1338,9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6861,6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39120,4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41472,4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38539,6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38539,6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200024,4</w:t>
            </w:r>
          </w:p>
        </w:tc>
      </w:tr>
      <w:tr w:rsidR="000610AB" w:rsidRPr="000610AB" w:rsidTr="00EC76B6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500,0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10525,9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9912,2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51031,3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27523,1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30817,8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31576,5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28627,4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28627,4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147172,2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1320,9</w:t>
            </w:r>
          </w:p>
        </w:tc>
      </w:tr>
      <w:tr w:rsidR="000610AB" w:rsidRPr="000610AB" w:rsidTr="00EC76B6">
        <w:trPr>
          <w:trHeight w:val="571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5916,1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31131,7</w:t>
            </w:r>
          </w:p>
        </w:tc>
      </w:tr>
      <w:tr w:rsidR="000610AB" w:rsidRPr="000610AB" w:rsidTr="00EC76B6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610AB" w:rsidRPr="000610AB" w:rsidTr="00EC76B6">
        <w:trPr>
          <w:gridAfter w:val="1"/>
          <w:wAfter w:w="43" w:type="dxa"/>
          <w:trHeight w:val="7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443,0</w:t>
            </w:r>
          </w:p>
        </w:tc>
      </w:tr>
      <w:tr w:rsidR="000610AB" w:rsidRPr="000610AB" w:rsidTr="00EC76B6">
        <w:trPr>
          <w:gridAfter w:val="1"/>
          <w:wAfter w:w="43" w:type="dxa"/>
          <w:trHeight w:val="23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6097,9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6430,6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5916,1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5916,1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30688,7</w:t>
            </w:r>
          </w:p>
        </w:tc>
      </w:tr>
      <w:tr w:rsidR="000610AB" w:rsidRPr="000610AB" w:rsidTr="00EC76B6">
        <w:trPr>
          <w:gridAfter w:val="1"/>
          <w:wAfter w:w="43" w:type="dxa"/>
          <w:trHeight w:val="15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7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0610AB" w:rsidRPr="000610AB" w:rsidTr="00EC76B6">
        <w:trPr>
          <w:gridAfter w:val="1"/>
          <w:wAfter w:w="43" w:type="dxa"/>
          <w:trHeight w:val="263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</w:tbl>
    <w:p w:rsidR="00BC14FA" w:rsidRDefault="00BC14FA" w:rsidP="000610AB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BC14FA" w:rsidRDefault="00BC14FA" w:rsidP="000610AB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BC14FA" w:rsidRDefault="00BC14FA" w:rsidP="000610AB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0610AB" w:rsidRDefault="000610AB" w:rsidP="000610AB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0610AB">
        <w:rPr>
          <w:rFonts w:ascii="Times New Roman" w:hAnsi="Times New Roman"/>
          <w:sz w:val="24"/>
          <w:szCs w:val="24"/>
        </w:rPr>
        <w:t xml:space="preserve">Приложение № </w:t>
      </w:r>
      <w:r w:rsidR="005C1BF9">
        <w:rPr>
          <w:rFonts w:ascii="Times New Roman" w:hAnsi="Times New Roman"/>
          <w:sz w:val="24"/>
          <w:szCs w:val="24"/>
        </w:rPr>
        <w:t>3</w:t>
      </w:r>
    </w:p>
    <w:p w:rsidR="005C1BF9" w:rsidRPr="000610AB" w:rsidRDefault="005C1BF9" w:rsidP="005C1BF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08.09.2016 № 288-п</w:t>
      </w:r>
    </w:p>
    <w:p w:rsidR="000610AB" w:rsidRPr="000610AB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hAnsi="Times New Roman"/>
          <w:sz w:val="24"/>
          <w:szCs w:val="24"/>
        </w:rPr>
        <w:t xml:space="preserve">к подпрограмме </w:t>
      </w: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«Сохранение культурного наследия»,</w:t>
      </w:r>
    </w:p>
    <w:p w:rsidR="000610AB" w:rsidRPr="000610AB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0610AB" w:rsidRPr="000610AB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0610AB" w:rsidRPr="000610AB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610AB" w:rsidRPr="000610AB" w:rsidRDefault="000610AB" w:rsidP="000610A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610AB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3"/>
        <w:gridCol w:w="1275"/>
        <w:gridCol w:w="495"/>
        <w:gridCol w:w="797"/>
        <w:gridCol w:w="797"/>
        <w:gridCol w:w="797"/>
        <w:gridCol w:w="797"/>
        <w:gridCol w:w="1088"/>
        <w:gridCol w:w="23"/>
        <w:gridCol w:w="26"/>
        <w:gridCol w:w="138"/>
        <w:gridCol w:w="718"/>
        <w:gridCol w:w="184"/>
        <w:gridCol w:w="46"/>
        <w:gridCol w:w="968"/>
        <w:gridCol w:w="17"/>
        <w:gridCol w:w="58"/>
        <w:gridCol w:w="69"/>
        <w:gridCol w:w="863"/>
        <w:gridCol w:w="156"/>
        <w:gridCol w:w="93"/>
        <w:gridCol w:w="921"/>
        <w:gridCol w:w="15"/>
        <w:gridCol w:w="60"/>
        <w:gridCol w:w="116"/>
        <w:gridCol w:w="45"/>
        <w:gridCol w:w="15"/>
        <w:gridCol w:w="913"/>
        <w:gridCol w:w="131"/>
        <w:gridCol w:w="8"/>
        <w:gridCol w:w="7"/>
        <w:gridCol w:w="1269"/>
      </w:tblGrid>
      <w:tr w:rsidR="000610AB" w:rsidRPr="000610AB" w:rsidTr="005C1BF9">
        <w:trPr>
          <w:trHeight w:val="6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10AB" w:rsidRPr="000610AB" w:rsidTr="005C1BF9">
        <w:trPr>
          <w:trHeight w:val="13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4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эффективное использование культурного наследия Боготольского района</w:t>
            </w:r>
          </w:p>
        </w:tc>
      </w:tr>
      <w:tr w:rsidR="000610AB" w:rsidRPr="000610AB" w:rsidTr="005C1BF9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объектов культурного наследия, памятников</w:t>
            </w:r>
            <w:r w:rsidRPr="000610A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и обелисков, установленных в честь знаменательных событий истории</w:t>
            </w:r>
          </w:p>
        </w:tc>
      </w:tr>
      <w:tr w:rsidR="000610AB" w:rsidRPr="000610AB" w:rsidTr="005C1BF9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паспортизации памятников и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обелисков, земельных участков 2014 год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Косуль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оготол</w:t>
            </w:r>
            <w:proofErr w:type="spellEnd"/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айковский</w:t>
            </w:r>
            <w:proofErr w:type="spellEnd"/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улатово</w:t>
            </w:r>
            <w:proofErr w:type="spellEnd"/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агино</w:t>
            </w:r>
            <w:proofErr w:type="spellEnd"/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ритово</w:t>
            </w:r>
            <w:proofErr w:type="spellEnd"/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ладимировка</w:t>
            </w:r>
            <w:proofErr w:type="spellEnd"/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Завод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Булатово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Ильинка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18,4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18,4</w:t>
            </w:r>
          </w:p>
        </w:tc>
        <w:tc>
          <w:tcPr>
            <w:tcW w:w="12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76,8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учетной документ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ации по 11 объектам</w:t>
            </w: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 и ремонт памятников и обелисков 2014 год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Косуль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Ильинка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 (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переданы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с/совет)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46,0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46,0</w:t>
            </w: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192,0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отреставрированных объектов - 4</w:t>
            </w: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70,0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64,4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64,4</w:t>
            </w: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268,8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субсидии МБУК ЦБС Боготольского района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9094,5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9327,4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9895,7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9145,4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9145,4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46608,4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на оплату кредиторской задолженности по коммунальным услугам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0,8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кредиторской задолженности</w:t>
            </w: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 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услуг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(комплектование книжных фондов) из краевого бюджета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109,9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263,3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287,7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660,9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3100 экземпляров литературы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из краевого бюджета на комплектование книжных фондов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37,7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75,9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71,9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185,5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федерального бюджета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15,7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15,4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17,6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из федерального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на комплектование книжных фондов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районного бюджета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97,2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197,2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на государственную поддержку лучших работников учреждений культуры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получит 1 специалист в библиотечной сфере</w:t>
            </w: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на государственную поддержку лучших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субсидии на подключение 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общедоступных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бибилиотек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сети Интернет из краевого бюджета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103,5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103,5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на подключение 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общедоступных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бибилиотек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сети Интернет из местного бюджета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9392,1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10186,2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10471,9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9164,2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9145,4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48259,8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9412,1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10236,2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10541,9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9228,6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9209,8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48628,6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10AB" w:rsidRPr="000610AB" w:rsidRDefault="000610AB" w:rsidP="000610AB">
      <w:pPr>
        <w:rPr>
          <w:rFonts w:asciiTheme="minorHAnsi" w:eastAsiaTheme="minorHAnsi" w:hAnsiTheme="minorHAnsi" w:cstheme="minorBidi"/>
        </w:rPr>
      </w:pPr>
    </w:p>
    <w:p w:rsidR="000610AB" w:rsidRPr="000610AB" w:rsidRDefault="000610AB" w:rsidP="000610AB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/>
        </w:rPr>
        <w:sectPr w:rsidR="000610AB" w:rsidRPr="000610AB" w:rsidSect="000610AB">
          <w:headerReference w:type="even" r:id="rId10"/>
          <w:pgSz w:w="16838" w:h="11905" w:orient="landscape" w:code="9"/>
          <w:pgMar w:top="1418" w:right="1134" w:bottom="851" w:left="1134" w:header="425" w:footer="720" w:gutter="0"/>
          <w:cols w:space="720"/>
          <w:titlePg/>
          <w:docGrid w:linePitch="299"/>
        </w:sectPr>
      </w:pPr>
    </w:p>
    <w:p w:rsidR="000610AB" w:rsidRDefault="000610AB" w:rsidP="000610AB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0610A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1BF9">
        <w:rPr>
          <w:rFonts w:ascii="Times New Roman" w:hAnsi="Times New Roman"/>
          <w:sz w:val="24"/>
          <w:szCs w:val="24"/>
        </w:rPr>
        <w:t>4</w:t>
      </w:r>
    </w:p>
    <w:p w:rsidR="005C1BF9" w:rsidRPr="000610AB" w:rsidRDefault="005C1BF9" w:rsidP="000610AB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08.09.2016 № 288-п</w:t>
      </w:r>
    </w:p>
    <w:p w:rsidR="000610AB" w:rsidRPr="000610AB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hAnsi="Times New Roman"/>
          <w:sz w:val="24"/>
          <w:szCs w:val="24"/>
        </w:rPr>
        <w:t xml:space="preserve">к подпрограмме </w:t>
      </w: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«Поддержка досуга и народного творчества»,</w:t>
      </w:r>
    </w:p>
    <w:p w:rsidR="000610AB" w:rsidRPr="000610AB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0610AB" w:rsidRPr="000610AB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0610AB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0610AB" w:rsidRPr="000610AB" w:rsidRDefault="000610AB" w:rsidP="0006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0610AB" w:rsidRPr="000610AB" w:rsidRDefault="000610AB" w:rsidP="000610A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610AB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610AB" w:rsidRPr="000610AB" w:rsidRDefault="000610AB" w:rsidP="000610A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3"/>
        <w:gridCol w:w="141"/>
        <w:gridCol w:w="779"/>
        <w:gridCol w:w="780"/>
        <w:gridCol w:w="780"/>
        <w:gridCol w:w="780"/>
        <w:gridCol w:w="1134"/>
        <w:gridCol w:w="47"/>
        <w:gridCol w:w="520"/>
        <w:gridCol w:w="661"/>
        <w:gridCol w:w="47"/>
        <w:gridCol w:w="1134"/>
        <w:gridCol w:w="1181"/>
        <w:gridCol w:w="1181"/>
        <w:gridCol w:w="48"/>
        <w:gridCol w:w="1134"/>
        <w:gridCol w:w="1701"/>
      </w:tblGrid>
      <w:tr w:rsidR="000610AB" w:rsidRPr="000610AB" w:rsidTr="005C1BF9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10AB" w:rsidRPr="000610AB" w:rsidTr="005C1BF9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населения Боготольского района к культурным благам и участию в культурной жизни</w:t>
            </w:r>
          </w:p>
        </w:tc>
      </w:tr>
      <w:tr w:rsidR="000610AB" w:rsidRPr="000610AB" w:rsidTr="005C1BF9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досуга</w:t>
            </w:r>
          </w:p>
        </w:tc>
      </w:tr>
      <w:tr w:rsidR="000610AB" w:rsidRPr="000610AB" w:rsidTr="005C1BF9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РДК Боготольского района на цели, связанные с финансовым обеспечением выполнения муниципального задания на оказание муниципальных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4685,1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4784,4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5005,3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4626,7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4626,7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23728,2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субсидии на оплату кредиторской задолженности по коммунальным услугам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РДК Боготольского района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СДК          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Боготол на цели, связанные с финансовым обеспечением выполнения муниципального задания на оказание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5214,6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5021,2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5054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4842,1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4842,1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24974,0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субсидии на оплату кредиторской задолженности по коммунальным услугам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задолженности по коммунальным услугам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СДК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оготол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на поощрение работников культуры МБУК СДК с. Боготол по результатам конкурсного отбора из краевого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получит 1 специалист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субсидии МБУК ЦКС с. Медяково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2973,3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3603,6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4017,2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3457,1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3457,1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17508,3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ЦКС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едяково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на поощрение работников культуры МБУК ЦКС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едяково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результатам конкурсного отбора из краевого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получит 1 специалист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5558,3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5963,7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5643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28942,0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рьевка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E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Выделение грантов по результатам конкурсного отбора на реализацию проектов (местный </w:t>
            </w:r>
            <w:r w:rsidRPr="000610A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бюджет)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610AB" w:rsidRPr="000610AB" w:rsidTr="005C1BF9">
        <w:trPr>
          <w:trHeight w:val="6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Выделение грантов по результатам конкурсного отбора на реализацию проектов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715,6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355,3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1170,9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Проведение социально-значимых мероприятий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ЦКС с. Критово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3991,2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4028,9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4656,1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4283,6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4283,6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21243,4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грантов по результатам конкурсного отбора на реализацию проектов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социально-значимых мероприятий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с. Красный Завод на цели, связанные с финансовым обеспечением выполнения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4508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5227,7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5114,2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4705,1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4705,1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24260,1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ЦКС д. Ильинка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2665,7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2952,2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2864,7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2635,5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2635,5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13753,6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с. 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Косуль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3375,9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4020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3856,8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3548,3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3548,3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18349,3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с.Б.Косуль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ЦКС п. Чайковский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2519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3068,6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2742,4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2523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2523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13376,0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СДК 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Александровка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связанные с финансовым обеспечением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1931,7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1953,1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1991,1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1831,8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1831,8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9539,5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38638,4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40987,6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41887,5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38096,2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38096,2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197705,9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61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охранение и развитие традиционной народной культуры</w:t>
            </w:r>
          </w:p>
        </w:tc>
      </w:tr>
      <w:tr w:rsidR="000610AB" w:rsidRPr="000610AB" w:rsidTr="005C1BF9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материалов для изготовления концертных костюмов творческим коллективам Боготольского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46,0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46,0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4 творческих коллективов (за весь период реализации программы)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творческих инициатив населения, творческих коллективов и учреждений культуры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творческих коллективов Боготольского района в фестивалях и конкурсах различного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52,8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46,0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46,0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sz w:val="24"/>
                <w:szCs w:val="24"/>
              </w:rPr>
              <w:t>244,8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 5 коллективов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для учреждений культуры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Боготольского района специализированного оборудования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(музыкальное оборудование)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Отдел культуры (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автомобиль)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льинка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(музыкальное оборудование)</w:t>
            </w:r>
          </w:p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едяково</w:t>
            </w:r>
            <w:proofErr w:type="spellEnd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(музыкальное оборудование)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6 учреждений культуры</w:t>
            </w:r>
          </w:p>
        </w:tc>
      </w:tr>
      <w:tr w:rsidR="000610AB" w:rsidRPr="000610AB" w:rsidTr="005C1BF9">
        <w:trPr>
          <w:trHeight w:val="2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sz w:val="24"/>
                <w:szCs w:val="24"/>
              </w:rPr>
              <w:t>436,8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культурных событий районного, зонального и краевого значения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фестиваля проектов-победителей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11,1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не менее 7 публичных отчетов по реализации проектов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ежегодного смотра – конкурса художественной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самодеятельности среди учреждений культуры культурно-досугового типа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17,0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17,0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82,2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учреждениях культуры пройдет не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менее 26 мероприятий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театрального творчества «Маска»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конкурсе примут участие не менее 15 учреждений культуры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профессионального мастерства, посвященного Дню работника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16,0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16,0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14,7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14,7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 получат 10 работников культуры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торжественных мероприятий, посвященных Дню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59,8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59,8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304,6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районе пройдет не менее 28 мероприятий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межрайонного открытого конкурса народного творчества «Играй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гармонь»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мероприятии примут участие не менее 200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праздника «День села», юбилей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109,8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170,0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120,0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110,4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110,4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620,6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 примут участие не менее 800 человек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кинофестиваля «Кино на траве»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9,2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обслужено не менее 4000 кинозрителей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торжественных мероприятий, посвященных юбилеям учреждений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27,6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27,6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получат 4 учреждения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межрайонной сельскохозяйственной ярмарки «Щедрая осень»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27,6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27,6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130,2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мероприятии примут участие не менее 1000 </w:t>
            </w: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краевого фестиваля детского и молодежного экранного творчества им. </w:t>
            </w:r>
            <w:proofErr w:type="spellStart"/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В.Трегубовича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65,0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18,4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 примут участие не менее 10 территорий Красноярского края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национального праздника «Сабантуй»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20,2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12,9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color w:val="000000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 примут участие не менее 500 человек ежегодно</w:t>
            </w: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332,0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382,0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314,9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305,4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305,4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1639,7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39120,4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41472,4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42352,4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38539,6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38539,6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610AB">
              <w:rPr>
                <w:rFonts w:ascii="Times New Roman" w:eastAsiaTheme="minorHAnsi" w:hAnsi="Times New Roman"/>
                <w:b/>
                <w:bCs/>
                <w:color w:val="000000"/>
              </w:rPr>
              <w:t>200024,4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0610AB" w:rsidTr="005C1BF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0610AB" w:rsidRDefault="000610AB" w:rsidP="0006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0610AB" w:rsidRPr="000610AB" w:rsidRDefault="000610AB" w:rsidP="000610AB">
      <w:pPr>
        <w:rPr>
          <w:rFonts w:asciiTheme="minorHAnsi" w:eastAsiaTheme="minorHAnsi" w:hAnsiTheme="minorHAnsi" w:cstheme="minorBidi"/>
        </w:rPr>
        <w:sectPr w:rsidR="000610AB" w:rsidRPr="000610AB" w:rsidSect="000610AB">
          <w:headerReference w:type="even" r:id="rId11"/>
          <w:pgSz w:w="16838" w:h="11906" w:orient="landscape"/>
          <w:pgMar w:top="1701" w:right="1134" w:bottom="851" w:left="902" w:header="709" w:footer="709" w:gutter="0"/>
          <w:cols w:space="708"/>
          <w:titlePg/>
          <w:docGrid w:linePitch="360"/>
        </w:sectPr>
      </w:pPr>
    </w:p>
    <w:p w:rsidR="00B87460" w:rsidRDefault="00B87460" w:rsidP="00A5785C">
      <w:pPr>
        <w:autoSpaceDE w:val="0"/>
        <w:autoSpaceDN w:val="0"/>
        <w:adjustRightInd w:val="0"/>
        <w:spacing w:after="0" w:line="240" w:lineRule="auto"/>
        <w:ind w:left="5529"/>
        <w:outlineLvl w:val="0"/>
      </w:pPr>
    </w:p>
    <w:sectPr w:rsidR="00B87460" w:rsidSect="00A5785C">
      <w:headerReference w:type="even" r:id="rId12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2D" w:rsidRDefault="00A3072D">
      <w:pPr>
        <w:spacing w:after="0" w:line="240" w:lineRule="auto"/>
      </w:pPr>
      <w:r>
        <w:separator/>
      </w:r>
    </w:p>
  </w:endnote>
  <w:endnote w:type="continuationSeparator" w:id="0">
    <w:p w:rsidR="00A3072D" w:rsidRDefault="00A3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2D" w:rsidRDefault="00A3072D">
      <w:pPr>
        <w:spacing w:after="0" w:line="240" w:lineRule="auto"/>
      </w:pPr>
      <w:r>
        <w:separator/>
      </w:r>
    </w:p>
  </w:footnote>
  <w:footnote w:type="continuationSeparator" w:id="0">
    <w:p w:rsidR="00A3072D" w:rsidRDefault="00A3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AC" w:rsidRDefault="002227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AC" w:rsidRDefault="002227AC" w:rsidP="0006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7AC" w:rsidRDefault="002227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AC" w:rsidRDefault="002227AC" w:rsidP="0006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7AC" w:rsidRDefault="002227A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AC" w:rsidRDefault="002227AC" w:rsidP="0006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7AC" w:rsidRDefault="002227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755"/>
    <w:multiLevelType w:val="hybridMultilevel"/>
    <w:tmpl w:val="E34C9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4"/>
    <w:rsid w:val="00013966"/>
    <w:rsid w:val="00024B1C"/>
    <w:rsid w:val="000610AB"/>
    <w:rsid w:val="00134C8B"/>
    <w:rsid w:val="00202B72"/>
    <w:rsid w:val="002227AC"/>
    <w:rsid w:val="00263D07"/>
    <w:rsid w:val="00276A1F"/>
    <w:rsid w:val="002F5FEE"/>
    <w:rsid w:val="003336FC"/>
    <w:rsid w:val="003541E1"/>
    <w:rsid w:val="00371594"/>
    <w:rsid w:val="00375658"/>
    <w:rsid w:val="00401522"/>
    <w:rsid w:val="00476462"/>
    <w:rsid w:val="00490DF3"/>
    <w:rsid w:val="004B4961"/>
    <w:rsid w:val="005A6598"/>
    <w:rsid w:val="005B0209"/>
    <w:rsid w:val="005C1BF9"/>
    <w:rsid w:val="00615C4D"/>
    <w:rsid w:val="006920F1"/>
    <w:rsid w:val="006E7AB1"/>
    <w:rsid w:val="007B0E99"/>
    <w:rsid w:val="008231E6"/>
    <w:rsid w:val="00840310"/>
    <w:rsid w:val="0084632D"/>
    <w:rsid w:val="00851032"/>
    <w:rsid w:val="008716B8"/>
    <w:rsid w:val="00971A9B"/>
    <w:rsid w:val="009A6A5C"/>
    <w:rsid w:val="00A3072D"/>
    <w:rsid w:val="00A4131A"/>
    <w:rsid w:val="00A5785C"/>
    <w:rsid w:val="00A73E83"/>
    <w:rsid w:val="00A766CF"/>
    <w:rsid w:val="00B624EC"/>
    <w:rsid w:val="00B87460"/>
    <w:rsid w:val="00B9342D"/>
    <w:rsid w:val="00BC14FA"/>
    <w:rsid w:val="00C33305"/>
    <w:rsid w:val="00C55387"/>
    <w:rsid w:val="00C63D44"/>
    <w:rsid w:val="00CB2084"/>
    <w:rsid w:val="00CB6C29"/>
    <w:rsid w:val="00D52D3B"/>
    <w:rsid w:val="00D975A8"/>
    <w:rsid w:val="00DB5DE2"/>
    <w:rsid w:val="00E16F3E"/>
    <w:rsid w:val="00E53D90"/>
    <w:rsid w:val="00EC76B6"/>
    <w:rsid w:val="00EE225E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  <w:style w:type="paragraph" w:styleId="a8">
    <w:name w:val="footer"/>
    <w:basedOn w:val="a"/>
    <w:link w:val="a9"/>
    <w:uiPriority w:val="99"/>
    <w:unhideWhenUsed/>
    <w:rsid w:val="00CB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084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0610AB"/>
  </w:style>
  <w:style w:type="numbering" w:customStyle="1" w:styleId="11">
    <w:name w:val="Нет списка11"/>
    <w:next w:val="a2"/>
    <w:uiPriority w:val="99"/>
    <w:semiHidden/>
    <w:unhideWhenUsed/>
    <w:rsid w:val="000610AB"/>
  </w:style>
  <w:style w:type="table" w:styleId="aa">
    <w:name w:val="Table Grid"/>
    <w:basedOn w:val="a1"/>
    <w:rsid w:val="000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610AB"/>
  </w:style>
  <w:style w:type="paragraph" w:customStyle="1" w:styleId="ConsPlusCell">
    <w:name w:val="ConsPlusCell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1"/>
    <w:basedOn w:val="a"/>
    <w:rsid w:val="000610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Абзац списка1"/>
    <w:basedOn w:val="a"/>
    <w:rsid w:val="000610AB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610AB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610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10AB"/>
    <w:rPr>
      <w:color w:val="800080"/>
      <w:u w:val="single"/>
    </w:rPr>
  </w:style>
  <w:style w:type="paragraph" w:customStyle="1" w:styleId="xl65">
    <w:name w:val="xl65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610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0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610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0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0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0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0A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0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10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10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0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0AB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0A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  <w:style w:type="paragraph" w:styleId="a8">
    <w:name w:val="footer"/>
    <w:basedOn w:val="a"/>
    <w:link w:val="a9"/>
    <w:uiPriority w:val="99"/>
    <w:unhideWhenUsed/>
    <w:rsid w:val="00CB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084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0610AB"/>
  </w:style>
  <w:style w:type="numbering" w:customStyle="1" w:styleId="11">
    <w:name w:val="Нет списка11"/>
    <w:next w:val="a2"/>
    <w:uiPriority w:val="99"/>
    <w:semiHidden/>
    <w:unhideWhenUsed/>
    <w:rsid w:val="000610AB"/>
  </w:style>
  <w:style w:type="table" w:styleId="aa">
    <w:name w:val="Table Grid"/>
    <w:basedOn w:val="a1"/>
    <w:rsid w:val="000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610AB"/>
  </w:style>
  <w:style w:type="paragraph" w:customStyle="1" w:styleId="ConsPlusCell">
    <w:name w:val="ConsPlusCell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1"/>
    <w:basedOn w:val="a"/>
    <w:rsid w:val="000610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Абзац списка1"/>
    <w:basedOn w:val="a"/>
    <w:rsid w:val="000610AB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610AB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610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10AB"/>
    <w:rPr>
      <w:color w:val="800080"/>
      <w:u w:val="single"/>
    </w:rPr>
  </w:style>
  <w:style w:type="paragraph" w:customStyle="1" w:styleId="xl65">
    <w:name w:val="xl65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610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0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610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0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0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0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0A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0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10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10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0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0AB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0A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31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24</cp:revision>
  <cp:lastPrinted>2016-09-08T08:30:00Z</cp:lastPrinted>
  <dcterms:created xsi:type="dcterms:W3CDTF">2015-03-18T03:56:00Z</dcterms:created>
  <dcterms:modified xsi:type="dcterms:W3CDTF">2016-09-12T09:43:00Z</dcterms:modified>
</cp:coreProperties>
</file>