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2" w:rsidRDefault="009C4F12" w:rsidP="00D35F7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792E223" wp14:editId="38FA5027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AB9" w:rsidRDefault="00A40AB9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C46D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6D50" w:rsidRDefault="00C46D50" w:rsidP="00C46D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50" w:rsidRPr="009C4F12" w:rsidRDefault="00C46D50" w:rsidP="00C46D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2" w:rsidRDefault="0051799F" w:rsidP="00C46D50">
      <w:pPr>
        <w:spacing w:after="0" w:line="240" w:lineRule="auto"/>
        <w:ind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 </w:t>
      </w:r>
      <w:r w:rsidR="00C46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E1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B1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46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1E5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6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</w:t>
      </w:r>
      <w:r w:rsidR="006B1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163</w:t>
      </w:r>
    </w:p>
    <w:p w:rsidR="00A40AB9" w:rsidRPr="009C4F12" w:rsidRDefault="00A40AB9" w:rsidP="00C46D50">
      <w:pPr>
        <w:spacing w:after="0" w:line="240" w:lineRule="auto"/>
        <w:ind w:right="-142"/>
        <w:rPr>
          <w:rFonts w:ascii="Times New Roman" w:hAnsi="Times New Roman" w:cs="Times New Roman"/>
          <w:i/>
          <w:sz w:val="28"/>
          <w:szCs w:val="28"/>
        </w:rPr>
      </w:pPr>
    </w:p>
    <w:p w:rsidR="006B1804" w:rsidRDefault="00613502" w:rsidP="00C1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50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6B1804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6135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51799F" w:rsidRDefault="006B1804" w:rsidP="00C1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50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13502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ЗАКОНОДАТЕЛЬСТВА О ПРОТИВОДЕЙСТВИИ КОРРУПЦИИ И УРЕГУЛИРОВАНИЮ КОНФЛИКТА ИНТЕРЕСОВ В БОГОТОЛЬСКОМ РАЙОННОМ СОВЕТЕ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КРАЯ, УТВЕРЖДЕННОЕ </w:t>
      </w:r>
      <w:r w:rsidRPr="00613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502" w:rsidRPr="006135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13502" w:rsidRPr="00613502">
        <w:rPr>
          <w:rFonts w:ascii="Times New Roman" w:hAnsi="Times New Roman" w:cs="Times New Roman"/>
          <w:b/>
          <w:bCs/>
          <w:sz w:val="28"/>
          <w:szCs w:val="28"/>
        </w:rPr>
        <w:t xml:space="preserve"> БОГОТОЛЬСКОГО РАЙОННОГО СОВЕТА ДЕПУТАТОВ ОТ 14.12.2016 № 10-74 </w:t>
      </w:r>
    </w:p>
    <w:p w:rsidR="00613502" w:rsidRDefault="00613502" w:rsidP="00C1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F12" w:rsidRPr="00DC64D0" w:rsidRDefault="009C4F12" w:rsidP="00613502">
      <w:pPr>
        <w:spacing w:after="0" w:line="240" w:lineRule="auto"/>
        <w:ind w:firstLine="708"/>
        <w:jc w:val="both"/>
      </w:pPr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</w:t>
      </w:r>
      <w:r w:rsidR="00DC64D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DC64D0" w:rsidRPr="00DC64D0">
        <w:rPr>
          <w:rFonts w:ascii="Times New Roman" w:hAnsi="Times New Roman" w:cs="Times New Roman"/>
          <w:bCs/>
          <w:sz w:val="28"/>
          <w:szCs w:val="28"/>
        </w:rPr>
        <w:t>Закон</w:t>
      </w:r>
      <w:r w:rsidR="00DC64D0">
        <w:rPr>
          <w:rFonts w:ascii="Times New Roman" w:hAnsi="Times New Roman" w:cs="Times New Roman"/>
          <w:bCs/>
          <w:sz w:val="28"/>
          <w:szCs w:val="28"/>
        </w:rPr>
        <w:t>ом</w:t>
      </w:r>
      <w:r w:rsidR="00DC64D0" w:rsidRPr="00DC64D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от 19.12.2017 </w:t>
      </w:r>
      <w:r w:rsidR="00DC64D0">
        <w:rPr>
          <w:rFonts w:ascii="Times New Roman" w:hAnsi="Times New Roman" w:cs="Times New Roman"/>
          <w:bCs/>
          <w:sz w:val="28"/>
          <w:szCs w:val="28"/>
        </w:rPr>
        <w:t>№</w:t>
      </w:r>
      <w:r w:rsidR="00DC64D0" w:rsidRPr="00DC64D0">
        <w:rPr>
          <w:rFonts w:ascii="Times New Roman" w:hAnsi="Times New Roman" w:cs="Times New Roman"/>
          <w:bCs/>
          <w:sz w:val="28"/>
          <w:szCs w:val="28"/>
        </w:rPr>
        <w:t xml:space="preserve"> 4-1264</w:t>
      </w:r>
      <w:r w:rsidR="00DC64D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C64D0" w:rsidRPr="00DC64D0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DC64D0">
        <w:rPr>
          <w:rFonts w:ascii="Times New Roman" w:hAnsi="Times New Roman" w:cs="Times New Roman"/>
          <w:bCs/>
          <w:sz w:val="28"/>
          <w:szCs w:val="28"/>
        </w:rPr>
        <w:t>рности и полноты таких сведений»</w:t>
      </w:r>
      <w:r w:rsidRPr="009C4F12">
        <w:rPr>
          <w:rFonts w:ascii="Times New Roman" w:hAnsi="Times New Roman" w:cs="Times New Roman"/>
          <w:sz w:val="28"/>
          <w:szCs w:val="28"/>
        </w:rPr>
        <w:t xml:space="preserve">, </w:t>
      </w:r>
      <w:r w:rsidR="006B1804" w:rsidRPr="006B1804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Устава Боготольского района Красноярского края, </w:t>
      </w:r>
      <w:r w:rsidRPr="009C4F12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9F" w:rsidRPr="009C4F12" w:rsidRDefault="0051799F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502" w:rsidRDefault="0051799F" w:rsidP="00DC6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F12" w:rsidRPr="005426A4">
        <w:rPr>
          <w:rFonts w:ascii="Times New Roman" w:hAnsi="Times New Roman" w:cs="Times New Roman"/>
          <w:sz w:val="28"/>
          <w:szCs w:val="28"/>
        </w:rPr>
        <w:t xml:space="preserve">. </w:t>
      </w:r>
      <w:r w:rsidR="006135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3502">
        <w:rPr>
          <w:rFonts w:ascii="Times New Roman" w:hAnsi="Times New Roman" w:cs="Times New Roman"/>
          <w:bCs/>
          <w:sz w:val="28"/>
          <w:szCs w:val="28"/>
        </w:rPr>
        <w:t>Положение о комиссии по соблюдению требований законодательства о противодействии коррупции и урегулированию конфликта интересов в Боготольском районном Совете депутатов Красноярского края, утвержденно</w:t>
      </w:r>
      <w:r w:rsidR="00CC3BF9">
        <w:rPr>
          <w:rFonts w:ascii="Times New Roman" w:hAnsi="Times New Roman" w:cs="Times New Roman"/>
          <w:bCs/>
          <w:sz w:val="28"/>
          <w:szCs w:val="28"/>
        </w:rPr>
        <w:t>е</w:t>
      </w:r>
      <w:r w:rsidR="00613502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613502" w:rsidRPr="00801375">
        <w:rPr>
          <w:rFonts w:ascii="Times New Roman" w:hAnsi="Times New Roman" w:cs="Times New Roman"/>
          <w:bCs/>
          <w:sz w:val="28"/>
          <w:szCs w:val="28"/>
        </w:rPr>
        <w:t>Боготольского районного Совета депутатов от</w:t>
      </w:r>
      <w:r w:rsidR="00613502">
        <w:rPr>
          <w:rFonts w:ascii="Times New Roman" w:hAnsi="Times New Roman" w:cs="Times New Roman"/>
          <w:bCs/>
          <w:sz w:val="28"/>
          <w:szCs w:val="28"/>
        </w:rPr>
        <w:t xml:space="preserve"> 14.12.2016 № 10-74 (далее - Положение) следующие изменения и дополнения:</w:t>
      </w:r>
    </w:p>
    <w:p w:rsidR="00613502" w:rsidRDefault="00613502" w:rsidP="00DC6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Положения дополнить абзац</w:t>
      </w:r>
      <w:r w:rsidR="0006777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502" w:rsidRDefault="00613502" w:rsidP="006135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502">
        <w:rPr>
          <w:rFonts w:ascii="Times New Roman" w:hAnsi="Times New Roman" w:cs="Times New Roman"/>
          <w:sz w:val="28"/>
          <w:szCs w:val="28"/>
        </w:rPr>
        <w:t>В рамках настоящего Положения под лицами, замещающими муниципальные должности, понимается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350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 района, депутаты Боготольского районного Совета депутатов.»;</w:t>
      </w:r>
    </w:p>
    <w:p w:rsidR="00613502" w:rsidRDefault="00613502" w:rsidP="00DC6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Положения изложить в редакции:</w:t>
      </w:r>
    </w:p>
    <w:p w:rsidR="00613502" w:rsidRPr="00613502" w:rsidRDefault="00613502" w:rsidP="00613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613502">
        <w:rPr>
          <w:rFonts w:ascii="Times New Roman" w:hAnsi="Times New Roman" w:cs="Times New Roman"/>
          <w:sz w:val="28"/>
          <w:szCs w:val="28"/>
        </w:rPr>
        <w:t>Комиссия вправе рассматривать вопросы, связанные:</w:t>
      </w:r>
    </w:p>
    <w:p w:rsidR="00613502" w:rsidRPr="00613502" w:rsidRDefault="00613502" w:rsidP="00613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3502">
        <w:rPr>
          <w:rFonts w:ascii="Times New Roman" w:hAnsi="Times New Roman" w:cs="Times New Roman"/>
          <w:sz w:val="28"/>
          <w:szCs w:val="28"/>
        </w:rPr>
        <w:t>.1. с соблюдением запретов, ограничений и обязанностей, установленных для лиц, замещающих муниципальные должности;</w:t>
      </w:r>
    </w:p>
    <w:p w:rsidR="00613502" w:rsidRDefault="00613502" w:rsidP="00613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13502">
        <w:rPr>
          <w:rFonts w:ascii="Times New Roman" w:hAnsi="Times New Roman" w:cs="Times New Roman"/>
          <w:sz w:val="28"/>
          <w:szCs w:val="28"/>
        </w:rPr>
        <w:t>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7791" w:rsidRDefault="00613502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57791">
        <w:rPr>
          <w:rFonts w:ascii="Times New Roman" w:hAnsi="Times New Roman" w:cs="Times New Roman"/>
          <w:sz w:val="28"/>
          <w:szCs w:val="28"/>
        </w:rPr>
        <w:t>пункт 7 Положения изложить в редакции: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257791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7791">
        <w:rPr>
          <w:rFonts w:ascii="Times New Roman" w:hAnsi="Times New Roman" w:cs="Times New Roman"/>
          <w:sz w:val="28"/>
          <w:szCs w:val="28"/>
        </w:rPr>
        <w:t xml:space="preserve">.1. наличие в </w:t>
      </w:r>
      <w:r>
        <w:rPr>
          <w:rFonts w:ascii="Times New Roman" w:hAnsi="Times New Roman" w:cs="Times New Roman"/>
          <w:sz w:val="28"/>
          <w:szCs w:val="28"/>
        </w:rPr>
        <w:t>Боготольском районном Совете депутатов</w:t>
      </w:r>
      <w:r w:rsidRPr="00257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91">
        <w:rPr>
          <w:rFonts w:ascii="Times New Roman" w:hAnsi="Times New Roman" w:cs="Times New Roman"/>
          <w:sz w:val="28"/>
          <w:szCs w:val="28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Start w:id="1" w:name="Par5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257791">
        <w:rPr>
          <w:rFonts w:ascii="Times New Roman" w:hAnsi="Times New Roman" w:cs="Times New Roman"/>
          <w:sz w:val="28"/>
          <w:szCs w:val="28"/>
        </w:rPr>
        <w:t>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7791">
        <w:rPr>
          <w:rFonts w:ascii="Times New Roman" w:hAnsi="Times New Roman" w:cs="Times New Roman"/>
          <w:sz w:val="28"/>
          <w:szCs w:val="28"/>
        </w:rPr>
        <w:t>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7791">
        <w:rPr>
          <w:rFonts w:ascii="Times New Roman" w:hAnsi="Times New Roman" w:cs="Times New Roman"/>
          <w:sz w:val="28"/>
          <w:szCs w:val="28"/>
        </w:rPr>
        <w:t>.4. иные случаи, установленные законодательством о противодействии коррупции.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8 Положения: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цифру «10» заменить цифрой «30»;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791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уведомления, указанного в </w:t>
      </w:r>
      <w:hyperlink w:anchor="Par57" w:history="1">
        <w:r w:rsidRPr="002577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7.2 пункта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25779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03D6D">
        <w:rPr>
          <w:rFonts w:ascii="Times New Roman" w:hAnsi="Times New Roman" w:cs="Times New Roman"/>
          <w:sz w:val="28"/>
          <w:szCs w:val="28"/>
        </w:rPr>
        <w:t xml:space="preserve">проводится, </w:t>
      </w:r>
      <w:r w:rsidRPr="00257791">
        <w:rPr>
          <w:rFonts w:ascii="Times New Roman" w:hAnsi="Times New Roman" w:cs="Times New Roman"/>
          <w:sz w:val="28"/>
          <w:szCs w:val="28"/>
        </w:rPr>
        <w:t>как правило, в течение 15 дней со дня поступления уведомления.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8.1. Положения дополнить словами «в порядке, установленном законодательством.»;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9 Положения изложить в редакции: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257791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лица, замещающего муниципальную должность,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вышеназванное лицо указывает письменно.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лица, замещающего муниципальную должность (его представителя), в случае: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а) если от лица, замещающего муниципальную должность, в письменном виде не поступила информация о намерении лично присутствовать на заседании комиссии либо обеспечить присутствие своего представителя;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lastRenderedPageBreak/>
        <w:t>б) если лицо, замещающее муниципальную должность,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12 Положения изложить в редакции: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Pr="0025779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 xml:space="preserve"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Боготольскому районному Совету депутатов </w:t>
      </w:r>
      <w:r w:rsidRPr="00257791">
        <w:rPr>
          <w:rFonts w:ascii="Times New Roman" w:hAnsi="Times New Roman" w:cs="Times New Roman"/>
          <w:sz w:val="28"/>
          <w:szCs w:val="28"/>
        </w:rPr>
        <w:t>применить к лицу меры ответственности, предусмотренные законодательством.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91">
        <w:rPr>
          <w:rFonts w:ascii="Times New Roman" w:hAnsi="Times New Roman" w:cs="Times New Roman"/>
          <w:sz w:val="28"/>
          <w:szCs w:val="28"/>
        </w:rPr>
        <w:t>По итогам рассмотрения иных вопросов в отношении случаев, указанных в пунктах</w:t>
      </w:r>
      <w:r w:rsidR="00D22EAD">
        <w:rPr>
          <w:rFonts w:ascii="Times New Roman" w:hAnsi="Times New Roman" w:cs="Times New Roman"/>
          <w:sz w:val="28"/>
          <w:szCs w:val="28"/>
        </w:rPr>
        <w:t xml:space="preserve"> 7.3, 7</w:t>
      </w:r>
      <w:r w:rsidRPr="00257791">
        <w:rPr>
          <w:rFonts w:ascii="Times New Roman" w:hAnsi="Times New Roman" w:cs="Times New Roman"/>
          <w:sz w:val="28"/>
          <w:szCs w:val="28"/>
        </w:rPr>
        <w:t>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  <w:r w:rsidR="00D22EAD">
        <w:rPr>
          <w:rFonts w:ascii="Times New Roman" w:hAnsi="Times New Roman" w:cs="Times New Roman"/>
          <w:sz w:val="28"/>
          <w:szCs w:val="28"/>
        </w:rPr>
        <w:t>»;</w:t>
      </w:r>
    </w:p>
    <w:p w:rsidR="00D22EAD" w:rsidRPr="00257791" w:rsidRDefault="00D22EAD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абзац 4 пункта 14 изложить в редакции:</w:t>
      </w:r>
    </w:p>
    <w:p w:rsidR="00D22E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2EAD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 </w:t>
      </w:r>
      <w:r w:rsidR="00783216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D22EAD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2EAD" w:rsidRPr="00D22E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наименовании Решения</w:t>
      </w:r>
      <w:r w:rsidR="00FB68AD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</w:t>
      </w:r>
      <w:r w:rsidR="00FB68AD" w:rsidRPr="00FB68AD">
        <w:rPr>
          <w:rFonts w:ascii="Times New Roman" w:hAnsi="Times New Roman" w:cs="Times New Roman"/>
          <w:bCs/>
          <w:sz w:val="28"/>
          <w:szCs w:val="28"/>
        </w:rPr>
        <w:t>14.12.2016 № 10-74</w:t>
      </w:r>
      <w:r w:rsidR="00FB68AD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FB68AD" w:rsidRPr="00FB68AD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FB68AD">
        <w:rPr>
          <w:rFonts w:ascii="Times New Roman" w:hAnsi="Times New Roman" w:cs="Times New Roman"/>
          <w:bCs/>
          <w:sz w:val="28"/>
          <w:szCs w:val="28"/>
        </w:rPr>
        <w:t>я</w:t>
      </w:r>
      <w:r w:rsidR="00FB68AD" w:rsidRPr="00FB68AD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законодательства о противодействии коррупции и урегулированию конфликта интересов в Боготольском районном Совете депутатов Красноярского края</w:t>
      </w:r>
      <w:r w:rsidR="00FB68AD">
        <w:rPr>
          <w:rFonts w:ascii="Times New Roman" w:hAnsi="Times New Roman" w:cs="Times New Roman"/>
          <w:bCs/>
          <w:sz w:val="28"/>
          <w:szCs w:val="28"/>
        </w:rPr>
        <w:t>» (далее - Решение)</w:t>
      </w:r>
      <w:r>
        <w:rPr>
          <w:rFonts w:ascii="Times New Roman" w:hAnsi="Times New Roman" w:cs="Times New Roman"/>
          <w:sz w:val="28"/>
          <w:szCs w:val="28"/>
        </w:rPr>
        <w:t xml:space="preserve">, пунктах 1-2 Решения, наименовании приложения </w:t>
      </w:r>
      <w:r w:rsidR="00FB68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Решению, пункт</w:t>
      </w:r>
      <w:r w:rsidR="00067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Положения</w:t>
      </w:r>
      <w:r w:rsidR="00BD6341">
        <w:rPr>
          <w:rFonts w:ascii="Times New Roman" w:hAnsi="Times New Roman" w:cs="Times New Roman"/>
          <w:sz w:val="28"/>
          <w:szCs w:val="28"/>
        </w:rPr>
        <w:t xml:space="preserve">, </w:t>
      </w:r>
      <w:r w:rsidR="00BD6341">
        <w:rPr>
          <w:rFonts w:ascii="Times New Roman" w:hAnsi="Times New Roman" w:cs="Times New Roman"/>
          <w:sz w:val="28"/>
          <w:szCs w:val="28"/>
        </w:rPr>
        <w:lastRenderedPageBreak/>
        <w:t>наименовании приложения № 2 к Решению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слова «в Боготольском районном Совете депутатов</w:t>
      </w:r>
      <w:r w:rsidR="00FB68A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«лицами, замещающими муниципальные должности».</w:t>
      </w:r>
    </w:p>
    <w:p w:rsidR="00D22EAD" w:rsidRPr="00FB68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A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периодическом печатном издании «Официальный вестник Боготольского района» и разместить на </w:t>
      </w:r>
      <w:r w:rsidRPr="00FB68AD">
        <w:rPr>
          <w:rFonts w:ascii="Times New Roman" w:hAnsi="Times New Roman" w:cs="Times New Roman"/>
          <w:sz w:val="28"/>
          <w:szCs w:val="28"/>
        </w:rPr>
        <w:t xml:space="preserve">официальном сайте Боготольского района в сети Интернет  </w:t>
      </w:r>
      <w:hyperlink r:id="rId9" w:history="1">
        <w:r w:rsidRPr="00FB68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FB68AD">
        <w:rPr>
          <w:rFonts w:ascii="Times New Roman" w:hAnsi="Times New Roman" w:cs="Times New Roman"/>
          <w:sz w:val="28"/>
          <w:szCs w:val="28"/>
        </w:rPr>
        <w:t>.</w:t>
      </w:r>
    </w:p>
    <w:p w:rsidR="00D22EAD" w:rsidRPr="00D22E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AD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опубликования.</w:t>
      </w:r>
    </w:p>
    <w:p w:rsidR="00D22EAD" w:rsidRPr="00D22E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EAD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постоянную комиссию по законодательству, местному самоуправлению и социальным вопросам (Председатель - Н.Б. Петрова).</w:t>
      </w:r>
    </w:p>
    <w:p w:rsidR="00D22EAD" w:rsidRPr="00D22E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EAD" w:rsidRPr="00D22EAD" w:rsidRDefault="00D22EAD" w:rsidP="00D22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22EAD" w:rsidRPr="00D22EAD" w:rsidTr="00067771">
        <w:tc>
          <w:tcPr>
            <w:tcW w:w="5353" w:type="dxa"/>
            <w:shd w:val="clear" w:color="auto" w:fill="auto"/>
          </w:tcPr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Боготольского </w:t>
            </w:r>
          </w:p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AD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A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AD"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</w:p>
        </w:tc>
      </w:tr>
      <w:tr w:rsidR="00D22EAD" w:rsidRPr="00D22EAD" w:rsidTr="00067771">
        <w:tc>
          <w:tcPr>
            <w:tcW w:w="5353" w:type="dxa"/>
            <w:shd w:val="clear" w:color="auto" w:fill="auto"/>
          </w:tcPr>
          <w:p w:rsidR="00D22EAD" w:rsidRPr="00D22EAD" w:rsidRDefault="00D22EAD" w:rsidP="00D22EA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AD">
              <w:rPr>
                <w:rFonts w:ascii="Times New Roman" w:hAnsi="Times New Roman" w:cs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AD" w:rsidRPr="00D22EAD" w:rsidRDefault="00D22EAD" w:rsidP="00D2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AD">
              <w:rPr>
                <w:rFonts w:ascii="Times New Roman" w:hAnsi="Times New Roman" w:cs="Times New Roman"/>
                <w:sz w:val="28"/>
                <w:szCs w:val="28"/>
              </w:rPr>
              <w:t>_______________ А.В. Белов</w:t>
            </w:r>
          </w:p>
        </w:tc>
      </w:tr>
    </w:tbl>
    <w:p w:rsidR="00257791" w:rsidRPr="00257791" w:rsidRDefault="00257791" w:rsidP="00257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02" w:rsidRDefault="00613502" w:rsidP="00DC6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02" w:rsidRDefault="00613502" w:rsidP="00DC6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02" w:rsidRDefault="00613502" w:rsidP="00DC6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502" w:rsidSect="00115D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A7" w:rsidRDefault="00AC5EA7" w:rsidP="00D76DAA">
      <w:pPr>
        <w:spacing w:after="0" w:line="240" w:lineRule="auto"/>
      </w:pPr>
      <w:r>
        <w:separator/>
      </w:r>
    </w:p>
  </w:endnote>
  <w:endnote w:type="continuationSeparator" w:id="0">
    <w:p w:rsidR="00AC5EA7" w:rsidRDefault="00AC5EA7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A7" w:rsidRDefault="00AC5EA7" w:rsidP="00D76DAA">
      <w:pPr>
        <w:spacing w:after="0" w:line="240" w:lineRule="auto"/>
      </w:pPr>
      <w:r>
        <w:separator/>
      </w:r>
    </w:p>
  </w:footnote>
  <w:footnote w:type="continuationSeparator" w:id="0">
    <w:p w:rsidR="00AC5EA7" w:rsidRDefault="00AC5EA7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0B9"/>
    <w:rsid w:val="00014929"/>
    <w:rsid w:val="000149AA"/>
    <w:rsid w:val="000244E1"/>
    <w:rsid w:val="0002556B"/>
    <w:rsid w:val="00030799"/>
    <w:rsid w:val="00035839"/>
    <w:rsid w:val="00045ADC"/>
    <w:rsid w:val="00067771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E1023"/>
    <w:rsid w:val="001E4F59"/>
    <w:rsid w:val="001E56B6"/>
    <w:rsid w:val="001E6D97"/>
    <w:rsid w:val="001F0008"/>
    <w:rsid w:val="001F6C84"/>
    <w:rsid w:val="0021457E"/>
    <w:rsid w:val="002567CB"/>
    <w:rsid w:val="00257791"/>
    <w:rsid w:val="002649DC"/>
    <w:rsid w:val="00264C83"/>
    <w:rsid w:val="00271687"/>
    <w:rsid w:val="00272D6A"/>
    <w:rsid w:val="00283206"/>
    <w:rsid w:val="0029125A"/>
    <w:rsid w:val="002A2811"/>
    <w:rsid w:val="002A3ADD"/>
    <w:rsid w:val="002B0569"/>
    <w:rsid w:val="002C4608"/>
    <w:rsid w:val="002C676A"/>
    <w:rsid w:val="002D2116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B39D6"/>
    <w:rsid w:val="003D4817"/>
    <w:rsid w:val="003F12CA"/>
    <w:rsid w:val="003F25AC"/>
    <w:rsid w:val="003F36D3"/>
    <w:rsid w:val="003F4D3B"/>
    <w:rsid w:val="0041509E"/>
    <w:rsid w:val="00422BEA"/>
    <w:rsid w:val="00422C55"/>
    <w:rsid w:val="004500FF"/>
    <w:rsid w:val="00450A47"/>
    <w:rsid w:val="00493F67"/>
    <w:rsid w:val="004B496F"/>
    <w:rsid w:val="004D34C0"/>
    <w:rsid w:val="004D69A2"/>
    <w:rsid w:val="004E3884"/>
    <w:rsid w:val="004E5B38"/>
    <w:rsid w:val="004F00F6"/>
    <w:rsid w:val="00501C32"/>
    <w:rsid w:val="00513414"/>
    <w:rsid w:val="0051799F"/>
    <w:rsid w:val="005208D9"/>
    <w:rsid w:val="00522EFE"/>
    <w:rsid w:val="005426A4"/>
    <w:rsid w:val="00560D9D"/>
    <w:rsid w:val="00563D74"/>
    <w:rsid w:val="0056515B"/>
    <w:rsid w:val="00565C51"/>
    <w:rsid w:val="00566CA1"/>
    <w:rsid w:val="0056782B"/>
    <w:rsid w:val="005740AB"/>
    <w:rsid w:val="0057423E"/>
    <w:rsid w:val="00577622"/>
    <w:rsid w:val="00580D68"/>
    <w:rsid w:val="00581327"/>
    <w:rsid w:val="00587AEB"/>
    <w:rsid w:val="00592E25"/>
    <w:rsid w:val="005969B5"/>
    <w:rsid w:val="005A2361"/>
    <w:rsid w:val="005A571A"/>
    <w:rsid w:val="005C578B"/>
    <w:rsid w:val="005D338B"/>
    <w:rsid w:val="005D4911"/>
    <w:rsid w:val="005F0692"/>
    <w:rsid w:val="005F1055"/>
    <w:rsid w:val="005F2AC2"/>
    <w:rsid w:val="005F4BC5"/>
    <w:rsid w:val="00611DFF"/>
    <w:rsid w:val="0061328E"/>
    <w:rsid w:val="00613502"/>
    <w:rsid w:val="00625113"/>
    <w:rsid w:val="0062546D"/>
    <w:rsid w:val="0063531D"/>
    <w:rsid w:val="006467EE"/>
    <w:rsid w:val="00682F31"/>
    <w:rsid w:val="006A66CF"/>
    <w:rsid w:val="006B1804"/>
    <w:rsid w:val="006B43ED"/>
    <w:rsid w:val="006B4995"/>
    <w:rsid w:val="006C1BE2"/>
    <w:rsid w:val="006C247C"/>
    <w:rsid w:val="006C58B0"/>
    <w:rsid w:val="006F1524"/>
    <w:rsid w:val="007072A7"/>
    <w:rsid w:val="007079E6"/>
    <w:rsid w:val="007563FE"/>
    <w:rsid w:val="00770BAA"/>
    <w:rsid w:val="007809DF"/>
    <w:rsid w:val="00783216"/>
    <w:rsid w:val="0079782E"/>
    <w:rsid w:val="007C1584"/>
    <w:rsid w:val="007D32D9"/>
    <w:rsid w:val="007D469A"/>
    <w:rsid w:val="007E105B"/>
    <w:rsid w:val="007E133D"/>
    <w:rsid w:val="007E1774"/>
    <w:rsid w:val="007F7AC4"/>
    <w:rsid w:val="00845130"/>
    <w:rsid w:val="00851C89"/>
    <w:rsid w:val="00857AB7"/>
    <w:rsid w:val="00862061"/>
    <w:rsid w:val="00890BD6"/>
    <w:rsid w:val="00894E06"/>
    <w:rsid w:val="008C6376"/>
    <w:rsid w:val="008E202B"/>
    <w:rsid w:val="008E77F4"/>
    <w:rsid w:val="008F047D"/>
    <w:rsid w:val="00900922"/>
    <w:rsid w:val="009052BD"/>
    <w:rsid w:val="009133A8"/>
    <w:rsid w:val="00914FF5"/>
    <w:rsid w:val="0091687B"/>
    <w:rsid w:val="00924F32"/>
    <w:rsid w:val="00952136"/>
    <w:rsid w:val="009665CD"/>
    <w:rsid w:val="00984607"/>
    <w:rsid w:val="00992DB5"/>
    <w:rsid w:val="009A6F5E"/>
    <w:rsid w:val="009B07E3"/>
    <w:rsid w:val="009C2B3B"/>
    <w:rsid w:val="009C4F12"/>
    <w:rsid w:val="009E06C3"/>
    <w:rsid w:val="009E5875"/>
    <w:rsid w:val="009F231D"/>
    <w:rsid w:val="009F699F"/>
    <w:rsid w:val="00A01B5D"/>
    <w:rsid w:val="00A02001"/>
    <w:rsid w:val="00A03D6D"/>
    <w:rsid w:val="00A0742A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03F9"/>
    <w:rsid w:val="00AA3104"/>
    <w:rsid w:val="00AB16F1"/>
    <w:rsid w:val="00AB3D81"/>
    <w:rsid w:val="00AB77EC"/>
    <w:rsid w:val="00AC3DB5"/>
    <w:rsid w:val="00AC5EA7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61CAF"/>
    <w:rsid w:val="00B82524"/>
    <w:rsid w:val="00B82DEA"/>
    <w:rsid w:val="00B83BBC"/>
    <w:rsid w:val="00BA7591"/>
    <w:rsid w:val="00BD6341"/>
    <w:rsid w:val="00BD6DCD"/>
    <w:rsid w:val="00BF5B98"/>
    <w:rsid w:val="00C02A7C"/>
    <w:rsid w:val="00C03405"/>
    <w:rsid w:val="00C10DF1"/>
    <w:rsid w:val="00C1122B"/>
    <w:rsid w:val="00C134C2"/>
    <w:rsid w:val="00C313C6"/>
    <w:rsid w:val="00C45464"/>
    <w:rsid w:val="00C46182"/>
    <w:rsid w:val="00C46D50"/>
    <w:rsid w:val="00C61AF1"/>
    <w:rsid w:val="00C66C34"/>
    <w:rsid w:val="00CA43F6"/>
    <w:rsid w:val="00CC3B04"/>
    <w:rsid w:val="00CC3BF9"/>
    <w:rsid w:val="00CE1107"/>
    <w:rsid w:val="00CE3141"/>
    <w:rsid w:val="00CE3384"/>
    <w:rsid w:val="00CE5A84"/>
    <w:rsid w:val="00CE6F06"/>
    <w:rsid w:val="00D04F2C"/>
    <w:rsid w:val="00D22EAD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C64D0"/>
    <w:rsid w:val="00DD1AAB"/>
    <w:rsid w:val="00DD5A34"/>
    <w:rsid w:val="00DE51E7"/>
    <w:rsid w:val="00DF5C66"/>
    <w:rsid w:val="00E06974"/>
    <w:rsid w:val="00E111EB"/>
    <w:rsid w:val="00E112E0"/>
    <w:rsid w:val="00E22372"/>
    <w:rsid w:val="00E243D8"/>
    <w:rsid w:val="00E2651F"/>
    <w:rsid w:val="00E267B8"/>
    <w:rsid w:val="00E42861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E78E3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B1005"/>
    <w:rsid w:val="00FB1D6C"/>
    <w:rsid w:val="00FB28FC"/>
    <w:rsid w:val="00FB68AD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179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799F"/>
    <w:rPr>
      <w:sz w:val="20"/>
      <w:szCs w:val="20"/>
    </w:rPr>
  </w:style>
  <w:style w:type="character" w:styleId="af0">
    <w:name w:val="footnote reference"/>
    <w:uiPriority w:val="99"/>
    <w:semiHidden/>
    <w:unhideWhenUsed/>
    <w:rsid w:val="00517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179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799F"/>
    <w:rPr>
      <w:sz w:val="20"/>
      <w:szCs w:val="20"/>
    </w:rPr>
  </w:style>
  <w:style w:type="character" w:styleId="af0">
    <w:name w:val="footnote reference"/>
    <w:uiPriority w:val="99"/>
    <w:semiHidden/>
    <w:unhideWhenUsed/>
    <w:rsid w:val="0051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4294965067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33</cp:revision>
  <cp:lastPrinted>2018-09-17T06:52:00Z</cp:lastPrinted>
  <dcterms:created xsi:type="dcterms:W3CDTF">2018-04-26T03:54:00Z</dcterms:created>
  <dcterms:modified xsi:type="dcterms:W3CDTF">2018-09-19T02:30:00Z</dcterms:modified>
</cp:coreProperties>
</file>