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5" w:rsidRPr="00CB4DC5" w:rsidRDefault="00CB4DC5" w:rsidP="00DD451F">
      <w:pPr>
        <w:pStyle w:val="a4"/>
        <w:rPr>
          <w:b w:val="0"/>
          <w:sz w:val="24"/>
        </w:rPr>
      </w:pPr>
      <w:r w:rsidRPr="00CB4DC5">
        <w:rPr>
          <w:b w:val="0"/>
          <w:sz w:val="24"/>
        </w:rPr>
        <w:t xml:space="preserve">АДМИНИСТРАЦИЯ ЧАЙКОВСКОГО СЕЛЬСОВЕТА </w:t>
      </w:r>
    </w:p>
    <w:p w:rsidR="00DD451F" w:rsidRPr="00CB4DC5" w:rsidRDefault="00DD451F" w:rsidP="00DD451F">
      <w:pPr>
        <w:pStyle w:val="a4"/>
        <w:rPr>
          <w:b w:val="0"/>
          <w:sz w:val="24"/>
        </w:rPr>
      </w:pPr>
      <w:r w:rsidRPr="00CB4DC5">
        <w:rPr>
          <w:b w:val="0"/>
          <w:sz w:val="24"/>
        </w:rPr>
        <w:t xml:space="preserve"> Боготольского района</w:t>
      </w:r>
    </w:p>
    <w:p w:rsidR="00DD451F" w:rsidRPr="00CB4DC5" w:rsidRDefault="00DD451F" w:rsidP="00DD45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DC5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DD451F" w:rsidRPr="00CB4DC5" w:rsidRDefault="00DD451F" w:rsidP="00DD45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DC5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B4D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51F" w:rsidRPr="00CB4DC5" w:rsidRDefault="00CB4DC5" w:rsidP="00DD451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4DC5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DD451F" w:rsidRPr="00CB4DC5" w:rsidRDefault="00DD451F" w:rsidP="00DD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«</w:t>
      </w:r>
      <w:r w:rsidR="006645B0">
        <w:rPr>
          <w:rFonts w:ascii="Times New Roman" w:hAnsi="Times New Roman" w:cs="Times New Roman"/>
          <w:sz w:val="24"/>
          <w:szCs w:val="24"/>
        </w:rPr>
        <w:t xml:space="preserve"> 08 </w:t>
      </w:r>
      <w:r w:rsidRPr="00CB4DC5">
        <w:rPr>
          <w:rFonts w:ascii="Times New Roman" w:hAnsi="Times New Roman" w:cs="Times New Roman"/>
          <w:sz w:val="24"/>
          <w:szCs w:val="24"/>
        </w:rPr>
        <w:t>»</w:t>
      </w:r>
      <w:r w:rsidR="00CB4DC5">
        <w:rPr>
          <w:rFonts w:ascii="Times New Roman" w:hAnsi="Times New Roman" w:cs="Times New Roman"/>
          <w:sz w:val="24"/>
          <w:szCs w:val="24"/>
        </w:rPr>
        <w:t xml:space="preserve"> </w:t>
      </w:r>
      <w:r w:rsidR="006645B0">
        <w:rPr>
          <w:rFonts w:ascii="Times New Roman" w:hAnsi="Times New Roman" w:cs="Times New Roman"/>
          <w:sz w:val="24"/>
          <w:szCs w:val="24"/>
        </w:rPr>
        <w:t xml:space="preserve">июня </w:t>
      </w:r>
      <w:r w:rsidR="00CB4DC5">
        <w:rPr>
          <w:rFonts w:ascii="Times New Roman" w:hAnsi="Times New Roman" w:cs="Times New Roman"/>
          <w:sz w:val="24"/>
          <w:szCs w:val="24"/>
        </w:rPr>
        <w:t xml:space="preserve"> </w:t>
      </w:r>
      <w:r w:rsidR="006645B0">
        <w:rPr>
          <w:rFonts w:ascii="Times New Roman" w:hAnsi="Times New Roman" w:cs="Times New Roman"/>
          <w:sz w:val="24"/>
          <w:szCs w:val="24"/>
        </w:rPr>
        <w:t>2012 года</w:t>
      </w:r>
      <w:r w:rsidR="006645B0">
        <w:rPr>
          <w:rFonts w:ascii="Times New Roman" w:hAnsi="Times New Roman" w:cs="Times New Roman"/>
          <w:sz w:val="24"/>
          <w:szCs w:val="24"/>
        </w:rPr>
        <w:tab/>
      </w:r>
      <w:r w:rsidR="006645B0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="00CB4D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4DC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645B0">
        <w:rPr>
          <w:rFonts w:ascii="Times New Roman" w:hAnsi="Times New Roman" w:cs="Times New Roman"/>
          <w:sz w:val="24"/>
          <w:szCs w:val="24"/>
        </w:rPr>
        <w:t>22</w:t>
      </w:r>
    </w:p>
    <w:p w:rsidR="00DD451F" w:rsidRPr="00CB4DC5" w:rsidRDefault="00DD451F" w:rsidP="00DD451F">
      <w:pPr>
        <w:pStyle w:val="ConsPlusTitle"/>
        <w:jc w:val="center"/>
        <w:rPr>
          <w:sz w:val="24"/>
          <w:szCs w:val="24"/>
        </w:rPr>
      </w:pPr>
    </w:p>
    <w:p w:rsidR="00DD451F" w:rsidRPr="00CB4DC5" w:rsidRDefault="00DD451F" w:rsidP="00DD451F">
      <w:pPr>
        <w:pStyle w:val="ConsPlusTitle"/>
        <w:jc w:val="center"/>
        <w:rPr>
          <w:b w:val="0"/>
          <w:sz w:val="24"/>
          <w:szCs w:val="24"/>
        </w:rPr>
      </w:pPr>
      <w:r w:rsidRPr="00CB4DC5">
        <w:rPr>
          <w:b w:val="0"/>
          <w:sz w:val="24"/>
          <w:szCs w:val="24"/>
        </w:rPr>
        <w:t>ОБ УТВЕРЖДЕНИИ КВАЛИФИКАЦИОННЫХ ТРЕБОВАНИЙ</w:t>
      </w:r>
    </w:p>
    <w:p w:rsidR="00DD451F" w:rsidRPr="00CB4DC5" w:rsidRDefault="00DD451F" w:rsidP="00DD451F">
      <w:pPr>
        <w:pStyle w:val="ConsPlusTitle"/>
        <w:jc w:val="center"/>
        <w:rPr>
          <w:b w:val="0"/>
          <w:sz w:val="24"/>
          <w:szCs w:val="24"/>
        </w:rPr>
      </w:pPr>
      <w:r w:rsidRPr="00CB4DC5">
        <w:rPr>
          <w:b w:val="0"/>
          <w:sz w:val="24"/>
          <w:szCs w:val="24"/>
        </w:rPr>
        <w:t xml:space="preserve">К ПРОФЕССИОНАЛЬНОМУ ОБРАЗОВАНИЮ,  СТАЖУ МУНИЦИПАЛЬНОЙ И (ИЛИ) ГОСУДАРСТВЕННОЙ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 ДЛЯ ЗАМЕЩЕНИЯ ДОЛЖНОСТЕЙ МУНИЦИПАЛЬНОЙ СЛУЖБЫ  </w:t>
      </w:r>
    </w:p>
    <w:p w:rsidR="00DD451F" w:rsidRPr="00CB4DC5" w:rsidRDefault="00DD451F" w:rsidP="00DD451F">
      <w:pPr>
        <w:pStyle w:val="ConsPlusTitle"/>
        <w:jc w:val="center"/>
        <w:rPr>
          <w:b w:val="0"/>
          <w:sz w:val="24"/>
          <w:szCs w:val="24"/>
        </w:rPr>
      </w:pPr>
      <w:r w:rsidRPr="00CB4DC5">
        <w:rPr>
          <w:b w:val="0"/>
          <w:sz w:val="24"/>
          <w:szCs w:val="24"/>
        </w:rPr>
        <w:t xml:space="preserve">В АДМИНИСТРАЦИИ </w:t>
      </w:r>
      <w:r w:rsidR="00CB4DC5" w:rsidRPr="00CB4DC5">
        <w:rPr>
          <w:b w:val="0"/>
          <w:sz w:val="24"/>
          <w:szCs w:val="24"/>
        </w:rPr>
        <w:t>ЧАЙКОВСКОГО СЕЛЬСОВЕТА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90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B4D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5 ст. 2</w:t>
        </w:r>
      </w:hyperlink>
      <w:r w:rsidRPr="00CB4DC5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</w:t>
      </w:r>
      <w:r w:rsidR="00CB4DC5">
        <w:rPr>
          <w:rFonts w:ascii="Times New Roman" w:hAnsi="Times New Roman" w:cs="Times New Roman"/>
          <w:sz w:val="24"/>
          <w:szCs w:val="24"/>
        </w:rPr>
        <w:t xml:space="preserve">сноярском крае», руководствуясь статьёй 17 </w:t>
      </w:r>
      <w:r w:rsidRPr="00CB4DC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B4DC5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B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90" w:rsidRDefault="00847E90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CB4DC5" w:rsidP="00847E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D451F" w:rsidRPr="00CB4DC5">
        <w:rPr>
          <w:rFonts w:ascii="Times New Roman" w:hAnsi="Times New Roman" w:cs="Times New Roman"/>
          <w:sz w:val="24"/>
          <w:szCs w:val="24"/>
        </w:rPr>
        <w:t>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history="1">
        <w:r w:rsidRPr="00CB4D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квалификационные требования</w:t>
        </w:r>
      </w:hyperlink>
      <w:r w:rsidRPr="00CB4DC5">
        <w:rPr>
          <w:rFonts w:ascii="Times New Roman" w:hAnsi="Times New Roman" w:cs="Times New Roman"/>
          <w:sz w:val="24"/>
          <w:szCs w:val="24"/>
        </w:rPr>
        <w:t xml:space="preserve"> к профессиональному образованию, стажу муниципальной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r w:rsidR="00CB4DC5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B4DC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2. </w:t>
      </w:r>
      <w:r w:rsidR="00C27E67">
        <w:rPr>
          <w:rFonts w:ascii="Times New Roman" w:hAnsi="Times New Roman" w:cs="Times New Roman"/>
          <w:sz w:val="24"/>
          <w:szCs w:val="24"/>
        </w:rPr>
        <w:t>А</w:t>
      </w:r>
      <w:r w:rsidRPr="00CB4DC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27E67">
        <w:rPr>
          <w:rFonts w:ascii="Times New Roman" w:hAnsi="Times New Roman" w:cs="Times New Roman"/>
          <w:sz w:val="24"/>
          <w:szCs w:val="24"/>
        </w:rPr>
        <w:t>сельсовета</w:t>
      </w:r>
      <w:r w:rsidRPr="00CB4DC5">
        <w:rPr>
          <w:rFonts w:ascii="Times New Roman" w:hAnsi="Times New Roman" w:cs="Times New Roman"/>
          <w:sz w:val="24"/>
          <w:szCs w:val="24"/>
        </w:rPr>
        <w:t xml:space="preserve"> привести в соответствие квалификационные требования, утвержденные настоящим постановлением, в должностные инструкции муниципальных служащих.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на официальном сайте администрации Боготольского района в сети Интернет  </w:t>
      </w:r>
      <w:hyperlink r:id="rId8" w:history="1">
        <w:r w:rsidRPr="00CB4DC5">
          <w:rPr>
            <w:rStyle w:val="a3"/>
            <w:rFonts w:ascii="Times New Roman" w:hAnsi="Times New Roman" w:cs="Times New Roman"/>
            <w:sz w:val="24"/>
            <w:szCs w:val="24"/>
          </w:rPr>
          <w:t>www.bogotol-r.ru</w:t>
        </w:r>
      </w:hyperlink>
      <w:r w:rsidRPr="00CB4DC5">
        <w:rPr>
          <w:rFonts w:ascii="Times New Roman" w:hAnsi="Times New Roman" w:cs="Times New Roman"/>
          <w:sz w:val="24"/>
          <w:szCs w:val="24"/>
        </w:rPr>
        <w:t>.</w:t>
      </w:r>
    </w:p>
    <w:p w:rsidR="00DD451F" w:rsidRPr="00CB4DC5" w:rsidRDefault="00DD451F" w:rsidP="00DD45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999" w:rsidRPr="00D33999" w:rsidRDefault="00D33999" w:rsidP="00D33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51F" w:rsidRPr="00CB4DC5">
        <w:rPr>
          <w:rFonts w:ascii="Times New Roman" w:hAnsi="Times New Roman" w:cs="Times New Roman"/>
          <w:sz w:val="24"/>
          <w:szCs w:val="24"/>
        </w:rPr>
        <w:t xml:space="preserve">5. Постановление вступает в </w:t>
      </w:r>
      <w:r w:rsidR="00DD451F" w:rsidRPr="00582EE3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2EE3" w:rsidRPr="00582EE3">
        <w:rPr>
          <w:rFonts w:ascii="Times New Roman" w:hAnsi="Times New Roman" w:cs="Times New Roman"/>
          <w:sz w:val="24"/>
          <w:szCs w:val="24"/>
        </w:rPr>
        <w:t xml:space="preserve">в день, следующий за днем его официального опубликования </w:t>
      </w:r>
      <w:bookmarkStart w:id="0" w:name="_GoBack"/>
      <w:bookmarkEnd w:id="0"/>
      <w:r w:rsidRPr="00D33999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DD451F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5B45" w:rsidRPr="00582EE3" w:rsidRDefault="00A75B45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51F" w:rsidRDefault="00DD451F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="00CB4D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4DC5">
        <w:rPr>
          <w:rFonts w:ascii="Times New Roman" w:hAnsi="Times New Roman" w:cs="Times New Roman"/>
          <w:sz w:val="24"/>
          <w:szCs w:val="24"/>
        </w:rPr>
        <w:tab/>
      </w:r>
      <w:r w:rsidR="00CB4DC5">
        <w:rPr>
          <w:rFonts w:ascii="Times New Roman" w:hAnsi="Times New Roman" w:cs="Times New Roman"/>
          <w:sz w:val="24"/>
          <w:szCs w:val="24"/>
        </w:rPr>
        <w:t>В. С. Синяков</w:t>
      </w:r>
    </w:p>
    <w:p w:rsidR="00CB4DC5" w:rsidRDefault="00CB4DC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DC5" w:rsidRDefault="00CB4DC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DC5" w:rsidRDefault="00CB4DC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DC5" w:rsidRDefault="00CB4DC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DC5" w:rsidRDefault="00CB4DC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185" w:rsidRDefault="00A2618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185" w:rsidRDefault="00A2618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5B45" w:rsidRPr="00CB4DC5" w:rsidRDefault="00A75B45" w:rsidP="00DD45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Приложение</w:t>
      </w:r>
    </w:p>
    <w:p w:rsidR="00DD451F" w:rsidRPr="00CB4DC5" w:rsidRDefault="00CB4DC5" w:rsidP="00CB4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</w:t>
      </w:r>
      <w:r w:rsidR="00DD451F" w:rsidRPr="00CB4DC5">
        <w:rPr>
          <w:rFonts w:ascii="Times New Roman" w:hAnsi="Times New Roman" w:cs="Times New Roman"/>
          <w:sz w:val="24"/>
          <w:szCs w:val="24"/>
        </w:rPr>
        <w:t>остановлению</w:t>
      </w:r>
      <w:r w:rsidRPr="00CB4D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D451F" w:rsidRPr="00CB4DC5" w:rsidRDefault="00CB4DC5" w:rsidP="00CB4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Чайковского сельсовета</w:t>
      </w:r>
    </w:p>
    <w:p w:rsidR="00DD451F" w:rsidRPr="00CB4DC5" w:rsidRDefault="00CB4DC5" w:rsidP="00CB4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06A8D">
        <w:rPr>
          <w:rFonts w:ascii="Times New Roman" w:hAnsi="Times New Roman" w:cs="Times New Roman"/>
          <w:sz w:val="24"/>
          <w:szCs w:val="24"/>
        </w:rPr>
        <w:t>о</w:t>
      </w:r>
      <w:r w:rsidR="00DD451F" w:rsidRPr="00CB4DC5">
        <w:rPr>
          <w:rFonts w:ascii="Times New Roman" w:hAnsi="Times New Roman" w:cs="Times New Roman"/>
          <w:sz w:val="24"/>
          <w:szCs w:val="24"/>
        </w:rPr>
        <w:t>т</w:t>
      </w:r>
      <w:r w:rsidR="00A75B45">
        <w:rPr>
          <w:rFonts w:ascii="Times New Roman" w:hAnsi="Times New Roman" w:cs="Times New Roman"/>
          <w:sz w:val="24"/>
          <w:szCs w:val="24"/>
        </w:rPr>
        <w:t xml:space="preserve"> 08</w:t>
      </w:r>
      <w:r w:rsidR="00DD451F" w:rsidRPr="00CB4DC5">
        <w:rPr>
          <w:rFonts w:ascii="Times New Roman" w:hAnsi="Times New Roman" w:cs="Times New Roman"/>
          <w:sz w:val="24"/>
          <w:szCs w:val="24"/>
        </w:rPr>
        <w:t>.</w:t>
      </w:r>
      <w:r w:rsidR="00A75B45">
        <w:rPr>
          <w:rFonts w:ascii="Times New Roman" w:hAnsi="Times New Roman" w:cs="Times New Roman"/>
          <w:sz w:val="24"/>
          <w:szCs w:val="24"/>
        </w:rPr>
        <w:t>06</w:t>
      </w:r>
      <w:r w:rsidR="00DD451F" w:rsidRPr="00CB4DC5">
        <w:rPr>
          <w:rFonts w:ascii="Times New Roman" w:hAnsi="Times New Roman" w:cs="Times New Roman"/>
          <w:sz w:val="24"/>
          <w:szCs w:val="24"/>
        </w:rPr>
        <w:t xml:space="preserve">. 2012 г. № </w:t>
      </w:r>
      <w:r w:rsidR="00A75B45">
        <w:rPr>
          <w:rFonts w:ascii="Times New Roman" w:hAnsi="Times New Roman" w:cs="Times New Roman"/>
          <w:sz w:val="24"/>
          <w:szCs w:val="24"/>
        </w:rPr>
        <w:t>22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</w:t>
      </w:r>
    </w:p>
    <w:p w:rsidR="00DD451F" w:rsidRDefault="00DD451F" w:rsidP="00CB4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CB4DC5"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206A8D" w:rsidRPr="00CB4DC5" w:rsidRDefault="00206A8D" w:rsidP="00CB4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I. Категория «руководители» 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высшей и главной групп должностей</w:t>
      </w:r>
    </w:p>
    <w:p w:rsidR="00DD451F" w:rsidRPr="00CB4DC5" w:rsidRDefault="00DD451F" w:rsidP="00DD451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ab/>
        <w:t xml:space="preserve">1.1. Знания: </w:t>
      </w:r>
      <w:hyperlink r:id="rId9" w:history="1">
        <w:proofErr w:type="gramStart"/>
        <w:r w:rsidRPr="00CB4D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CB4D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и краевых законов, указов Президента Российской Федерации, постановлений Правительства Российской Федерации, </w:t>
      </w:r>
      <w:r w:rsidRPr="00CB4D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указов и распоряжений Губернатора </w:t>
      </w:r>
      <w:r w:rsidRPr="00CB4D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Красноярского края, </w:t>
      </w:r>
      <w:r w:rsidRPr="00CB4DC5">
        <w:rPr>
          <w:rFonts w:ascii="Times New Roman" w:hAnsi="Times New Roman" w:cs="Times New Roman"/>
          <w:sz w:val="24"/>
          <w:szCs w:val="24"/>
        </w:rPr>
        <w:t xml:space="preserve">нормативных правовых актов администрации </w:t>
      </w:r>
      <w:r w:rsidR="00CB4DC5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CB4DC5">
        <w:rPr>
          <w:rFonts w:ascii="Times New Roman" w:hAnsi="Times New Roman" w:cs="Times New Roman"/>
          <w:sz w:val="24"/>
          <w:szCs w:val="24"/>
        </w:rPr>
        <w:t>, структуры и полномочий органов государственной власти и местного самоуправления, организации и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устройства персонального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правовых аспектов в области информационно-коммуникационных технологий и в сфере предоставления муниципальных услуг населению и организациям посредством применения данных технологий, программных документов и приоритетов государственной политики в области информационно-коммуникационных технологий, основ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проектного управления, правил деловой этики, основ делопроизводства, правил и норм охраны труда, техники безопасности и противопожарной защиты.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Навыки и умения: оперативного принятия и реализации управленческих решений; организации и обеспечения, поиска и реализации новых методов решения поставленных задач; нормотворческой деятельности; планирования работы, контроля, анализа и прогнозирования последствий принимаемых решений; ведения деловых переговоров; публичного выступления; подбора и расстановки кадров; делегирования полномочий подчиненным; организации работы по взаимодействию с государственными органами и органами местного самоуправления;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эффективного планирования рабочего времени; 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B4DC5">
        <w:rPr>
          <w:rFonts w:ascii="Times New Roman" w:hAnsi="Times New Roman" w:cs="Times New Roman"/>
          <w:sz w:val="24"/>
          <w:szCs w:val="24"/>
        </w:rPr>
        <w:t xml:space="preserve">, с пакетом программ 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B4DC5">
        <w:rPr>
          <w:rFonts w:ascii="Times New Roman" w:hAnsi="Times New Roman" w:cs="Times New Roman"/>
          <w:sz w:val="24"/>
          <w:szCs w:val="24"/>
        </w:rPr>
        <w:t xml:space="preserve">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B4DC5">
        <w:rPr>
          <w:rFonts w:ascii="Times New Roman" w:hAnsi="Times New Roman" w:cs="Times New Roman"/>
          <w:sz w:val="24"/>
          <w:szCs w:val="24"/>
        </w:rPr>
        <w:t xml:space="preserve">, работы с базами данных;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технологий; работы с системами управления проектами; систематического повышения своей квалификации; систематизации информации и работы со служебными документами; квалифицированной работы с людьми по недопущению личностных конфликтов; применения правил русского языка, использования стиля, формы и структуры изложения официальных документов.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lastRenderedPageBreak/>
        <w:t>1.3.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1.4. Стаж: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1) высшие должности муниципальной службы категории «руководители»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>таж муниципальной службы на главных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лет;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 категории «руководители» –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II. Категория «специалисты» 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главной группы должностей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2.1. Знания: </w:t>
      </w:r>
      <w:hyperlink r:id="rId10" w:history="1">
        <w:proofErr w:type="gramStart"/>
        <w:r w:rsidRPr="00CB4D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CB4D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и краевых законов, указов Президента Российской Федерации, постановлений Правительства Российской Федерации, </w:t>
      </w:r>
      <w:r w:rsidRPr="00CB4D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указов и распоряжений Губернатора </w:t>
      </w:r>
      <w:r w:rsidRPr="00CB4D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Красноярского края, </w:t>
      </w:r>
      <w:r w:rsidRPr="00CB4DC5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Боготольского района,  структуры и полномочий органов государственной власти и местного самоуправления, порядка прохождения муниципальной службы, правил внутреннего трудового распорядка, работы со служебной информацией, форм и методов работы с применением автоматизированных средств управления, устройства персонального компьютера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правовых аспектов в области информационно-коммуникационных технологий и в сфере предоставления муниципальных услуг населению и организациям посредством применения данных технологий, программных документов и приоритетов государственной политики в области информационно-коммуникационных технологий, основ проектного управления, правил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деловой этики, основ делопроизводства, правил и норм охраны труда, техники безопасности и противопожарной защиты.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Навыки и умения: оперативного принятия и реализации управленческих решений; организации, обеспечения и реализации новых методов выполнения поставленных задач; квалифицированного планирования работы; ведения деловых переговоров; публичного выступления; анализа и прогнозирования; организации работы по взаимодействию с государственными органами; эффективного планирования рабочего времени; работы с персональным компьютером и его периферийными устройствами; работы с локальной сетью, сетью Интернет, управления электронной почтой;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работы в операционной системе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B4DC5">
        <w:rPr>
          <w:rFonts w:ascii="Times New Roman" w:hAnsi="Times New Roman" w:cs="Times New Roman"/>
          <w:sz w:val="24"/>
          <w:szCs w:val="24"/>
        </w:rPr>
        <w:t xml:space="preserve">, с пакетом программ 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B4DC5">
        <w:rPr>
          <w:rFonts w:ascii="Times New Roman" w:hAnsi="Times New Roman" w:cs="Times New Roman"/>
          <w:sz w:val="24"/>
          <w:szCs w:val="24"/>
        </w:rPr>
        <w:t xml:space="preserve">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B4DC5">
        <w:rPr>
          <w:rFonts w:ascii="Times New Roman" w:hAnsi="Times New Roman" w:cs="Times New Roman"/>
          <w:sz w:val="24"/>
          <w:szCs w:val="24"/>
        </w:rPr>
        <w:t xml:space="preserve">, работы с базами данных;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технологий; работы с системами управления проектами; 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 по недопущению личностных конфликтов.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2.3.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2.4.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не менее двух лет.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4DC5">
        <w:rPr>
          <w:rFonts w:ascii="Times New Roman" w:hAnsi="Times New Roman" w:cs="Times New Roman"/>
          <w:sz w:val="24"/>
          <w:szCs w:val="24"/>
        </w:rPr>
        <w:t xml:space="preserve">. Категория «специалисты» 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lastRenderedPageBreak/>
        <w:t>ведущей и старшей групп должностей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3.1. Знания: </w:t>
      </w:r>
      <w:hyperlink r:id="rId11" w:history="1">
        <w:proofErr w:type="gramStart"/>
        <w:r w:rsidRPr="00CB4D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CB4D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и краевых законов, указов Президента Российской Федерации, постановлений Правительства Российской Федерации, </w:t>
      </w:r>
      <w:r w:rsidRPr="00CB4D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указов и распоряжений Губернатора </w:t>
      </w:r>
      <w:r w:rsidRPr="00CB4D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Красноярского края, </w:t>
      </w:r>
      <w:r w:rsidRPr="00CB4DC5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Боготольского района, структуры и полномочий органов государственной власти и местного самоуправления,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устройства персонального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правил деловой этики, основ делопроизводства, правил и норм охраны труда, техники безопасности и противопожарной защиты, должностной инструкции.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Перечень дополнительных требований для лиц, курирующих вопросы внедрения информационно-коммуникационных технологий в деятельность администрации Боготольского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Боготольского района,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подразделения:</w:t>
      </w:r>
      <w:proofErr w:type="gramEnd"/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Знания: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информационно-аналитических систем (баз данных), обеспечивающих сбор, обработку, хранение и анализ данных; систем управления электронными архивами; систем информационной безопасности; учетных систем, обеспечивающих поддержку выполнения администрацией Боготольского района основных задач и функций; систем межведомственного взаимодействия.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 xml:space="preserve">Навыки и умения: обеспечение выполнения, поиска и реализации новых методов решения поставленных задач; анализа и прогнозирования; эффективного планирования рабочего времени; 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B4DC5">
        <w:rPr>
          <w:rFonts w:ascii="Times New Roman" w:hAnsi="Times New Roman" w:cs="Times New Roman"/>
          <w:sz w:val="24"/>
          <w:szCs w:val="24"/>
        </w:rPr>
        <w:t xml:space="preserve">, с пакетом программ 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B4DC5">
        <w:rPr>
          <w:rFonts w:ascii="Times New Roman" w:hAnsi="Times New Roman" w:cs="Times New Roman"/>
          <w:sz w:val="24"/>
          <w:szCs w:val="24"/>
        </w:rPr>
        <w:t xml:space="preserve">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B4DC5">
        <w:rPr>
          <w:rFonts w:ascii="Times New Roman" w:hAnsi="Times New Roman" w:cs="Times New Roman"/>
          <w:sz w:val="24"/>
          <w:szCs w:val="24"/>
        </w:rPr>
        <w:t>,использования графических объектов в электронных документах, работы с базами данных;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</w:t>
      </w:r>
    </w:p>
    <w:p w:rsidR="00206A8D" w:rsidRPr="00CB4DC5" w:rsidRDefault="00DD451F" w:rsidP="0020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3.2.1. Перечень дополнительных требований для лиц, курирующих вопросы внедрения информационно-коммуникационных технологий в деятельность администрации Боготольского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Боготольского района,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Навыки: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работы с информационно-аналитическими системами (базами данных), обеспечивающими сбор, обработку, хранения и анализ данных; работы с системами управления электронными архивами; работы с системами информационной безопасности; работы с системами межведомственного взаимодействия.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lastRenderedPageBreak/>
        <w:t>3.3.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3.4. Стаж: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1) ведущие должности муниципальной службы категории «специалисты» –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двух лет;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2) старшие и младшие должности муниципальной службы категории «специалисты» – требования к стажу муниципальной и (или) государственной службы и стажу работы по специальности не предъявляются.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4DC5">
        <w:rPr>
          <w:rFonts w:ascii="Times New Roman" w:hAnsi="Times New Roman" w:cs="Times New Roman"/>
          <w:sz w:val="24"/>
          <w:szCs w:val="24"/>
        </w:rPr>
        <w:t xml:space="preserve">V. Категория «обеспечивающие специалисты» 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ведущей группы должностей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4.1. Знания: </w:t>
      </w:r>
      <w:hyperlink r:id="rId12" w:history="1">
        <w:proofErr w:type="gramStart"/>
        <w:r w:rsidRPr="00CB4D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CB4D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и краевых законов, указов Президента Российской Федерации, постановлений Правительства Российской Федерации, </w:t>
      </w:r>
      <w:r w:rsidRPr="00CB4D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указов и распоряжений Губернатора </w:t>
      </w:r>
      <w:r w:rsidRPr="00CB4D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Красноярского края, </w:t>
      </w:r>
      <w:r w:rsidRPr="00CB4DC5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Боготольского района, структуры и полномочий органов государственной власти и местного самоуправления,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устройства персонального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правил деловой этики, основ делопроизводства, правил и норм охраны труда, техники безопасности и противопожарной защиты, должностной инструкции.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4.2. Навыки и умения: обеспечения выполнения, поиска и реализации новых методов решения поставленных задач; квалифицированного планирования, анализа и прогнозирования работы; эффективного использования рабочего времени; работы с персональным компьютером и его периферийными устройствами; работы с локальной сетью, сетью Интернет, управления электронной почтой;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 xml:space="preserve">работы в операционной системе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B4DC5">
        <w:rPr>
          <w:rFonts w:ascii="Times New Roman" w:hAnsi="Times New Roman" w:cs="Times New Roman"/>
          <w:sz w:val="24"/>
          <w:szCs w:val="24"/>
        </w:rPr>
        <w:t xml:space="preserve">, с пакетом программ 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B4DC5">
        <w:rPr>
          <w:rFonts w:ascii="Times New Roman" w:hAnsi="Times New Roman" w:cs="Times New Roman"/>
          <w:sz w:val="24"/>
          <w:szCs w:val="24"/>
        </w:rPr>
        <w:t xml:space="preserve">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B4DC5">
        <w:rPr>
          <w:rFonts w:ascii="Times New Roman" w:hAnsi="Times New Roman" w:cs="Times New Roman"/>
          <w:sz w:val="24"/>
          <w:szCs w:val="24"/>
        </w:rPr>
        <w:t>,использования графических объектов в электронных документах, работы с базами данных; систематического повышения своей квалификации; эффективного сотрудничества с коллегами и грамотного учета мнения коллег;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квалифицированной работы с людьми.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4.3.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4.4.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одного года.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V. Категория «обеспечивающие специалисты» </w:t>
      </w:r>
    </w:p>
    <w:p w:rsidR="00DD451F" w:rsidRPr="00CB4DC5" w:rsidRDefault="00DD451F" w:rsidP="00CB4D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старшей и младшей групп должностей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5.1. Знания: </w:t>
      </w:r>
      <w:hyperlink r:id="rId13" w:history="1">
        <w:proofErr w:type="gramStart"/>
        <w:r w:rsidRPr="00CB4D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CB4D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и краевых законов, указов Президента Российской Федерации, постановлений Правительства Российской Федерации, </w:t>
      </w:r>
      <w:r w:rsidRPr="00CB4D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указов и распоряжений Губернатора </w:t>
      </w:r>
      <w:r w:rsidRPr="00CB4D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Красноярского края, </w:t>
      </w:r>
      <w:r w:rsidRPr="00CB4DC5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Боготольского района,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устройства персонального компьютера, его периферийных устройств и программного обеспечения, возможностей и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особенностей применения современных </w:t>
      </w:r>
      <w:r w:rsidRPr="00CB4DC5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правил деловой этики, основ делопроизводства, правил и норм охраны труда, техники безопасности и противопожарной защиты, должностной инструкции.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Перечень дополнительных требований для лиц, курирующих вопросы внедрения информационно-коммуникационных технологий в деятельность администрации Боготольского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Боготольского района,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подразделения:</w:t>
      </w:r>
      <w:proofErr w:type="gramEnd"/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Знания: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информационно-аналитических систем (баз данных), обеспечивающих сбор, обработку, хранение и анализ данных; систем управления электронными архивами; систем информационной безопасности; учетных систем, обеспечивающих поддержку выполнения администрацией Боготольского района основных задач и функций; систем межведомственного взаимодействия.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 xml:space="preserve">Навыки и умения: эффективного планирования рабочего времени; 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B4DC5">
        <w:rPr>
          <w:rFonts w:ascii="Times New Roman" w:hAnsi="Times New Roman" w:cs="Times New Roman"/>
          <w:sz w:val="24"/>
          <w:szCs w:val="24"/>
        </w:rPr>
        <w:t xml:space="preserve">, с пакетом программ 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B4DC5">
        <w:rPr>
          <w:rFonts w:ascii="Times New Roman" w:hAnsi="Times New Roman" w:cs="Times New Roman"/>
          <w:sz w:val="24"/>
          <w:szCs w:val="24"/>
        </w:rPr>
        <w:t xml:space="preserve"> </w:t>
      </w:r>
      <w:r w:rsidRPr="00CB4DC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B4DC5">
        <w:rPr>
          <w:rFonts w:ascii="Times New Roman" w:hAnsi="Times New Roman" w:cs="Times New Roman"/>
          <w:sz w:val="24"/>
          <w:szCs w:val="24"/>
        </w:rPr>
        <w:t>,использования графических объектов в электронных документах, работы с базами данных; систематического повышения своей квалификации; плодотворного сотрудничества с коллегами;</w:t>
      </w:r>
      <w:proofErr w:type="gramEnd"/>
      <w:r w:rsidRPr="00CB4DC5">
        <w:rPr>
          <w:rFonts w:ascii="Times New Roman" w:hAnsi="Times New Roman" w:cs="Times New Roman"/>
          <w:sz w:val="24"/>
          <w:szCs w:val="24"/>
        </w:rPr>
        <w:t xml:space="preserve">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CB4DC5">
        <w:rPr>
          <w:rFonts w:ascii="Times New Roman" w:hAnsi="Times New Roman" w:cs="Times New Roman"/>
          <w:sz w:val="24"/>
          <w:szCs w:val="24"/>
        </w:rPr>
        <w:t>Перечень дополнительных требований для лиц, курирующих вопросы внедрения информационно-коммуникационных технологий в деятельность администрации Боготольского района, сотрудники подразделений, к ведению которых относятся вопросы информатизации; муниципальные служащие, в чьи обязанности входят функции по созданию, развитию и администрированию информационных систем в администрации Боготольского района,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подразделения:</w:t>
      </w:r>
      <w:proofErr w:type="gramEnd"/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Навыки: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работы с информационно-аналитическими системами (базами данных), обеспечивающими сбор, обработку, хранения и анализ данных; работы с системами управления электронными архивами; работы с системами информационной безопасности; работы с системами межведомственного взаимодействия.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5.3. Для замещения старших и младших должностей муниципальной службы категории «обеспечивающие специалисты» необходимо иметь среднее (полное) общее образование.</w:t>
      </w:r>
    </w:p>
    <w:p w:rsidR="00DD451F" w:rsidRPr="00CB4DC5" w:rsidRDefault="00DD451F" w:rsidP="00D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C5">
        <w:rPr>
          <w:rFonts w:ascii="Times New Roman" w:hAnsi="Times New Roman" w:cs="Times New Roman"/>
          <w:sz w:val="24"/>
          <w:szCs w:val="24"/>
        </w:rPr>
        <w:t>5.4. Старшие и младшие должности муниципальной службы категории «обеспечивающие специалисты» –  требования к стажу муниципальной и (или) государственной службы и стажу работы по специальности не предъявляются.</w:t>
      </w:r>
    </w:p>
    <w:p w:rsidR="00DD451F" w:rsidRPr="00CB4DC5" w:rsidRDefault="00DD451F" w:rsidP="00DD451F">
      <w:pPr>
        <w:pStyle w:val="ConsPlusTitle"/>
        <w:outlineLvl w:val="0"/>
        <w:rPr>
          <w:sz w:val="24"/>
          <w:szCs w:val="24"/>
        </w:rPr>
      </w:pPr>
    </w:p>
    <w:p w:rsidR="005C5B76" w:rsidRPr="00CB4DC5" w:rsidRDefault="005C5B76">
      <w:pPr>
        <w:rPr>
          <w:rFonts w:ascii="Times New Roman" w:hAnsi="Times New Roman" w:cs="Times New Roman"/>
          <w:sz w:val="24"/>
          <w:szCs w:val="24"/>
        </w:rPr>
      </w:pPr>
    </w:p>
    <w:sectPr w:rsidR="005C5B76" w:rsidRPr="00CB4DC5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206A8D"/>
    <w:rsid w:val="0031671A"/>
    <w:rsid w:val="00432B53"/>
    <w:rsid w:val="00582EE3"/>
    <w:rsid w:val="005C5B76"/>
    <w:rsid w:val="006645B0"/>
    <w:rsid w:val="007C18B2"/>
    <w:rsid w:val="00847E90"/>
    <w:rsid w:val="00A26185"/>
    <w:rsid w:val="00A75B45"/>
    <w:rsid w:val="00C27E67"/>
    <w:rsid w:val="00CB4DC5"/>
    <w:rsid w:val="00D33999"/>
    <w:rsid w:val="00D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EF43A6B1C9BCF8FEAEB9F723EC8A513C5358DC4305B8C3A16E45D7P9y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43A6B1C9BCF8FEAEB9E92EFAE60E33525B854B08EB9BF56A4F82CA459C5889DC2533080032BEFB82C1FFP1yFB" TargetMode="External"/><Relationship Id="rId12" Type="http://schemas.openxmlformats.org/officeDocument/2006/relationships/hyperlink" Target="consultantplus://offline/ref=EF43A6B1C9BCF8FEAEB9F723EC8A513C5358DC4305B8C3A16E45D7P9y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43A6B1C9BCF8FEAEB9E92EFAE60E33525B854B09EC96F4624F82CA459C5889DC2533080032BEFB82C3F9P1yDB" TargetMode="External"/><Relationship Id="rId11" Type="http://schemas.openxmlformats.org/officeDocument/2006/relationships/hyperlink" Target="consultantplus://offline/ref=EF43A6B1C9BCF8FEAEB9F723EC8A513C5358DC4305B8C3A16E45D7P9y2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43A6B1C9BCF8FEAEB9F723EC8A513C5358DC4305B8C3A16E45D7P9y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43A6B1C9BCF8FEAEB9F723EC8A513C5358DC4305B8C3A16E45D7P9y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BDAC-E9C9-4338-9F3A-C1CB157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2012-06-13T07:53:00Z</cp:lastPrinted>
  <dcterms:created xsi:type="dcterms:W3CDTF">2012-06-09T03:15:00Z</dcterms:created>
  <dcterms:modified xsi:type="dcterms:W3CDTF">2012-06-13T07:53:00Z</dcterms:modified>
</cp:coreProperties>
</file>