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1F1" w:rsidRPr="0095744C" w:rsidRDefault="00AD21F1" w:rsidP="00AD21F1">
      <w:pPr>
        <w:jc w:val="center"/>
        <w:rPr>
          <w:b/>
          <w:sz w:val="28"/>
          <w:szCs w:val="28"/>
        </w:rPr>
      </w:pPr>
      <w:r w:rsidRPr="0095744C">
        <w:rPr>
          <w:b/>
          <w:noProof/>
          <w:sz w:val="28"/>
          <w:szCs w:val="28"/>
        </w:rPr>
        <w:drawing>
          <wp:inline distT="0" distB="0" distL="0" distR="0" wp14:anchorId="22D3CECB" wp14:editId="32B114D8">
            <wp:extent cx="571500" cy="676275"/>
            <wp:effectExtent l="0" t="0" r="0" b="9525"/>
            <wp:docPr id="3" name="Рисунок 3"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AD21F1" w:rsidRPr="0095744C" w:rsidRDefault="00AD21F1" w:rsidP="00AD21F1">
      <w:pPr>
        <w:jc w:val="center"/>
        <w:rPr>
          <w:b/>
          <w:sz w:val="28"/>
          <w:szCs w:val="28"/>
        </w:rPr>
      </w:pPr>
      <w:r w:rsidRPr="0095744C">
        <w:rPr>
          <w:b/>
          <w:sz w:val="28"/>
          <w:szCs w:val="28"/>
        </w:rPr>
        <w:t>КРАСНОЯРСКИЙ КРАЙ</w:t>
      </w:r>
    </w:p>
    <w:p w:rsidR="00AD21F1" w:rsidRPr="0095744C" w:rsidRDefault="00AD21F1" w:rsidP="00AD21F1">
      <w:pPr>
        <w:jc w:val="center"/>
        <w:rPr>
          <w:b/>
          <w:sz w:val="28"/>
          <w:szCs w:val="28"/>
        </w:rPr>
      </w:pPr>
      <w:r w:rsidRPr="0095744C">
        <w:rPr>
          <w:b/>
          <w:sz w:val="28"/>
          <w:szCs w:val="28"/>
        </w:rPr>
        <w:t>БОГОТОЛЬСКИЙ РАЙОННЫЙ СОВЕТ ДЕПУТАТОВ</w:t>
      </w:r>
    </w:p>
    <w:p w:rsidR="00AD21F1" w:rsidRPr="0095744C" w:rsidRDefault="00AD21F1" w:rsidP="00AD21F1">
      <w:pPr>
        <w:jc w:val="center"/>
        <w:rPr>
          <w:b/>
          <w:sz w:val="28"/>
          <w:szCs w:val="28"/>
        </w:rPr>
      </w:pPr>
      <w:r w:rsidRPr="0095744C">
        <w:rPr>
          <w:b/>
          <w:sz w:val="28"/>
          <w:szCs w:val="28"/>
        </w:rPr>
        <w:t>г. БОГОТОЛ</w:t>
      </w:r>
    </w:p>
    <w:p w:rsidR="00AD21F1" w:rsidRPr="0095744C" w:rsidRDefault="00AD21F1" w:rsidP="00AD21F1">
      <w:pPr>
        <w:jc w:val="center"/>
        <w:rPr>
          <w:b/>
          <w:sz w:val="28"/>
          <w:szCs w:val="28"/>
        </w:rPr>
      </w:pPr>
    </w:p>
    <w:p w:rsidR="00AD21F1" w:rsidRPr="0095744C" w:rsidRDefault="00AD21F1" w:rsidP="00AD21F1">
      <w:pPr>
        <w:jc w:val="center"/>
        <w:rPr>
          <w:b/>
          <w:sz w:val="28"/>
          <w:szCs w:val="28"/>
        </w:rPr>
      </w:pPr>
      <w:r w:rsidRPr="0095744C">
        <w:rPr>
          <w:b/>
          <w:sz w:val="28"/>
          <w:szCs w:val="28"/>
        </w:rPr>
        <w:t>РЕШЕНИЕ</w:t>
      </w:r>
    </w:p>
    <w:p w:rsidR="00AD21F1" w:rsidRPr="0095744C" w:rsidRDefault="00AD21F1" w:rsidP="00AD21F1">
      <w:pPr>
        <w:rPr>
          <w:b/>
          <w:sz w:val="28"/>
          <w:szCs w:val="28"/>
        </w:rPr>
      </w:pPr>
    </w:p>
    <w:p w:rsidR="00AD21F1" w:rsidRPr="0095744C" w:rsidRDefault="0095744C" w:rsidP="00AD21F1">
      <w:pPr>
        <w:rPr>
          <w:b/>
          <w:sz w:val="28"/>
          <w:szCs w:val="28"/>
        </w:rPr>
      </w:pPr>
      <w:r w:rsidRPr="0095744C">
        <w:rPr>
          <w:b/>
          <w:sz w:val="28"/>
          <w:szCs w:val="28"/>
        </w:rPr>
        <w:t>16.12.</w:t>
      </w:r>
      <w:r w:rsidR="00AD21F1" w:rsidRPr="0095744C">
        <w:rPr>
          <w:b/>
          <w:sz w:val="28"/>
          <w:szCs w:val="28"/>
        </w:rPr>
        <w:t>2021</w:t>
      </w:r>
      <w:r w:rsidR="00AD21F1" w:rsidRPr="0095744C">
        <w:rPr>
          <w:b/>
          <w:sz w:val="28"/>
          <w:szCs w:val="28"/>
        </w:rPr>
        <w:tab/>
      </w:r>
      <w:r w:rsidR="00AD21F1" w:rsidRPr="0095744C">
        <w:rPr>
          <w:b/>
          <w:sz w:val="28"/>
          <w:szCs w:val="28"/>
        </w:rPr>
        <w:tab/>
      </w:r>
      <w:r w:rsidR="00AD21F1" w:rsidRPr="0095744C">
        <w:rPr>
          <w:b/>
          <w:sz w:val="28"/>
          <w:szCs w:val="28"/>
        </w:rPr>
        <w:tab/>
      </w:r>
      <w:r w:rsidR="00AD21F1" w:rsidRPr="0095744C">
        <w:rPr>
          <w:b/>
          <w:sz w:val="28"/>
          <w:szCs w:val="28"/>
        </w:rPr>
        <w:tab/>
        <w:t xml:space="preserve">        </w:t>
      </w:r>
      <w:r w:rsidR="00AD21F1" w:rsidRPr="0095744C">
        <w:rPr>
          <w:b/>
          <w:sz w:val="28"/>
          <w:szCs w:val="28"/>
        </w:rPr>
        <w:tab/>
      </w:r>
      <w:r w:rsidR="00AD21F1" w:rsidRPr="0095744C">
        <w:rPr>
          <w:b/>
          <w:sz w:val="28"/>
          <w:szCs w:val="28"/>
        </w:rPr>
        <w:tab/>
      </w:r>
      <w:r w:rsidR="00AD21F1" w:rsidRPr="0095744C">
        <w:rPr>
          <w:b/>
          <w:sz w:val="28"/>
          <w:szCs w:val="28"/>
        </w:rPr>
        <w:tab/>
      </w:r>
      <w:r w:rsidR="00AD21F1" w:rsidRPr="0095744C">
        <w:rPr>
          <w:b/>
          <w:sz w:val="28"/>
          <w:szCs w:val="28"/>
        </w:rPr>
        <w:tab/>
      </w:r>
      <w:r w:rsidR="00AD21F1" w:rsidRPr="0095744C">
        <w:rPr>
          <w:b/>
          <w:sz w:val="28"/>
          <w:szCs w:val="28"/>
        </w:rPr>
        <w:tab/>
        <w:t xml:space="preserve">       </w:t>
      </w:r>
      <w:r w:rsidR="00AD21F1" w:rsidRPr="0095744C">
        <w:rPr>
          <w:b/>
          <w:sz w:val="28"/>
          <w:szCs w:val="28"/>
        </w:rPr>
        <w:tab/>
        <w:t xml:space="preserve">   № </w:t>
      </w:r>
      <w:r w:rsidRPr="0095744C">
        <w:rPr>
          <w:b/>
          <w:sz w:val="28"/>
          <w:szCs w:val="28"/>
        </w:rPr>
        <w:t>12-120</w:t>
      </w:r>
    </w:p>
    <w:p w:rsidR="00AD21F1" w:rsidRPr="0095744C" w:rsidRDefault="00AD21F1" w:rsidP="00AD21F1">
      <w:pPr>
        <w:pStyle w:val="afff1"/>
        <w:jc w:val="right"/>
        <w:rPr>
          <w:b/>
          <w:sz w:val="28"/>
          <w:szCs w:val="28"/>
        </w:rPr>
      </w:pPr>
    </w:p>
    <w:p w:rsidR="00AD21F1" w:rsidRPr="0095744C" w:rsidRDefault="00AD21F1" w:rsidP="00AD21F1">
      <w:pPr>
        <w:jc w:val="center"/>
        <w:rPr>
          <w:b/>
          <w:sz w:val="28"/>
          <w:szCs w:val="28"/>
        </w:rPr>
      </w:pPr>
      <w:r w:rsidRPr="0095744C">
        <w:rPr>
          <w:b/>
          <w:bCs/>
          <w:sz w:val="28"/>
          <w:szCs w:val="28"/>
        </w:rPr>
        <w:t xml:space="preserve">О ПРАВИЛАХ ЗЕМЛЕПОЛЬЗОВАНИЯ И ЗАСТРОЙКИ </w:t>
      </w:r>
      <w:r w:rsidRPr="0095744C">
        <w:rPr>
          <w:b/>
          <w:sz w:val="28"/>
          <w:szCs w:val="28"/>
        </w:rPr>
        <w:t>МУНИЦИПАЛЬНОГО ОБРАЗОВАНИЯ БОГОТОЛЬСКИЙ СЕЛЬСОВЕТ БОГОТОЛЬСКОГО РАЙОНА КРАСНОЯРСКОГО КРАЯ</w:t>
      </w:r>
    </w:p>
    <w:p w:rsidR="00AD21F1" w:rsidRPr="0095744C" w:rsidRDefault="00AD21F1" w:rsidP="00AD21F1">
      <w:pPr>
        <w:widowControl w:val="0"/>
        <w:autoSpaceDE w:val="0"/>
        <w:autoSpaceDN w:val="0"/>
        <w:adjustRightInd w:val="0"/>
        <w:jc w:val="both"/>
        <w:rPr>
          <w:b/>
          <w:sz w:val="28"/>
          <w:szCs w:val="28"/>
        </w:rPr>
      </w:pPr>
    </w:p>
    <w:p w:rsidR="00AD21F1" w:rsidRPr="0095744C" w:rsidRDefault="00AD21F1" w:rsidP="00AD21F1">
      <w:pPr>
        <w:autoSpaceDE w:val="0"/>
        <w:autoSpaceDN w:val="0"/>
        <w:adjustRightInd w:val="0"/>
        <w:ind w:firstLine="720"/>
        <w:jc w:val="both"/>
        <w:rPr>
          <w:b/>
          <w:bCs/>
          <w:sz w:val="28"/>
          <w:szCs w:val="28"/>
          <w:lang w:eastAsia="en-US"/>
        </w:rPr>
      </w:pPr>
      <w:r w:rsidRPr="0095744C">
        <w:rPr>
          <w:sz w:val="28"/>
          <w:szCs w:val="28"/>
        </w:rPr>
        <w:t xml:space="preserve">В соответствии с Федеральным </w:t>
      </w:r>
      <w:hyperlink r:id="rId10" w:history="1">
        <w:r w:rsidRPr="0095744C">
          <w:rPr>
            <w:sz w:val="28"/>
            <w:szCs w:val="28"/>
          </w:rPr>
          <w:t>законом</w:t>
        </w:r>
      </w:hyperlink>
      <w:r w:rsidRPr="0095744C">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342EF7" w:rsidRPr="0095744C">
        <w:rPr>
          <w:sz w:val="28"/>
          <w:szCs w:val="28"/>
        </w:rPr>
        <w:t>муниципального образования Боготольский сельсовет Боготольского района Красноярского края</w:t>
      </w:r>
      <w:r w:rsidRPr="0095744C">
        <w:rPr>
          <w:sz w:val="28"/>
          <w:szCs w:val="28"/>
        </w:rPr>
        <w:t xml:space="preserve">,  руководствуясь </w:t>
      </w:r>
      <w:hyperlink r:id="rId11" w:history="1">
        <w:r w:rsidRPr="0095744C">
          <w:rPr>
            <w:sz w:val="28"/>
            <w:szCs w:val="28"/>
          </w:rPr>
          <w:t>Уставом</w:t>
        </w:r>
      </w:hyperlink>
      <w:r w:rsidRPr="0095744C">
        <w:rPr>
          <w:sz w:val="28"/>
          <w:szCs w:val="28"/>
        </w:rPr>
        <w:t xml:space="preserve"> Боготольского района Красноярского края, Боготольский районный Совет депутатов </w:t>
      </w:r>
      <w:r w:rsidRPr="0095744C">
        <w:rPr>
          <w:b/>
          <w:sz w:val="28"/>
          <w:szCs w:val="28"/>
        </w:rPr>
        <w:t>РЕШИЛ:</w:t>
      </w:r>
    </w:p>
    <w:p w:rsidR="00AD21F1" w:rsidRPr="0095744C" w:rsidRDefault="00AD21F1" w:rsidP="00AD21F1">
      <w:pPr>
        <w:tabs>
          <w:tab w:val="left" w:pos="0"/>
        </w:tabs>
        <w:ind w:right="-2" w:firstLine="720"/>
        <w:jc w:val="both"/>
        <w:rPr>
          <w:bCs/>
          <w:sz w:val="28"/>
          <w:szCs w:val="28"/>
        </w:rPr>
      </w:pPr>
      <w:r w:rsidRPr="0095744C">
        <w:rPr>
          <w:sz w:val="28"/>
          <w:szCs w:val="28"/>
        </w:rPr>
        <w:t xml:space="preserve">1. </w:t>
      </w:r>
      <w:r w:rsidRPr="0095744C">
        <w:rPr>
          <w:bCs/>
          <w:sz w:val="28"/>
          <w:szCs w:val="28"/>
        </w:rPr>
        <w:t xml:space="preserve">Утвердить Правила землепользования и застройки </w:t>
      </w:r>
      <w:r w:rsidRPr="0095744C">
        <w:rPr>
          <w:sz w:val="28"/>
          <w:szCs w:val="28"/>
        </w:rPr>
        <w:t>муниципального образования Боготольский сельсовет Боготольского района Красноярского края</w:t>
      </w:r>
      <w:r w:rsidRPr="0095744C">
        <w:rPr>
          <w:bCs/>
          <w:sz w:val="28"/>
          <w:szCs w:val="28"/>
        </w:rPr>
        <w:t xml:space="preserve"> согласно приложению.</w:t>
      </w:r>
    </w:p>
    <w:p w:rsidR="00AD21F1" w:rsidRPr="0095744C" w:rsidRDefault="00AD21F1" w:rsidP="00AD21F1">
      <w:pPr>
        <w:tabs>
          <w:tab w:val="left" w:pos="0"/>
        </w:tabs>
        <w:ind w:right="-2" w:firstLine="720"/>
        <w:jc w:val="both"/>
        <w:rPr>
          <w:sz w:val="28"/>
          <w:szCs w:val="28"/>
        </w:rPr>
      </w:pPr>
      <w:r w:rsidRPr="0095744C">
        <w:rPr>
          <w:sz w:val="28"/>
          <w:szCs w:val="28"/>
        </w:rPr>
        <w:t>2. Контроль за исполнением Решения возложить на постоянную комиссию по законодательству и местному самоуправлению (Председатель - Н.Б. Петрова).</w:t>
      </w:r>
    </w:p>
    <w:p w:rsidR="00AD21F1" w:rsidRPr="0095744C" w:rsidRDefault="00AD21F1" w:rsidP="00AD21F1">
      <w:pPr>
        <w:keepLines/>
        <w:autoSpaceDE w:val="0"/>
        <w:autoSpaceDN w:val="0"/>
        <w:adjustRightInd w:val="0"/>
        <w:ind w:firstLine="709"/>
        <w:jc w:val="both"/>
        <w:rPr>
          <w:sz w:val="28"/>
          <w:szCs w:val="28"/>
        </w:rPr>
      </w:pPr>
      <w:r w:rsidRPr="0095744C">
        <w:rPr>
          <w:sz w:val="28"/>
          <w:szCs w:val="28"/>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95744C">
          <w:rPr>
            <w:sz w:val="28"/>
            <w:szCs w:val="28"/>
          </w:rPr>
          <w:t>www.bogotol-r.ru</w:t>
        </w:r>
      </w:hyperlink>
      <w:r w:rsidRPr="0095744C">
        <w:rPr>
          <w:sz w:val="28"/>
          <w:szCs w:val="28"/>
        </w:rPr>
        <w:t>.</w:t>
      </w:r>
    </w:p>
    <w:p w:rsidR="00AD21F1" w:rsidRPr="0095744C" w:rsidRDefault="00AD21F1" w:rsidP="00AD21F1">
      <w:pPr>
        <w:ind w:firstLine="709"/>
        <w:jc w:val="both"/>
        <w:rPr>
          <w:sz w:val="28"/>
          <w:szCs w:val="28"/>
        </w:rPr>
      </w:pPr>
      <w:r w:rsidRPr="0095744C">
        <w:rPr>
          <w:sz w:val="28"/>
          <w:szCs w:val="28"/>
        </w:rPr>
        <w:t>4. Решение вступает в силу после официального опубликования.</w:t>
      </w:r>
    </w:p>
    <w:p w:rsidR="00AD21F1" w:rsidRPr="0095744C" w:rsidRDefault="00AD21F1" w:rsidP="00AD21F1">
      <w:pPr>
        <w:ind w:firstLine="539"/>
        <w:jc w:val="both"/>
        <w:rPr>
          <w:sz w:val="28"/>
          <w:szCs w:val="28"/>
        </w:rPr>
      </w:pPr>
    </w:p>
    <w:p w:rsidR="00AD21F1" w:rsidRPr="0095744C" w:rsidRDefault="00AD21F1" w:rsidP="00AD21F1">
      <w:pPr>
        <w:ind w:firstLine="539"/>
        <w:jc w:val="both"/>
        <w:rPr>
          <w:sz w:val="28"/>
          <w:szCs w:val="28"/>
        </w:rPr>
      </w:pPr>
    </w:p>
    <w:tbl>
      <w:tblPr>
        <w:tblW w:w="9747" w:type="dxa"/>
        <w:tblLook w:val="04A0" w:firstRow="1" w:lastRow="0" w:firstColumn="1" w:lastColumn="0" w:noHBand="0" w:noVBand="1"/>
      </w:tblPr>
      <w:tblGrid>
        <w:gridCol w:w="5353"/>
        <w:gridCol w:w="4394"/>
      </w:tblGrid>
      <w:tr w:rsidR="0095744C" w:rsidRPr="0095744C" w:rsidTr="00EB5EF9">
        <w:tc>
          <w:tcPr>
            <w:tcW w:w="5353" w:type="dxa"/>
            <w:shd w:val="clear" w:color="auto" w:fill="auto"/>
          </w:tcPr>
          <w:p w:rsidR="00AD21F1" w:rsidRPr="0095744C" w:rsidRDefault="00AD21F1" w:rsidP="00EB5EF9">
            <w:pPr>
              <w:tabs>
                <w:tab w:val="left" w:pos="1410"/>
              </w:tabs>
              <w:autoSpaceDE w:val="0"/>
              <w:autoSpaceDN w:val="0"/>
              <w:adjustRightInd w:val="0"/>
              <w:contextualSpacing/>
              <w:outlineLvl w:val="0"/>
              <w:rPr>
                <w:sz w:val="28"/>
                <w:szCs w:val="28"/>
              </w:rPr>
            </w:pPr>
            <w:r w:rsidRPr="0095744C">
              <w:rPr>
                <w:sz w:val="28"/>
                <w:szCs w:val="28"/>
              </w:rPr>
              <w:t xml:space="preserve">Председатель Боготольского </w:t>
            </w:r>
          </w:p>
          <w:p w:rsidR="00AD21F1" w:rsidRPr="0095744C" w:rsidRDefault="00AD21F1" w:rsidP="00EB5EF9">
            <w:pPr>
              <w:tabs>
                <w:tab w:val="left" w:pos="1410"/>
              </w:tabs>
              <w:autoSpaceDE w:val="0"/>
              <w:autoSpaceDN w:val="0"/>
              <w:adjustRightInd w:val="0"/>
              <w:contextualSpacing/>
              <w:outlineLvl w:val="0"/>
              <w:rPr>
                <w:sz w:val="28"/>
                <w:szCs w:val="28"/>
              </w:rPr>
            </w:pPr>
            <w:r w:rsidRPr="0095744C">
              <w:rPr>
                <w:sz w:val="28"/>
                <w:szCs w:val="28"/>
              </w:rPr>
              <w:t>районного Совета депутатов</w:t>
            </w:r>
          </w:p>
        </w:tc>
        <w:tc>
          <w:tcPr>
            <w:tcW w:w="4394" w:type="dxa"/>
            <w:shd w:val="clear" w:color="auto" w:fill="auto"/>
          </w:tcPr>
          <w:p w:rsidR="00AD21F1" w:rsidRPr="0095744C" w:rsidRDefault="00AD21F1" w:rsidP="00EB5EF9">
            <w:pPr>
              <w:tabs>
                <w:tab w:val="left" w:pos="1410"/>
                <w:tab w:val="left" w:pos="4037"/>
              </w:tabs>
              <w:autoSpaceDE w:val="0"/>
              <w:autoSpaceDN w:val="0"/>
              <w:adjustRightInd w:val="0"/>
              <w:ind w:left="317"/>
              <w:contextualSpacing/>
              <w:outlineLvl w:val="0"/>
              <w:rPr>
                <w:sz w:val="28"/>
                <w:szCs w:val="28"/>
              </w:rPr>
            </w:pPr>
            <w:r w:rsidRPr="0095744C">
              <w:rPr>
                <w:sz w:val="28"/>
                <w:szCs w:val="28"/>
              </w:rPr>
              <w:t>Исполняющий полномочия Главы Боготольского района</w:t>
            </w:r>
          </w:p>
        </w:tc>
      </w:tr>
      <w:tr w:rsidR="0095744C" w:rsidRPr="0095744C" w:rsidTr="00EB5EF9">
        <w:tc>
          <w:tcPr>
            <w:tcW w:w="5353" w:type="dxa"/>
            <w:shd w:val="clear" w:color="auto" w:fill="auto"/>
          </w:tcPr>
          <w:p w:rsidR="00AD21F1" w:rsidRPr="0095744C" w:rsidRDefault="00AD21F1" w:rsidP="00EB5EF9">
            <w:pPr>
              <w:tabs>
                <w:tab w:val="left" w:pos="1410"/>
              </w:tabs>
              <w:autoSpaceDE w:val="0"/>
              <w:autoSpaceDN w:val="0"/>
              <w:adjustRightInd w:val="0"/>
              <w:contextualSpacing/>
              <w:outlineLvl w:val="0"/>
              <w:rPr>
                <w:sz w:val="28"/>
                <w:szCs w:val="28"/>
              </w:rPr>
            </w:pPr>
          </w:p>
          <w:p w:rsidR="00AD21F1" w:rsidRPr="0095744C" w:rsidRDefault="00AD21F1" w:rsidP="00EB5EF9">
            <w:pPr>
              <w:tabs>
                <w:tab w:val="left" w:pos="1410"/>
              </w:tabs>
              <w:autoSpaceDE w:val="0"/>
              <w:autoSpaceDN w:val="0"/>
              <w:adjustRightInd w:val="0"/>
              <w:contextualSpacing/>
              <w:outlineLvl w:val="0"/>
              <w:rPr>
                <w:sz w:val="28"/>
                <w:szCs w:val="28"/>
              </w:rPr>
            </w:pPr>
            <w:r w:rsidRPr="0095744C">
              <w:rPr>
                <w:sz w:val="28"/>
                <w:szCs w:val="28"/>
              </w:rPr>
              <w:t>_____________ В.О. Усков</w:t>
            </w:r>
          </w:p>
        </w:tc>
        <w:tc>
          <w:tcPr>
            <w:tcW w:w="4394" w:type="dxa"/>
            <w:shd w:val="clear" w:color="auto" w:fill="auto"/>
          </w:tcPr>
          <w:p w:rsidR="00AD21F1" w:rsidRPr="0095744C" w:rsidRDefault="00AD21F1" w:rsidP="00EB5EF9">
            <w:pPr>
              <w:tabs>
                <w:tab w:val="left" w:pos="1410"/>
              </w:tabs>
              <w:autoSpaceDE w:val="0"/>
              <w:autoSpaceDN w:val="0"/>
              <w:adjustRightInd w:val="0"/>
              <w:ind w:left="317"/>
              <w:contextualSpacing/>
              <w:jc w:val="right"/>
              <w:outlineLvl w:val="0"/>
              <w:rPr>
                <w:sz w:val="28"/>
                <w:szCs w:val="28"/>
              </w:rPr>
            </w:pPr>
          </w:p>
          <w:p w:rsidR="00AD21F1" w:rsidRPr="0095744C" w:rsidRDefault="00AD21F1" w:rsidP="00EB5EF9">
            <w:pPr>
              <w:tabs>
                <w:tab w:val="left" w:pos="1410"/>
              </w:tabs>
              <w:autoSpaceDE w:val="0"/>
              <w:autoSpaceDN w:val="0"/>
              <w:adjustRightInd w:val="0"/>
              <w:ind w:left="317"/>
              <w:contextualSpacing/>
              <w:outlineLvl w:val="0"/>
              <w:rPr>
                <w:sz w:val="28"/>
                <w:szCs w:val="28"/>
              </w:rPr>
            </w:pPr>
            <w:r w:rsidRPr="0095744C">
              <w:rPr>
                <w:sz w:val="28"/>
                <w:szCs w:val="28"/>
              </w:rPr>
              <w:t xml:space="preserve">____________Н.В. Бакуневич </w:t>
            </w:r>
          </w:p>
        </w:tc>
      </w:tr>
    </w:tbl>
    <w:p w:rsidR="00AD21F1" w:rsidRDefault="00AD21F1" w:rsidP="00AD21F1">
      <w:pPr>
        <w:ind w:firstLine="709"/>
        <w:jc w:val="both"/>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EE4C99" w:rsidRPr="00035758" w:rsidRDefault="00EE4C99" w:rsidP="00EE4C99">
      <w:pPr>
        <w:ind w:firstLine="709"/>
        <w:jc w:val="right"/>
        <w:rPr>
          <w:rFonts w:ascii="Arial" w:hAnsi="Arial" w:cs="Arial"/>
          <w:sz w:val="24"/>
          <w:szCs w:val="24"/>
        </w:rPr>
      </w:pPr>
      <w:bookmarkStart w:id="0" w:name="_GoBack"/>
      <w:bookmarkEnd w:id="0"/>
      <w:r w:rsidRPr="00035758">
        <w:rPr>
          <w:rFonts w:ascii="Arial" w:hAnsi="Arial" w:cs="Arial"/>
          <w:sz w:val="24"/>
          <w:szCs w:val="24"/>
        </w:rPr>
        <w:lastRenderedPageBreak/>
        <w:t xml:space="preserve">Приложение к </w:t>
      </w: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Решению Боготольского районного</w:t>
      </w: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E4C99" w:rsidRPr="00B672DB" w:rsidRDefault="0095744C" w:rsidP="00EE4C99">
      <w:pPr>
        <w:ind w:firstLine="709"/>
        <w:jc w:val="right"/>
        <w:rPr>
          <w:rFonts w:ascii="Arial" w:hAnsi="Arial" w:cs="Arial"/>
          <w:sz w:val="24"/>
          <w:szCs w:val="24"/>
        </w:rPr>
      </w:pPr>
      <w:r>
        <w:rPr>
          <w:rFonts w:ascii="Arial" w:hAnsi="Arial" w:cs="Arial"/>
          <w:sz w:val="24"/>
          <w:szCs w:val="24"/>
        </w:rPr>
        <w:t>о</w:t>
      </w:r>
      <w:r w:rsidR="00EE4C99" w:rsidRPr="00B672DB">
        <w:rPr>
          <w:rFonts w:ascii="Arial" w:hAnsi="Arial" w:cs="Arial"/>
          <w:sz w:val="24"/>
          <w:szCs w:val="24"/>
        </w:rPr>
        <w:t>т</w:t>
      </w:r>
      <w:r>
        <w:rPr>
          <w:rFonts w:ascii="Arial" w:hAnsi="Arial" w:cs="Arial"/>
          <w:sz w:val="24"/>
          <w:szCs w:val="24"/>
        </w:rPr>
        <w:t xml:space="preserve"> 16.12.2021</w:t>
      </w:r>
      <w:r w:rsidR="00EE4C99" w:rsidRPr="00B672DB">
        <w:rPr>
          <w:rFonts w:ascii="Arial" w:hAnsi="Arial" w:cs="Arial"/>
          <w:sz w:val="24"/>
          <w:szCs w:val="24"/>
        </w:rPr>
        <w:t xml:space="preserve"> №</w:t>
      </w:r>
      <w:r>
        <w:rPr>
          <w:rFonts w:ascii="Arial" w:hAnsi="Arial" w:cs="Arial"/>
          <w:sz w:val="24"/>
          <w:szCs w:val="24"/>
        </w:rPr>
        <w:t xml:space="preserve"> 12-120</w:t>
      </w:r>
    </w:p>
    <w:p w:rsidR="00933208" w:rsidRPr="00624E6C" w:rsidRDefault="00933208" w:rsidP="00933208">
      <w:pPr>
        <w:rPr>
          <w:rFonts w:ascii="Arial" w:hAnsi="Arial" w:cs="Arial"/>
          <w:sz w:val="24"/>
          <w:szCs w:val="24"/>
        </w:rPr>
      </w:pP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ПРАВИЛА ЗЕМЛЕПОЛЬЗОВАНИЯ И ЗАСТРОЙКИ </w:t>
      </w:r>
    </w:p>
    <w:p w:rsidR="006F3D92" w:rsidRPr="00624E6C" w:rsidRDefault="006F3D92" w:rsidP="006F3D92">
      <w:pPr>
        <w:jc w:val="center"/>
        <w:rPr>
          <w:rFonts w:ascii="Arial" w:hAnsi="Arial" w:cs="Arial"/>
          <w:sz w:val="24"/>
          <w:szCs w:val="24"/>
        </w:rPr>
      </w:pPr>
      <w:r w:rsidRPr="00624E6C">
        <w:rPr>
          <w:rFonts w:ascii="Arial" w:hAnsi="Arial" w:cs="Arial"/>
          <w:sz w:val="24"/>
          <w:szCs w:val="24"/>
        </w:rPr>
        <w:t>МУНИЦИПАЛЬНОГО ОБРАЗОВАНИЯ</w:t>
      </w:r>
      <w:r w:rsidR="0095744C">
        <w:rPr>
          <w:rFonts w:ascii="Arial" w:hAnsi="Arial" w:cs="Arial"/>
          <w:sz w:val="24"/>
          <w:szCs w:val="24"/>
        </w:rPr>
        <w:t xml:space="preserve"> </w:t>
      </w:r>
      <w:r w:rsidRPr="00624E6C">
        <w:rPr>
          <w:rFonts w:ascii="Arial" w:hAnsi="Arial" w:cs="Arial"/>
          <w:sz w:val="24"/>
          <w:szCs w:val="24"/>
        </w:rPr>
        <w:t xml:space="preserve"> БОГОТОЛЬСКИЙ СЕЛЬСОВЕТ</w:t>
      </w:r>
    </w:p>
    <w:p w:rsidR="006F3D92" w:rsidRDefault="006F3D92" w:rsidP="006F3D92">
      <w:pPr>
        <w:jc w:val="center"/>
        <w:rPr>
          <w:rFonts w:ascii="Arial" w:hAnsi="Arial" w:cs="Arial"/>
          <w:sz w:val="24"/>
          <w:szCs w:val="24"/>
        </w:rPr>
      </w:pPr>
      <w:r w:rsidRPr="00624E6C">
        <w:rPr>
          <w:rFonts w:ascii="Arial" w:hAnsi="Arial" w:cs="Arial"/>
          <w:sz w:val="24"/>
          <w:szCs w:val="24"/>
        </w:rPr>
        <w:t xml:space="preserve"> БОГОТОЛЬСКОГО РАЙОНА КРАСНОЯРСКОГО КРАЯ</w:t>
      </w:r>
    </w:p>
    <w:p w:rsidR="00373FDF" w:rsidRPr="00624E6C" w:rsidRDefault="00373FDF" w:rsidP="00624E6C">
      <w:pPr>
        <w:spacing w:line="276" w:lineRule="auto"/>
        <w:ind w:firstLine="709"/>
        <w:rPr>
          <w:rFonts w:ascii="Arial" w:hAnsi="Arial" w:cs="Arial"/>
          <w:bCs/>
          <w:i/>
          <w:caps/>
          <w:sz w:val="24"/>
          <w:szCs w:val="24"/>
        </w:rPr>
      </w:pPr>
    </w:p>
    <w:p w:rsidR="00291F23" w:rsidRPr="00624E6C" w:rsidRDefault="00291F23" w:rsidP="00CB2522">
      <w:pPr>
        <w:pStyle w:val="1"/>
        <w:spacing w:before="0" w:line="276" w:lineRule="auto"/>
        <w:ind w:firstLine="709"/>
        <w:jc w:val="center"/>
        <w:rPr>
          <w:rFonts w:ascii="Arial" w:hAnsi="Arial" w:cs="Arial"/>
          <w:b w:val="0"/>
          <w:color w:val="auto"/>
          <w:sz w:val="24"/>
          <w:szCs w:val="24"/>
        </w:rPr>
      </w:pPr>
      <w:bookmarkStart w:id="1" w:name="_Toc491435797"/>
      <w:r w:rsidRPr="00624E6C">
        <w:rPr>
          <w:rFonts w:ascii="Arial" w:hAnsi="Arial" w:cs="Arial"/>
          <w:b w:val="0"/>
          <w:color w:val="auto"/>
          <w:sz w:val="24"/>
          <w:szCs w:val="24"/>
        </w:rPr>
        <w:t xml:space="preserve">РАЗДЕЛ </w:t>
      </w:r>
      <w:r w:rsidRPr="00624E6C">
        <w:rPr>
          <w:rFonts w:ascii="Arial" w:hAnsi="Arial" w:cs="Arial"/>
          <w:b w:val="0"/>
          <w:color w:val="auto"/>
          <w:sz w:val="24"/>
          <w:szCs w:val="24"/>
          <w:lang w:val="en-US"/>
        </w:rPr>
        <w:t>I</w:t>
      </w:r>
      <w:r w:rsidRPr="00624E6C">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624E6C" w:rsidRDefault="00291F23" w:rsidP="00CB2522">
      <w:pPr>
        <w:pStyle w:val="1"/>
        <w:spacing w:before="0" w:line="276" w:lineRule="auto"/>
        <w:ind w:firstLine="709"/>
        <w:jc w:val="center"/>
        <w:rPr>
          <w:rFonts w:ascii="Arial" w:hAnsi="Arial" w:cs="Arial"/>
          <w:b w:val="0"/>
          <w:color w:val="auto"/>
          <w:sz w:val="24"/>
          <w:szCs w:val="24"/>
        </w:rPr>
      </w:pP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2" w:name="_Toc491435798"/>
      <w:r w:rsidRPr="00624E6C">
        <w:rPr>
          <w:rFonts w:ascii="Arial" w:hAnsi="Arial" w:cs="Arial"/>
          <w:b w:val="0"/>
          <w:color w:val="auto"/>
          <w:sz w:val="24"/>
          <w:szCs w:val="24"/>
        </w:rPr>
        <w:t>Глава 1. ОБЩИЕ ПОЛОЖЕНИЯ</w:t>
      </w:r>
      <w:bookmarkEnd w:id="2"/>
    </w:p>
    <w:p w:rsidR="00E42609" w:rsidRPr="00624E6C" w:rsidRDefault="00E42609" w:rsidP="00CB2522">
      <w:pPr>
        <w:pStyle w:val="2"/>
        <w:spacing w:before="0" w:line="276" w:lineRule="auto"/>
        <w:ind w:firstLine="709"/>
        <w:jc w:val="both"/>
        <w:rPr>
          <w:rFonts w:ascii="Arial" w:hAnsi="Arial" w:cs="Arial"/>
          <w:b w:val="0"/>
          <w:color w:val="auto"/>
          <w:sz w:val="24"/>
          <w:szCs w:val="24"/>
        </w:rPr>
      </w:pPr>
      <w:bookmarkStart w:id="3" w:name="_Toc491435799"/>
      <w:r w:rsidRPr="00624E6C">
        <w:rPr>
          <w:rFonts w:ascii="Arial" w:hAnsi="Arial" w:cs="Arial"/>
          <w:b w:val="0"/>
          <w:color w:val="auto"/>
          <w:sz w:val="24"/>
          <w:szCs w:val="24"/>
        </w:rPr>
        <w:t xml:space="preserve">Статья 1. </w:t>
      </w:r>
      <w:r w:rsidR="00291F23" w:rsidRPr="00624E6C">
        <w:rPr>
          <w:rFonts w:ascii="Arial" w:hAnsi="Arial" w:cs="Arial"/>
          <w:b w:val="0"/>
          <w:color w:val="auto"/>
          <w:sz w:val="24"/>
          <w:szCs w:val="24"/>
        </w:rPr>
        <w:t xml:space="preserve">Основания и цели подготовки Правил землепользования и застройки </w:t>
      </w:r>
      <w:r w:rsidR="006B3600" w:rsidRPr="00624E6C">
        <w:rPr>
          <w:rFonts w:ascii="Arial" w:hAnsi="Arial" w:cs="Arial"/>
          <w:b w:val="0"/>
          <w:color w:val="auto"/>
          <w:sz w:val="24"/>
          <w:szCs w:val="24"/>
        </w:rPr>
        <w:t>Боготольского</w:t>
      </w:r>
      <w:r w:rsidR="003F5A9B" w:rsidRPr="00624E6C">
        <w:rPr>
          <w:rFonts w:ascii="Arial" w:hAnsi="Arial" w:cs="Arial"/>
          <w:b w:val="0"/>
          <w:color w:val="auto"/>
          <w:sz w:val="24"/>
          <w:szCs w:val="24"/>
        </w:rPr>
        <w:t xml:space="preserve"> сельсовета</w:t>
      </w:r>
      <w:bookmarkEnd w:id="3"/>
    </w:p>
    <w:p w:rsidR="00893C95" w:rsidRPr="00624E6C" w:rsidRDefault="00916378" w:rsidP="00CB2522">
      <w:pPr>
        <w:ind w:firstLine="709"/>
        <w:jc w:val="both"/>
        <w:rPr>
          <w:rFonts w:ascii="Arial" w:hAnsi="Arial" w:cs="Arial"/>
          <w:sz w:val="24"/>
          <w:szCs w:val="24"/>
        </w:rPr>
      </w:pPr>
      <w:r w:rsidRPr="00624E6C">
        <w:rPr>
          <w:rFonts w:ascii="Arial" w:eastAsia="Calibri" w:hAnsi="Arial" w:cs="Arial"/>
          <w:sz w:val="24"/>
          <w:szCs w:val="24"/>
        </w:rPr>
        <w:t xml:space="preserve">1. </w:t>
      </w:r>
      <w:r w:rsidR="00893C95" w:rsidRPr="00624E6C">
        <w:rPr>
          <w:rFonts w:ascii="Arial" w:hAnsi="Arial" w:cs="Arial"/>
          <w:sz w:val="24"/>
          <w:szCs w:val="24"/>
        </w:rPr>
        <w:t xml:space="preserve">Правила землепользования и застройки МО </w:t>
      </w:r>
      <w:r w:rsidR="006B3600" w:rsidRPr="00624E6C">
        <w:rPr>
          <w:rFonts w:ascii="Arial" w:hAnsi="Arial" w:cs="Arial"/>
          <w:sz w:val="24"/>
          <w:szCs w:val="24"/>
        </w:rPr>
        <w:t>Боготольский</w:t>
      </w:r>
      <w:r w:rsidR="00C631F9" w:rsidRPr="00624E6C">
        <w:rPr>
          <w:rFonts w:ascii="Arial" w:hAnsi="Arial" w:cs="Arial"/>
          <w:sz w:val="24"/>
          <w:szCs w:val="24"/>
        </w:rPr>
        <w:t xml:space="preserve"> </w:t>
      </w:r>
      <w:r w:rsidR="00893C95" w:rsidRPr="00624E6C">
        <w:rPr>
          <w:rFonts w:ascii="Arial" w:hAnsi="Arial" w:cs="Arial"/>
          <w:sz w:val="24"/>
          <w:szCs w:val="24"/>
        </w:rPr>
        <w:t xml:space="preserve">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B3600" w:rsidRPr="00624E6C">
        <w:rPr>
          <w:rFonts w:ascii="Arial" w:hAnsi="Arial" w:cs="Arial"/>
          <w:sz w:val="24"/>
          <w:szCs w:val="24"/>
        </w:rPr>
        <w:t>Боготольского</w:t>
      </w:r>
      <w:r w:rsidR="00893C95" w:rsidRPr="00624E6C">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 xml:space="preserve">2. Правила подготовлены в соответствии с </w:t>
      </w:r>
      <w:hyperlink r:id="rId13" w:history="1">
        <w:r w:rsidRPr="00624E6C">
          <w:rPr>
            <w:rFonts w:ascii="Arial" w:eastAsia="Calibri" w:hAnsi="Arial" w:cs="Arial"/>
            <w:sz w:val="24"/>
            <w:szCs w:val="24"/>
          </w:rPr>
          <w:t>Градостроительным кодексом</w:t>
        </w:r>
      </w:hyperlink>
      <w:r w:rsidRPr="00624E6C">
        <w:rPr>
          <w:rFonts w:ascii="Arial" w:eastAsia="Calibri" w:hAnsi="Arial" w:cs="Arial"/>
          <w:sz w:val="24"/>
          <w:szCs w:val="24"/>
        </w:rPr>
        <w:t xml:space="preserve"> Российской Федерации, </w:t>
      </w:r>
      <w:hyperlink r:id="rId14" w:history="1">
        <w:r w:rsidRPr="00624E6C">
          <w:rPr>
            <w:rFonts w:ascii="Arial" w:eastAsia="Calibri" w:hAnsi="Arial" w:cs="Arial"/>
            <w:sz w:val="24"/>
            <w:szCs w:val="24"/>
          </w:rPr>
          <w:t>Земельным кодексом</w:t>
        </w:r>
      </w:hyperlink>
      <w:r w:rsidRPr="00624E6C">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624E6C">
          <w:rPr>
            <w:rFonts w:ascii="Arial" w:eastAsia="Calibri" w:hAnsi="Arial" w:cs="Arial"/>
            <w:sz w:val="24"/>
            <w:szCs w:val="24"/>
          </w:rPr>
          <w:t>Уставом</w:t>
        </w:r>
      </w:hyperlink>
      <w:r w:rsidRPr="00624E6C">
        <w:rPr>
          <w:rFonts w:ascii="Arial" w:eastAsia="Calibri" w:hAnsi="Arial" w:cs="Arial"/>
          <w:sz w:val="24"/>
          <w:szCs w:val="24"/>
        </w:rPr>
        <w:t xml:space="preserve">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сельсовета (далее также – сельское поселение, поселение, муниципальное образование, сельсовет).</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4" w:name="sub_102"/>
      <w:r w:rsidRPr="00556DCC">
        <w:rPr>
          <w:rFonts w:ascii="Arial" w:eastAsia="Calibri" w:hAnsi="Arial" w:cs="Arial"/>
          <w:sz w:val="24"/>
          <w:szCs w:val="24"/>
        </w:rPr>
        <w:t>3. Настоящие Правила подготовлены в целях:</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5" w:name="sub_1021"/>
      <w:bookmarkEnd w:id="4"/>
      <w:r w:rsidRPr="00556DCC">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6" w:name="sub_1022"/>
      <w:bookmarkEnd w:id="5"/>
      <w:r w:rsidRPr="00556DCC">
        <w:rPr>
          <w:rFonts w:ascii="Arial" w:eastAsia="Calibri" w:hAnsi="Arial" w:cs="Arial"/>
          <w:sz w:val="24"/>
          <w:szCs w:val="24"/>
        </w:rPr>
        <w:t>2) создания условий для планировки территории 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7" w:name="sub_1023"/>
      <w:bookmarkEnd w:id="6"/>
      <w:r w:rsidRPr="00556DCC">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8" w:name="sub_1024"/>
      <w:bookmarkEnd w:id="7"/>
      <w:r w:rsidRPr="00556DCC">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4. Настоящие Правила включают в себя:</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 xml:space="preserve">2) Раздел II. Карта градостроительного зонирования </w:t>
      </w:r>
      <w:r w:rsidR="006B3600" w:rsidRPr="00556DCC">
        <w:rPr>
          <w:rFonts w:ascii="Arial" w:hAnsi="Arial" w:cs="Arial"/>
          <w:sz w:val="24"/>
          <w:szCs w:val="24"/>
        </w:rPr>
        <w:t>Боготольского</w:t>
      </w:r>
      <w:r w:rsidRPr="00556DCC">
        <w:rPr>
          <w:rFonts w:ascii="Arial" w:hAnsi="Arial" w:cs="Arial"/>
          <w:sz w:val="24"/>
          <w:szCs w:val="24"/>
        </w:rPr>
        <w:t xml:space="preserve"> </w:t>
      </w:r>
      <w:r w:rsidRPr="00556DCC">
        <w:rPr>
          <w:rFonts w:ascii="Arial" w:eastAsia="Calibri" w:hAnsi="Arial" w:cs="Arial"/>
          <w:sz w:val="24"/>
          <w:szCs w:val="24"/>
        </w:rPr>
        <w:t>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3) Раздел III. Градостроительные регламенты.</w:t>
      </w:r>
    </w:p>
    <w:p w:rsidR="00E42609" w:rsidRPr="00556DCC" w:rsidRDefault="00E42609" w:rsidP="00556DCC">
      <w:pPr>
        <w:pStyle w:val="2"/>
        <w:spacing w:before="0"/>
        <w:ind w:firstLine="709"/>
        <w:jc w:val="both"/>
        <w:rPr>
          <w:rFonts w:ascii="Arial" w:hAnsi="Arial" w:cs="Arial"/>
          <w:b w:val="0"/>
          <w:color w:val="auto"/>
          <w:sz w:val="24"/>
          <w:szCs w:val="24"/>
        </w:rPr>
      </w:pPr>
      <w:bookmarkStart w:id="9" w:name="_Toc491435800"/>
      <w:r w:rsidRPr="00556DCC">
        <w:rPr>
          <w:rFonts w:ascii="Arial" w:hAnsi="Arial" w:cs="Arial"/>
          <w:b w:val="0"/>
          <w:color w:val="auto"/>
          <w:sz w:val="24"/>
          <w:szCs w:val="24"/>
        </w:rPr>
        <w:lastRenderedPageBreak/>
        <w:t xml:space="preserve">Статья 2. </w:t>
      </w:r>
      <w:r w:rsidR="00ED6917" w:rsidRPr="00556DCC">
        <w:rPr>
          <w:rFonts w:ascii="Arial" w:hAnsi="Arial" w:cs="Arial"/>
          <w:b w:val="0"/>
          <w:color w:val="auto"/>
          <w:sz w:val="24"/>
          <w:szCs w:val="24"/>
        </w:rPr>
        <w:t>Основные термины и определения, используемые в Правилах</w:t>
      </w:r>
      <w:bookmarkEnd w:id="9"/>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556DCC">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556DCC">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вспомогательные виды использования</w:t>
      </w:r>
      <w:r w:rsidRPr="00556DCC">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высота строения</w:t>
      </w:r>
      <w:r w:rsidRPr="00556DCC">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зонирование</w:t>
      </w:r>
      <w:r w:rsidRPr="00556DCC">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Style w:val="afff0"/>
          <w:rFonts w:ascii="Arial" w:hAnsi="Arial" w:cs="Arial"/>
          <w:b w:val="0"/>
          <w:iCs/>
          <w:color w:val="000000"/>
          <w:sz w:val="24"/>
          <w:szCs w:val="24"/>
        </w:rPr>
        <w:t>градостроительный план земельного участка</w:t>
      </w:r>
      <w:r w:rsidRPr="00556DCC">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851EC" w:rsidRPr="00556DCC">
        <w:rPr>
          <w:rFonts w:ascii="Arial" w:hAnsi="Arial" w:cs="Arial"/>
          <w:color w:val="000000"/>
          <w:sz w:val="24"/>
          <w:szCs w:val="24"/>
        </w:rPr>
        <w:t>57.3</w:t>
      </w:r>
      <w:r w:rsidRPr="00556DCC">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регулирование</w:t>
      </w:r>
      <w:r w:rsidRPr="00556DCC">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00797EB3" w:rsidRPr="00556DCC">
        <w:rPr>
          <w:rFonts w:ascii="Arial" w:eastAsiaTheme="minorHAnsi" w:hAnsi="Arial" w:cs="Arial"/>
          <w:sz w:val="24"/>
          <w:szCs w:val="24"/>
          <w:lang w:eastAsia="en-US"/>
        </w:rPr>
        <w:lastRenderedPageBreak/>
        <w:t>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97EB3" w:rsidRPr="00556DCC" w:rsidRDefault="00797EB3" w:rsidP="00556DCC">
      <w:pPr>
        <w:autoSpaceDE w:val="0"/>
        <w:autoSpaceDN w:val="0"/>
        <w:adjustRightInd w:val="0"/>
        <w:jc w:val="both"/>
        <w:rPr>
          <w:rFonts w:eastAsiaTheme="minorHAnsi"/>
          <w:sz w:val="24"/>
          <w:szCs w:val="24"/>
          <w:lang w:eastAsia="en-US"/>
        </w:rPr>
      </w:pPr>
    </w:p>
    <w:p w:rsidR="007C48B9" w:rsidRPr="00556DCC" w:rsidRDefault="007C48B9" w:rsidP="00556DCC">
      <w:pPr>
        <w:ind w:firstLine="709"/>
        <w:jc w:val="both"/>
        <w:rPr>
          <w:rFonts w:ascii="Arial" w:hAnsi="Arial" w:cs="Arial"/>
          <w:color w:val="000000"/>
          <w:sz w:val="24"/>
          <w:szCs w:val="24"/>
        </w:rPr>
      </w:pPr>
      <w:r w:rsidRPr="00556DCC">
        <w:rPr>
          <w:rStyle w:val="afff0"/>
          <w:rFonts w:ascii="Arial" w:hAnsi="Arial" w:cs="Arial"/>
          <w:b w:val="0"/>
          <w:iCs/>
          <w:color w:val="000000"/>
          <w:sz w:val="24"/>
          <w:szCs w:val="24"/>
        </w:rPr>
        <w:t>– земельный участок</w:t>
      </w:r>
      <w:r w:rsidRPr="00556DCC">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303C61" w:rsidRPr="00206C94"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w:t>
      </w:r>
      <w:r w:rsidR="00303C61" w:rsidRPr="00206C94">
        <w:rPr>
          <w:rFonts w:ascii="Arial" w:eastAsiaTheme="minorHAnsi" w:hAnsi="Arial" w:cs="Arial"/>
          <w:sz w:val="24"/>
          <w:szCs w:val="24"/>
          <w:lang w:eastAsia="en-US"/>
        </w:rPr>
        <w:t xml:space="preserve">соответствии с </w:t>
      </w:r>
      <w:hyperlink r:id="rId16" w:history="1">
        <w:r w:rsidR="00303C61" w:rsidRPr="00206C94">
          <w:rPr>
            <w:rFonts w:ascii="Arial" w:eastAsiaTheme="minorHAnsi" w:hAnsi="Arial" w:cs="Arial"/>
            <w:sz w:val="24"/>
            <w:szCs w:val="24"/>
            <w:lang w:eastAsia="en-US"/>
          </w:rPr>
          <w:t>законодательством</w:t>
        </w:r>
      </w:hyperlink>
      <w:r w:rsidR="00303C61" w:rsidRPr="00206C94">
        <w:rPr>
          <w:rFonts w:ascii="Arial" w:eastAsiaTheme="minorHAnsi" w:hAnsi="Arial" w:cs="Arial"/>
          <w:sz w:val="24"/>
          <w:szCs w:val="24"/>
          <w:lang w:eastAsia="en-US"/>
        </w:rPr>
        <w:t xml:space="preserve"> Российской Федерации;</w:t>
      </w:r>
    </w:p>
    <w:p w:rsidR="007C48B9" w:rsidRPr="00556DCC" w:rsidRDefault="007C48B9" w:rsidP="00556DCC">
      <w:pPr>
        <w:ind w:firstLine="709"/>
        <w:jc w:val="both"/>
        <w:rPr>
          <w:rFonts w:ascii="Arial" w:hAnsi="Arial" w:cs="Arial"/>
          <w:color w:val="000000"/>
          <w:sz w:val="24"/>
          <w:szCs w:val="24"/>
        </w:rPr>
      </w:pPr>
      <w:r w:rsidRPr="00206C94">
        <w:rPr>
          <w:rFonts w:ascii="Arial" w:hAnsi="Arial" w:cs="Arial"/>
          <w:iCs/>
          <w:sz w:val="24"/>
          <w:szCs w:val="24"/>
        </w:rPr>
        <w:t>– индивидуальный жилой дом</w:t>
      </w:r>
      <w:r w:rsidRPr="00206C94">
        <w:rPr>
          <w:rFonts w:ascii="Arial" w:hAnsi="Arial" w:cs="Arial"/>
          <w:sz w:val="24"/>
          <w:szCs w:val="24"/>
        </w:rPr>
        <w:t xml:space="preserve"> – отдельно </w:t>
      </w:r>
      <w:r w:rsidRPr="00556DCC">
        <w:rPr>
          <w:rFonts w:ascii="Arial" w:hAnsi="Arial" w:cs="Arial"/>
          <w:color w:val="000000"/>
          <w:sz w:val="24"/>
          <w:szCs w:val="24"/>
        </w:rPr>
        <w:t>стоящий жилой дом с количеством этажей не более трех, предназначенный для проживания одной семьи;</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инженерные изыскания</w:t>
      </w:r>
      <w:r w:rsidRPr="00556DCC">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инженерная, транспортная, и социальная инфраструктуры</w:t>
      </w:r>
      <w:r w:rsidRPr="00556DCC">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sz w:val="24"/>
          <w:szCs w:val="24"/>
        </w:rPr>
        <w:t>капитальный ремонт объектов капитального строительства</w:t>
      </w:r>
      <w:r w:rsidRPr="00556DCC">
        <w:rPr>
          <w:i/>
          <w:sz w:val="24"/>
          <w:szCs w:val="24"/>
        </w:rPr>
        <w:t xml:space="preserve"> </w:t>
      </w:r>
      <w:r w:rsidRPr="00556DCC">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коэффициент строительного использования земельного участка</w:t>
      </w:r>
      <w:r w:rsidRPr="00556DCC">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97EB3" w:rsidRPr="00556DCC" w:rsidRDefault="007C48B9" w:rsidP="00556DCC">
      <w:pPr>
        <w:pStyle w:val="ConsNormal"/>
        <w:ind w:firstLine="709"/>
        <w:jc w:val="both"/>
        <w:rPr>
          <w:rFonts w:eastAsiaTheme="minorHAnsi"/>
          <w:sz w:val="24"/>
          <w:szCs w:val="24"/>
          <w:lang w:eastAsia="en-US"/>
        </w:rPr>
      </w:pPr>
      <w:r w:rsidRPr="00556DCC">
        <w:rPr>
          <w:sz w:val="24"/>
          <w:szCs w:val="24"/>
        </w:rPr>
        <w:t xml:space="preserve">– </w:t>
      </w:r>
      <w:r w:rsidR="00797EB3" w:rsidRPr="00556DCC">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C48B9" w:rsidRPr="00556DCC" w:rsidRDefault="007C48B9" w:rsidP="00556DCC">
      <w:pPr>
        <w:pStyle w:val="ConsNormal"/>
        <w:ind w:firstLine="709"/>
        <w:jc w:val="both"/>
        <w:rPr>
          <w:sz w:val="24"/>
          <w:szCs w:val="24"/>
        </w:rPr>
      </w:pPr>
      <w:r w:rsidRPr="00556DCC">
        <w:rPr>
          <w:sz w:val="24"/>
          <w:szCs w:val="24"/>
        </w:rPr>
        <w:t xml:space="preserve"> </w:t>
      </w:r>
      <w:r w:rsidRPr="00556DCC">
        <w:rPr>
          <w:iCs/>
          <w:sz w:val="24"/>
          <w:szCs w:val="24"/>
        </w:rPr>
        <w:t>– линейные объекты</w:t>
      </w:r>
      <w:r w:rsidRPr="00556DCC">
        <w:rPr>
          <w:sz w:val="24"/>
          <w:szCs w:val="24"/>
        </w:rPr>
        <w:t xml:space="preserve"> – линии электропередачи, линии связи (в том числе линейно-кабельные сооружения), трубопроводы, автомобильные дороги, </w:t>
      </w:r>
      <w:r w:rsidRPr="00556DCC">
        <w:rPr>
          <w:sz w:val="24"/>
          <w:szCs w:val="24"/>
        </w:rPr>
        <w:lastRenderedPageBreak/>
        <w:t>железнодорожные линии и другие подобные сооружения;</w:t>
      </w:r>
    </w:p>
    <w:p w:rsidR="007C48B9" w:rsidRPr="00556DCC" w:rsidRDefault="007C48B9" w:rsidP="00556DCC">
      <w:pPr>
        <w:pStyle w:val="ConsNormal"/>
        <w:ind w:firstLine="709"/>
        <w:jc w:val="both"/>
        <w:rPr>
          <w:sz w:val="24"/>
          <w:szCs w:val="24"/>
        </w:rPr>
      </w:pPr>
      <w:r w:rsidRPr="00556DCC">
        <w:rPr>
          <w:iCs/>
          <w:sz w:val="24"/>
          <w:szCs w:val="24"/>
        </w:rPr>
        <w:t>– линии градостроительного регулирования</w:t>
      </w:r>
      <w:r w:rsidRPr="00556DCC">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iCs/>
          <w:color w:val="000000"/>
          <w:sz w:val="24"/>
          <w:szCs w:val="24"/>
        </w:rPr>
        <w:t>– малоэтажная многоквартирная застройка –</w:t>
      </w:r>
      <w:r w:rsidRPr="00556DCC">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минимальная площадь земельного участка</w:t>
      </w:r>
      <w:r w:rsidRPr="00556DCC">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556DCC">
        <w:rPr>
          <w:rFonts w:ascii="Arial" w:hAnsi="Arial" w:cs="Arial"/>
          <w:sz w:val="24"/>
          <w:szCs w:val="24"/>
        </w:rPr>
        <w:tab/>
      </w:r>
    </w:p>
    <w:p w:rsidR="007C48B9" w:rsidRPr="00556DCC" w:rsidRDefault="007C48B9" w:rsidP="00556DCC">
      <w:pPr>
        <w:autoSpaceDE w:val="0"/>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максимальная плотность застройки</w:t>
      </w:r>
      <w:r w:rsidRPr="00556DCC">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556DCC" w:rsidRDefault="007C48B9" w:rsidP="00556DCC">
      <w:pPr>
        <w:ind w:firstLine="709"/>
        <w:jc w:val="both"/>
        <w:rPr>
          <w:rFonts w:ascii="Arial" w:hAnsi="Arial" w:cs="Arial"/>
          <w:sz w:val="24"/>
          <w:szCs w:val="24"/>
        </w:rPr>
      </w:pPr>
      <w:r w:rsidRPr="00556DCC">
        <w:rPr>
          <w:rFonts w:ascii="Arial" w:hAnsi="Arial" w:cs="Arial"/>
          <w:iCs/>
          <w:color w:val="000000"/>
          <w:sz w:val="24"/>
          <w:szCs w:val="24"/>
        </w:rPr>
        <w:t>– многоквартирный жилой дом</w:t>
      </w:r>
      <w:r w:rsidRPr="00556DCC">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03C61" w:rsidRPr="00556DCC" w:rsidRDefault="007C48B9" w:rsidP="00556DCC">
      <w:pPr>
        <w:autoSpaceDE w:val="0"/>
        <w:ind w:firstLine="709"/>
        <w:jc w:val="both"/>
        <w:rPr>
          <w:rFonts w:ascii="Arial" w:eastAsiaTheme="minorHAnsi" w:hAnsi="Arial" w:cs="Arial"/>
          <w:sz w:val="24"/>
          <w:szCs w:val="24"/>
          <w:lang w:eastAsia="en-US"/>
        </w:rPr>
      </w:pPr>
      <w:r w:rsidRPr="00556DCC">
        <w:rPr>
          <w:rFonts w:ascii="Arial" w:hAnsi="Arial" w:cs="Arial"/>
          <w:color w:val="FF0000"/>
          <w:sz w:val="24"/>
          <w:szCs w:val="24"/>
        </w:rPr>
        <w:t xml:space="preserve">– </w:t>
      </w:r>
      <w:r w:rsidR="00303C61" w:rsidRPr="00556DCC">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81EAC"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F51734" w:rsidRPr="00556DCC">
        <w:rPr>
          <w:rFonts w:ascii="Arial" w:eastAsiaTheme="minorHAnsi" w:hAnsi="Arial" w:cs="Arial"/>
          <w:sz w:val="24"/>
          <w:szCs w:val="24"/>
          <w:lang w:eastAsia="en-US"/>
        </w:rPr>
        <w:t>Градостроительном</w:t>
      </w:r>
      <w:r w:rsidR="00B81EAC" w:rsidRPr="00556DCC">
        <w:rPr>
          <w:rFonts w:ascii="Arial" w:eastAsiaTheme="minorHAnsi" w:hAnsi="Arial" w:cs="Arial"/>
          <w:sz w:val="24"/>
          <w:szCs w:val="24"/>
          <w:lang w:eastAsia="en-US"/>
        </w:rPr>
        <w:t xml:space="preserve"> Кодексе</w:t>
      </w:r>
      <w:r w:rsidR="00F51734" w:rsidRPr="00556DCC">
        <w:rPr>
          <w:rFonts w:ascii="Arial" w:eastAsiaTheme="minorHAnsi" w:hAnsi="Arial" w:cs="Arial"/>
          <w:sz w:val="24"/>
          <w:szCs w:val="24"/>
          <w:lang w:eastAsia="en-US"/>
        </w:rPr>
        <w:t xml:space="preserve"> </w:t>
      </w:r>
      <w:r w:rsidR="00F51734" w:rsidRPr="00556DCC">
        <w:rPr>
          <w:rFonts w:ascii="Arial" w:eastAsia="Calibri" w:hAnsi="Arial" w:cs="Arial"/>
          <w:sz w:val="24"/>
          <w:szCs w:val="24"/>
        </w:rPr>
        <w:t>Российской Федерации</w:t>
      </w:r>
      <w:r w:rsidR="00F51734" w:rsidRPr="00556DCC">
        <w:rPr>
          <w:rFonts w:ascii="Arial" w:eastAsiaTheme="minorHAnsi" w:hAnsi="Arial" w:cs="Arial"/>
          <w:sz w:val="24"/>
          <w:szCs w:val="24"/>
          <w:lang w:eastAsia="en-US"/>
        </w:rPr>
        <w:t xml:space="preserve"> </w:t>
      </w:r>
      <w:r w:rsidR="00B81EAC" w:rsidRPr="00556DCC">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2167F7" w:rsidRPr="00556DCC">
        <w:rPr>
          <w:rFonts w:ascii="Arial" w:eastAsiaTheme="minorHAnsi" w:hAnsi="Arial" w:cs="Arial"/>
          <w:sz w:val="24"/>
          <w:szCs w:val="24"/>
          <w:lang w:eastAsia="en-US"/>
        </w:rPr>
        <w:t xml:space="preserve">Градостроительным Кодексом </w:t>
      </w:r>
      <w:r w:rsidR="002167F7" w:rsidRPr="00556DCC">
        <w:rPr>
          <w:rFonts w:ascii="Arial" w:eastAsia="Calibri" w:hAnsi="Arial" w:cs="Arial"/>
          <w:sz w:val="24"/>
          <w:szCs w:val="24"/>
        </w:rPr>
        <w:t>Российской Федерации</w:t>
      </w:r>
      <w:r w:rsidR="00B81EAC" w:rsidRPr="00556DCC">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303C61"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303C61" w:rsidRPr="00556DCC" w:rsidRDefault="00303C61" w:rsidP="00556DCC">
      <w:pPr>
        <w:ind w:firstLine="709"/>
        <w:jc w:val="both"/>
        <w:rPr>
          <w:rFonts w:ascii="Arial" w:hAnsi="Arial" w:cs="Arial"/>
          <w:color w:val="000000"/>
          <w:sz w:val="24"/>
          <w:szCs w:val="24"/>
        </w:rPr>
      </w:pP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правила землепользования и застройки</w:t>
      </w:r>
      <w:r w:rsidRPr="00556DCC">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процент застройки земельного участка</w:t>
      </w:r>
      <w:r w:rsidRPr="00556DCC">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w:t>
      </w:r>
      <w:r w:rsidRPr="00556DCC">
        <w:rPr>
          <w:rFonts w:ascii="Arial" w:hAnsi="Arial" w:cs="Arial"/>
          <w:color w:val="000000"/>
          <w:sz w:val="24"/>
          <w:szCs w:val="24"/>
        </w:rPr>
        <w:lastRenderedPageBreak/>
        <w:t>территориальной зоне, может быть занята зданиями, строениями и сооружениями;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приусадебный участок</w:t>
      </w:r>
      <w:r w:rsidRPr="00556DCC">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публичные слушания</w:t>
      </w:r>
      <w:r w:rsidRPr="00556DCC">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публичный сервитут</w:t>
      </w:r>
      <w:r w:rsidRPr="00556DCC">
        <w:rPr>
          <w:color w:val="000000"/>
          <w:sz w:val="24"/>
          <w:szCs w:val="24"/>
        </w:rPr>
        <w:t xml:space="preserve"> – право ограниченного пользования чужой недвижимостью, </w:t>
      </w:r>
      <w:r w:rsidRPr="00556DCC">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206C94"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разрешенное использование</w:t>
      </w:r>
      <w:r w:rsidRPr="00556DCC">
        <w:rPr>
          <w:rFonts w:ascii="Arial" w:hAnsi="Arial" w:cs="Arial"/>
          <w:color w:val="000000"/>
          <w:sz w:val="24"/>
          <w:szCs w:val="24"/>
        </w:rPr>
        <w:t xml:space="preserve"> – использование земельных участков и </w:t>
      </w:r>
      <w:r w:rsidRPr="00206C94">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B81EAC" w:rsidRPr="00556DCC" w:rsidRDefault="007C48B9" w:rsidP="00556DCC">
      <w:pPr>
        <w:pStyle w:val="ConsPlusNormal"/>
        <w:ind w:firstLine="709"/>
        <w:jc w:val="both"/>
        <w:rPr>
          <w:rFonts w:eastAsiaTheme="minorHAnsi"/>
          <w:sz w:val="24"/>
          <w:szCs w:val="24"/>
          <w:lang w:eastAsia="en-US"/>
        </w:rPr>
      </w:pPr>
      <w:r w:rsidRPr="00206C94">
        <w:rPr>
          <w:sz w:val="24"/>
          <w:szCs w:val="24"/>
        </w:rPr>
        <w:t xml:space="preserve">– </w:t>
      </w:r>
      <w:hyperlink r:id="rId17" w:history="1">
        <w:r w:rsidR="00B81EAC" w:rsidRPr="00206C94">
          <w:rPr>
            <w:rFonts w:eastAsiaTheme="minorHAnsi"/>
            <w:sz w:val="24"/>
            <w:szCs w:val="24"/>
            <w:lang w:eastAsia="en-US"/>
          </w:rPr>
          <w:t>разрешение</w:t>
        </w:r>
      </w:hyperlink>
      <w:r w:rsidR="00B81EAC" w:rsidRPr="00206C94">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B81EAC" w:rsidRPr="00206C94">
          <w:rPr>
            <w:rFonts w:eastAsiaTheme="minorHAnsi"/>
            <w:sz w:val="24"/>
            <w:szCs w:val="24"/>
            <w:lang w:eastAsia="en-US"/>
          </w:rPr>
          <w:t>частью 1.1</w:t>
        </w:r>
      </w:hyperlink>
      <w:r w:rsidR="00B81EAC" w:rsidRPr="00206C94">
        <w:rPr>
          <w:rFonts w:eastAsiaTheme="minorHAnsi"/>
          <w:sz w:val="24"/>
          <w:szCs w:val="24"/>
          <w:lang w:eastAsia="en-US"/>
        </w:rPr>
        <w:t xml:space="preserve"> статьи</w:t>
      </w:r>
      <w:r w:rsidR="00B355E4" w:rsidRPr="00206C94">
        <w:rPr>
          <w:rFonts w:eastAsiaTheme="minorHAnsi"/>
          <w:sz w:val="24"/>
          <w:szCs w:val="24"/>
          <w:lang w:eastAsia="en-US"/>
        </w:rPr>
        <w:t xml:space="preserve"> 51 Градостроительного Кодекса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w:t>
      </w:r>
      <w:r w:rsidR="00B355E4" w:rsidRPr="00206C94">
        <w:rPr>
          <w:rFonts w:eastAsiaTheme="minorHAnsi"/>
          <w:sz w:val="24"/>
          <w:szCs w:val="24"/>
          <w:lang w:eastAsia="en-US"/>
        </w:rPr>
        <w:t xml:space="preserve">Градостроительным Кодексом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B81EAC" w:rsidRPr="00206C94">
          <w:rPr>
            <w:rFonts w:eastAsiaTheme="minorHAnsi"/>
            <w:sz w:val="24"/>
            <w:szCs w:val="24"/>
            <w:lang w:eastAsia="en-US"/>
          </w:rPr>
          <w:t>случаев</w:t>
        </w:r>
      </w:hyperlink>
      <w:r w:rsidR="00B81EAC" w:rsidRPr="00206C94">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00B81EAC" w:rsidRPr="00556DCC">
        <w:rPr>
          <w:rFonts w:eastAsiaTheme="minorHAnsi"/>
          <w:sz w:val="24"/>
          <w:szCs w:val="24"/>
          <w:lang w:eastAsia="en-US"/>
        </w:rPr>
        <w:t xml:space="preserve">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B355E4" w:rsidRPr="00556DCC">
        <w:rPr>
          <w:rFonts w:eastAsiaTheme="minorHAnsi"/>
          <w:sz w:val="24"/>
          <w:szCs w:val="24"/>
          <w:lang w:eastAsia="en-US"/>
        </w:rPr>
        <w:t xml:space="preserve">Градостроительным Кодексом </w:t>
      </w:r>
      <w:r w:rsidR="00B355E4" w:rsidRPr="00556DCC">
        <w:rPr>
          <w:rFonts w:eastAsia="Calibri"/>
          <w:sz w:val="24"/>
          <w:szCs w:val="24"/>
        </w:rPr>
        <w:t>Российской Федерации</w:t>
      </w:r>
      <w:r w:rsidR="00B81EAC" w:rsidRPr="00556DCC">
        <w:rPr>
          <w:rFonts w:eastAsiaTheme="minorHAnsi"/>
          <w:sz w:val="24"/>
          <w:szCs w:val="24"/>
          <w:lang w:eastAsia="en-US"/>
        </w:rPr>
        <w:t>;</w:t>
      </w:r>
    </w:p>
    <w:p w:rsidR="00B81EAC"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w:t>
      </w:r>
      <w:r w:rsidR="00B81EAC" w:rsidRPr="00556DCC">
        <w:rPr>
          <w:rFonts w:ascii="Arial" w:eastAsiaTheme="minorHAnsi" w:hAnsi="Arial" w:cs="Arial"/>
          <w:sz w:val="24"/>
          <w:szCs w:val="24"/>
          <w:lang w:eastAsia="en-US"/>
        </w:rPr>
        <w:lastRenderedPageBreak/>
        <w:t xml:space="preserve">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w:t>
      </w:r>
      <w:r w:rsidR="00B81EAC" w:rsidRPr="00206C94">
        <w:rPr>
          <w:rFonts w:ascii="Arial" w:eastAsiaTheme="minorHAnsi" w:hAnsi="Arial" w:cs="Arial"/>
          <w:sz w:val="24"/>
          <w:szCs w:val="24"/>
          <w:lang w:eastAsia="en-US"/>
        </w:rPr>
        <w:t xml:space="preserve">(за исключением </w:t>
      </w:r>
      <w:hyperlink r:id="rId20" w:history="1">
        <w:r w:rsidR="00B81EAC" w:rsidRPr="00206C94">
          <w:rPr>
            <w:rFonts w:ascii="Arial" w:eastAsiaTheme="minorHAnsi" w:hAnsi="Arial" w:cs="Arial"/>
            <w:sz w:val="24"/>
            <w:szCs w:val="24"/>
            <w:lang w:eastAsia="en-US"/>
          </w:rPr>
          <w:t>случаев</w:t>
        </w:r>
      </w:hyperlink>
      <w:r w:rsidR="00B81EAC" w:rsidRPr="00206C94">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w:t>
      </w:r>
      <w:r w:rsidR="00B81EAC" w:rsidRPr="00556DCC">
        <w:rPr>
          <w:rFonts w:ascii="Arial" w:eastAsiaTheme="minorHAnsi" w:hAnsi="Arial" w:cs="Arial"/>
          <w:sz w:val="24"/>
          <w:szCs w:val="24"/>
          <w:lang w:eastAsia="en-US"/>
        </w:rPr>
        <w:t>ограничениям, установленным в соответствии с земельным и иным законодательством Российской Федерации;</w:t>
      </w:r>
    </w:p>
    <w:p w:rsidR="00B81EAC"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w:t>
      </w:r>
      <w:r w:rsidRPr="00556DCC">
        <w:rPr>
          <w:rFonts w:ascii="Arial" w:hAnsi="Arial" w:cs="Arial"/>
          <w:sz w:val="24"/>
          <w:szCs w:val="24"/>
        </w:rPr>
        <w:t xml:space="preserve"> </w:t>
      </w:r>
      <w:r w:rsidR="00B81EAC" w:rsidRPr="00556DCC">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w:t>
      </w:r>
      <w:r w:rsidRPr="00556DCC">
        <w:rPr>
          <w:rFonts w:ascii="Arial" w:hAnsi="Arial" w:cs="Arial"/>
          <w:iCs/>
          <w:color w:val="000000"/>
          <w:sz w:val="24"/>
          <w:szCs w:val="24"/>
        </w:rPr>
        <w:t xml:space="preserve"> строительство</w:t>
      </w:r>
      <w:r w:rsidRPr="00556DCC">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территориальные зоны</w:t>
      </w:r>
      <w:r w:rsidRPr="00556DCC">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территории общего пользования</w:t>
      </w:r>
      <w:r w:rsidRPr="00556DCC">
        <w:rPr>
          <w:color w:val="000000"/>
          <w:sz w:val="24"/>
          <w:szCs w:val="24"/>
        </w:rPr>
        <w:t xml:space="preserve"> – </w:t>
      </w:r>
      <w:r w:rsidRPr="00556DCC">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556DCC"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территориальное планирование</w:t>
      </w:r>
      <w:r w:rsidRPr="00556DCC">
        <w:rPr>
          <w:rFonts w:ascii="Arial" w:hAnsi="Arial" w:cs="Arial"/>
          <w:color w:val="000000"/>
          <w:sz w:val="24"/>
          <w:szCs w:val="24"/>
        </w:rPr>
        <w:t xml:space="preserve"> –</w:t>
      </w:r>
      <w:r w:rsidRPr="00556DCC">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функциональные зоны</w:t>
      </w:r>
      <w:r w:rsidRPr="00556DCC">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хозяйственные постройки</w:t>
      </w:r>
      <w:r w:rsidRPr="00556DCC">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7310CB" w:rsidRPr="00556DCC" w:rsidRDefault="007310CB"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элемент планировочной структуры</w:t>
      </w:r>
      <w:r w:rsidRPr="00556DCC">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556DCC" w:rsidRDefault="00E42609" w:rsidP="00556DCC">
      <w:pPr>
        <w:ind w:firstLine="709"/>
        <w:jc w:val="both"/>
        <w:rPr>
          <w:rFonts w:ascii="Arial" w:hAnsi="Arial" w:cs="Arial"/>
          <w:bCs/>
          <w:sz w:val="24"/>
          <w:szCs w:val="24"/>
        </w:rPr>
      </w:pPr>
    </w:p>
    <w:p w:rsidR="00E42609" w:rsidRPr="00556DCC" w:rsidRDefault="00E42609" w:rsidP="00556DCC">
      <w:pPr>
        <w:pStyle w:val="2"/>
        <w:spacing w:before="0"/>
        <w:ind w:firstLine="709"/>
        <w:jc w:val="both"/>
        <w:rPr>
          <w:rFonts w:ascii="Arial" w:hAnsi="Arial" w:cs="Arial"/>
          <w:b w:val="0"/>
          <w:color w:val="auto"/>
          <w:sz w:val="24"/>
          <w:szCs w:val="24"/>
        </w:rPr>
      </w:pPr>
      <w:bookmarkStart w:id="10" w:name="_Toc491435801"/>
      <w:r w:rsidRPr="00556DCC">
        <w:rPr>
          <w:rFonts w:ascii="Arial" w:hAnsi="Arial" w:cs="Arial"/>
          <w:b w:val="0"/>
          <w:color w:val="auto"/>
          <w:sz w:val="24"/>
          <w:szCs w:val="24"/>
        </w:rPr>
        <w:t xml:space="preserve">Статья 3. </w:t>
      </w:r>
      <w:r w:rsidR="00A03608" w:rsidRPr="00556DCC">
        <w:rPr>
          <w:rFonts w:ascii="Arial" w:hAnsi="Arial" w:cs="Arial"/>
          <w:b w:val="0"/>
          <w:color w:val="auto"/>
          <w:sz w:val="24"/>
          <w:szCs w:val="24"/>
        </w:rPr>
        <w:t>Правовой статус и сфера применения настоящих Правил</w:t>
      </w:r>
      <w:bookmarkEnd w:id="10"/>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w:t>
      </w:r>
      <w:r w:rsidRPr="00556DCC">
        <w:rPr>
          <w:rFonts w:ascii="Arial" w:hAnsi="Arial" w:cs="Arial"/>
          <w:sz w:val="24"/>
          <w:szCs w:val="24"/>
        </w:rPr>
        <w:lastRenderedPageBreak/>
        <w:t xml:space="preserve">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6B3600" w:rsidRPr="00556DCC">
        <w:rPr>
          <w:rFonts w:ascii="Arial" w:hAnsi="Arial" w:cs="Arial"/>
          <w:sz w:val="24"/>
          <w:szCs w:val="24"/>
        </w:rPr>
        <w:t>Боготольский</w:t>
      </w:r>
      <w:r w:rsidR="0013521C" w:rsidRPr="00556DCC">
        <w:rPr>
          <w:rFonts w:ascii="Arial" w:hAnsi="Arial" w:cs="Arial"/>
          <w:sz w:val="24"/>
          <w:szCs w:val="24"/>
        </w:rPr>
        <w:t xml:space="preserve"> </w:t>
      </w:r>
      <w:r w:rsidRPr="00556DCC">
        <w:rPr>
          <w:rFonts w:ascii="Arial" w:hAnsi="Arial" w:cs="Arial"/>
          <w:iCs/>
          <w:sz w:val="24"/>
          <w:szCs w:val="24"/>
        </w:rPr>
        <w:t xml:space="preserve">сельсовет </w:t>
      </w:r>
      <w:r w:rsidR="00A70D6B" w:rsidRPr="00556DCC">
        <w:rPr>
          <w:rFonts w:ascii="Arial" w:hAnsi="Arial" w:cs="Arial"/>
          <w:iCs/>
          <w:sz w:val="24"/>
          <w:szCs w:val="24"/>
        </w:rPr>
        <w:t>Боготольского</w:t>
      </w:r>
      <w:r w:rsidRPr="00556DCC">
        <w:rPr>
          <w:rFonts w:ascii="Arial" w:hAnsi="Arial" w:cs="Arial"/>
          <w:iCs/>
          <w:sz w:val="24"/>
          <w:szCs w:val="24"/>
        </w:rPr>
        <w:t xml:space="preserve"> района Красноярского края</w:t>
      </w:r>
      <w:r w:rsidRPr="00556DCC">
        <w:rPr>
          <w:rFonts w:ascii="Arial" w:hAnsi="Arial" w:cs="Arial"/>
          <w:sz w:val="24"/>
          <w:szCs w:val="24"/>
        </w:rPr>
        <w:t xml:space="preserve">, включая с. </w:t>
      </w:r>
      <w:r w:rsidR="0013521C" w:rsidRPr="00556DCC">
        <w:rPr>
          <w:rFonts w:ascii="Arial" w:hAnsi="Arial" w:cs="Arial"/>
          <w:sz w:val="24"/>
          <w:szCs w:val="24"/>
        </w:rPr>
        <w:t>Боготол</w:t>
      </w:r>
      <w:r w:rsidRPr="00556DCC">
        <w:rPr>
          <w:rFonts w:ascii="Arial" w:hAnsi="Arial" w:cs="Arial"/>
          <w:sz w:val="24"/>
          <w:szCs w:val="24"/>
        </w:rPr>
        <w:t xml:space="preserve">, </w:t>
      </w:r>
      <w:r w:rsidR="00B95ED4" w:rsidRPr="00556DCC">
        <w:rPr>
          <w:rFonts w:ascii="Arial" w:hAnsi="Arial" w:cs="Arial"/>
          <w:sz w:val="24"/>
          <w:szCs w:val="24"/>
        </w:rPr>
        <w:t>д</w:t>
      </w:r>
      <w:r w:rsidRPr="00556DCC">
        <w:rPr>
          <w:rFonts w:ascii="Arial" w:hAnsi="Arial" w:cs="Arial"/>
          <w:sz w:val="24"/>
          <w:szCs w:val="24"/>
        </w:rPr>
        <w:t xml:space="preserve">. </w:t>
      </w:r>
      <w:r w:rsidR="0013521C" w:rsidRPr="00556DCC">
        <w:rPr>
          <w:rFonts w:ascii="Arial" w:hAnsi="Arial" w:cs="Arial"/>
          <w:sz w:val="24"/>
          <w:szCs w:val="24"/>
        </w:rPr>
        <w:t>Владимировка, с. Медяково, п. Орга, п. Поселок Птицетоварной Фермы</w:t>
      </w:r>
      <w:r w:rsidR="00AD6350" w:rsidRPr="00556DCC">
        <w:rPr>
          <w:rFonts w:ascii="Arial" w:hAnsi="Arial" w:cs="Arial"/>
          <w:sz w:val="24"/>
          <w:szCs w:val="24"/>
        </w:rPr>
        <w:t>, п. Лозняки, п. Шулдат, д. Боготольский Завод</w:t>
      </w:r>
      <w:r w:rsidR="00B95ED4" w:rsidRPr="00556DCC">
        <w:rPr>
          <w:rFonts w:ascii="Arial" w:hAnsi="Arial" w:cs="Arial"/>
          <w:sz w:val="24"/>
          <w:szCs w:val="24"/>
        </w:rPr>
        <w:t>.</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556DCC" w:rsidRDefault="00E42609" w:rsidP="00556DCC">
      <w:pPr>
        <w:pStyle w:val="2"/>
        <w:spacing w:before="0"/>
        <w:ind w:firstLine="709"/>
        <w:jc w:val="both"/>
        <w:rPr>
          <w:rFonts w:ascii="Arial" w:hAnsi="Arial" w:cs="Arial"/>
          <w:b w:val="0"/>
          <w:color w:val="auto"/>
          <w:sz w:val="24"/>
          <w:szCs w:val="24"/>
        </w:rPr>
      </w:pPr>
      <w:bookmarkStart w:id="11" w:name="_Toc491435802"/>
      <w:r w:rsidRPr="00556DCC">
        <w:rPr>
          <w:rFonts w:ascii="Arial" w:hAnsi="Arial" w:cs="Arial"/>
          <w:b w:val="0"/>
          <w:color w:val="auto"/>
          <w:sz w:val="24"/>
          <w:szCs w:val="24"/>
        </w:rPr>
        <w:t xml:space="preserve">Статья 4. </w:t>
      </w:r>
      <w:r w:rsidR="003E2E10" w:rsidRPr="00556DCC">
        <w:rPr>
          <w:rFonts w:ascii="Arial" w:hAnsi="Arial" w:cs="Arial"/>
          <w:b w:val="0"/>
          <w:color w:val="auto"/>
          <w:sz w:val="24"/>
          <w:szCs w:val="24"/>
        </w:rPr>
        <w:t>Цели градостроительного зонирования</w:t>
      </w:r>
      <w:bookmarkEnd w:id="11"/>
    </w:p>
    <w:p w:rsidR="003E2E10" w:rsidRPr="00556DCC" w:rsidRDefault="003E2E10" w:rsidP="00556DCC">
      <w:pPr>
        <w:pStyle w:val="ConsNormal"/>
        <w:widowControl/>
        <w:ind w:firstLine="709"/>
        <w:jc w:val="both"/>
        <w:rPr>
          <w:sz w:val="24"/>
          <w:szCs w:val="24"/>
        </w:rPr>
      </w:pPr>
      <w:r w:rsidRPr="00556DCC">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556DCC" w:rsidRDefault="003E2E10" w:rsidP="00556DCC">
      <w:pPr>
        <w:pStyle w:val="ConsNormal"/>
        <w:widowControl/>
        <w:ind w:firstLine="709"/>
        <w:jc w:val="both"/>
        <w:rPr>
          <w:sz w:val="24"/>
          <w:szCs w:val="24"/>
        </w:rPr>
      </w:pPr>
      <w:r w:rsidRPr="00556DCC">
        <w:rPr>
          <w:sz w:val="24"/>
          <w:szCs w:val="24"/>
        </w:rPr>
        <w:t xml:space="preserve">1) создание условий для устойчивого развития территории </w:t>
      </w:r>
      <w:r w:rsidR="006B3600" w:rsidRPr="00556DCC">
        <w:rPr>
          <w:sz w:val="24"/>
          <w:szCs w:val="24"/>
        </w:rPr>
        <w:t>Боготольского</w:t>
      </w:r>
      <w:r w:rsidRPr="00556DCC">
        <w:rPr>
          <w:sz w:val="24"/>
          <w:szCs w:val="24"/>
        </w:rPr>
        <w:t xml:space="preserve"> сельсовета, сохранения окружающей среды и объектов культурного наследия;</w:t>
      </w:r>
    </w:p>
    <w:p w:rsidR="003E2E10" w:rsidRPr="00556DCC" w:rsidRDefault="003E2E10" w:rsidP="00556DCC">
      <w:pPr>
        <w:pStyle w:val="ConsNormal"/>
        <w:widowControl/>
        <w:ind w:firstLine="709"/>
        <w:jc w:val="both"/>
        <w:rPr>
          <w:sz w:val="24"/>
          <w:szCs w:val="24"/>
        </w:rPr>
      </w:pPr>
      <w:r w:rsidRPr="00556DCC">
        <w:rPr>
          <w:sz w:val="24"/>
          <w:szCs w:val="24"/>
        </w:rPr>
        <w:t xml:space="preserve">2) создание условий для планировки территорий </w:t>
      </w:r>
      <w:r w:rsidR="006B3600" w:rsidRPr="00556DCC">
        <w:rPr>
          <w:sz w:val="24"/>
          <w:szCs w:val="24"/>
        </w:rPr>
        <w:t>Боготольского</w:t>
      </w:r>
      <w:r w:rsidRPr="00556DCC">
        <w:rPr>
          <w:sz w:val="24"/>
          <w:szCs w:val="24"/>
        </w:rPr>
        <w:t xml:space="preserve"> сельсовета;</w:t>
      </w:r>
    </w:p>
    <w:p w:rsidR="003E2E10" w:rsidRPr="00556DCC" w:rsidRDefault="003E2E10" w:rsidP="00556DCC">
      <w:pPr>
        <w:pStyle w:val="ConsNormal"/>
        <w:widowControl/>
        <w:ind w:firstLine="709"/>
        <w:jc w:val="both"/>
        <w:rPr>
          <w:sz w:val="24"/>
          <w:szCs w:val="24"/>
        </w:rPr>
      </w:pPr>
      <w:r w:rsidRPr="00556DCC">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556DCC" w:rsidRDefault="003E2E10" w:rsidP="00556DCC">
      <w:pPr>
        <w:pStyle w:val="ConsNormal"/>
        <w:widowControl/>
        <w:ind w:firstLine="709"/>
        <w:jc w:val="both"/>
        <w:rPr>
          <w:sz w:val="24"/>
          <w:szCs w:val="24"/>
        </w:rPr>
      </w:pPr>
      <w:r w:rsidRPr="00556DCC">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556DCC" w:rsidRDefault="00CF3731" w:rsidP="00556DCC">
      <w:pPr>
        <w:pStyle w:val="2"/>
        <w:spacing w:before="0"/>
        <w:ind w:firstLine="709"/>
        <w:jc w:val="both"/>
        <w:rPr>
          <w:rFonts w:ascii="Arial" w:hAnsi="Arial" w:cs="Arial"/>
          <w:b w:val="0"/>
          <w:color w:val="auto"/>
          <w:sz w:val="24"/>
          <w:szCs w:val="24"/>
        </w:rPr>
      </w:pPr>
      <w:bookmarkStart w:id="12" w:name="_Toc491435803"/>
      <w:r w:rsidRPr="00556DCC">
        <w:rPr>
          <w:rFonts w:ascii="Arial" w:hAnsi="Arial" w:cs="Arial"/>
          <w:b w:val="0"/>
          <w:color w:val="auto"/>
          <w:sz w:val="24"/>
          <w:szCs w:val="24"/>
        </w:rPr>
        <w:t xml:space="preserve">Статья 5. </w:t>
      </w:r>
      <w:r w:rsidR="00B175DB" w:rsidRPr="00556DCC">
        <w:rPr>
          <w:rFonts w:ascii="Arial" w:hAnsi="Arial" w:cs="Arial"/>
          <w:b w:val="0"/>
          <w:color w:val="auto"/>
          <w:sz w:val="24"/>
          <w:szCs w:val="24"/>
        </w:rPr>
        <w:t>Порядок внесения изменений в настоящие Правила</w:t>
      </w:r>
      <w:bookmarkEnd w:id="12"/>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556DCC">
        <w:rPr>
          <w:rFonts w:ascii="Arial" w:eastAsiaTheme="minorHAnsi" w:hAnsi="Arial" w:cs="Arial"/>
          <w:sz w:val="24"/>
          <w:szCs w:val="24"/>
          <w:lang w:eastAsia="en-US"/>
        </w:rPr>
        <w:lastRenderedPageBreak/>
        <w:t>федерального значения, территории исторического поселения регионального значения;</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принятие решения о комплексном развитии территории.</w:t>
      </w:r>
    </w:p>
    <w:p w:rsidR="008851EC" w:rsidRPr="00556DCC" w:rsidRDefault="008851EC" w:rsidP="00556DCC">
      <w:pPr>
        <w:pStyle w:val="formattext"/>
        <w:spacing w:before="0" w:beforeAutospacing="0" w:after="0" w:afterAutospacing="0"/>
        <w:ind w:firstLine="709"/>
        <w:jc w:val="both"/>
        <w:textAlignment w:val="baseline"/>
        <w:rPr>
          <w:rFonts w:ascii="Arial" w:hAnsi="Arial" w:cs="Arial"/>
          <w:color w:val="000000" w:themeColor="text1"/>
          <w:spacing w:val="2"/>
        </w:rPr>
      </w:pP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556DCC" w:rsidRDefault="00B175DB" w:rsidP="00556DCC">
      <w:pPr>
        <w:ind w:firstLine="709"/>
        <w:rPr>
          <w:rFonts w:ascii="Arial" w:hAnsi="Arial" w:cs="Arial"/>
          <w:sz w:val="24"/>
          <w:szCs w:val="24"/>
        </w:rPr>
      </w:pPr>
      <w:r w:rsidRPr="00556DCC">
        <w:rPr>
          <w:rFonts w:ascii="Arial" w:hAnsi="Arial" w:cs="Arial"/>
          <w:sz w:val="24"/>
          <w:szCs w:val="24"/>
        </w:rPr>
        <w:t>3. Предложения о внесении изменений в настоящие Правила направляются: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556DCC" w:rsidRDefault="00B175D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5. Комиссия по землепользованию и застройке </w:t>
      </w:r>
      <w:r w:rsidR="001A4AE4" w:rsidRPr="00556DCC">
        <w:rPr>
          <w:rFonts w:ascii="Arial" w:eastAsiaTheme="minorHAnsi" w:hAnsi="Arial" w:cs="Arial"/>
          <w:sz w:val="24"/>
          <w:szCs w:val="24"/>
          <w:lang w:eastAsia="en-US"/>
        </w:rPr>
        <w:t>двадцати пяти дней</w:t>
      </w:r>
      <w:r w:rsidRPr="00556DCC">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w:t>
      </w:r>
      <w:r w:rsidRPr="00556DCC">
        <w:rPr>
          <w:rFonts w:ascii="Arial" w:hAnsi="Arial" w:cs="Arial"/>
          <w:sz w:val="24"/>
          <w:szCs w:val="24"/>
        </w:rPr>
        <w:lastRenderedPageBreak/>
        <w:t>об отклонении такого предложения с указанием причин отклонения, и направляет это заключение Главе района.</w:t>
      </w:r>
    </w:p>
    <w:p w:rsidR="00B175DB" w:rsidRPr="00556DCC" w:rsidRDefault="00B175D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1A4AE4" w:rsidRPr="00556DCC">
        <w:rPr>
          <w:rFonts w:ascii="Arial" w:eastAsiaTheme="minorHAnsi" w:hAnsi="Arial" w:cs="Arial"/>
          <w:sz w:val="24"/>
          <w:szCs w:val="24"/>
          <w:lang w:eastAsia="en-US"/>
        </w:rPr>
        <w:t xml:space="preserve">двадцати пяти дней </w:t>
      </w:r>
      <w:r w:rsidR="001A4AE4" w:rsidRPr="00556DCC">
        <w:rPr>
          <w:rFonts w:ascii="Arial" w:hAnsi="Arial" w:cs="Arial"/>
          <w:sz w:val="24"/>
          <w:szCs w:val="24"/>
        </w:rPr>
        <w:t xml:space="preserve"> </w:t>
      </w:r>
      <w:r w:rsidRPr="00556DCC">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проект решения о внесении изменений с обосновывающими документами;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3) заключение комиссии по землепользованию и застройке;</w:t>
      </w:r>
    </w:p>
    <w:p w:rsidR="001A4AE4" w:rsidRPr="00556DCC" w:rsidRDefault="00B175DB" w:rsidP="00556DCC">
      <w:pPr>
        <w:ind w:firstLine="709"/>
        <w:jc w:val="both"/>
        <w:rPr>
          <w:rFonts w:ascii="Arial" w:hAnsi="Arial" w:cs="Arial"/>
          <w:sz w:val="24"/>
          <w:szCs w:val="24"/>
        </w:rPr>
      </w:pPr>
      <w:r w:rsidRPr="00556DCC">
        <w:rPr>
          <w:rFonts w:ascii="Arial" w:hAnsi="Arial" w:cs="Arial"/>
          <w:sz w:val="24"/>
          <w:szCs w:val="24"/>
        </w:rPr>
        <w:t>4) протокол публичных слушаний и заключение о результатах публичных слушаний</w:t>
      </w:r>
      <w:r w:rsidR="001A4AE4" w:rsidRPr="00556DCC">
        <w:rPr>
          <w:rFonts w:ascii="Arial" w:hAnsi="Arial" w:cs="Arial"/>
          <w:sz w:val="24"/>
          <w:szCs w:val="24"/>
        </w:rPr>
        <w:t>;</w:t>
      </w:r>
    </w:p>
    <w:p w:rsidR="001A4AE4" w:rsidRPr="00556DCC" w:rsidRDefault="001A4AE4"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5) </w:t>
      </w:r>
      <w:r w:rsidRPr="00556DCC">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21" w:history="1">
        <w:r w:rsidRPr="00206C94">
          <w:rPr>
            <w:rFonts w:ascii="Arial" w:eastAsiaTheme="minorHAnsi" w:hAnsi="Arial" w:cs="Arial"/>
            <w:sz w:val="24"/>
            <w:szCs w:val="24"/>
            <w:lang w:eastAsia="en-US"/>
          </w:rPr>
          <w:t>законом</w:t>
        </w:r>
      </w:hyperlink>
      <w:r w:rsidRPr="00206C94">
        <w:rPr>
          <w:rFonts w:ascii="Arial" w:eastAsiaTheme="minorHAnsi" w:hAnsi="Arial" w:cs="Arial"/>
          <w:sz w:val="24"/>
          <w:szCs w:val="24"/>
          <w:lang w:eastAsia="en-US"/>
        </w:rPr>
        <w:t xml:space="preserve"> от 25 июн</w:t>
      </w:r>
      <w:r w:rsidRPr="00556DCC">
        <w:rPr>
          <w:rFonts w:ascii="Arial" w:eastAsiaTheme="minorHAnsi" w:hAnsi="Arial" w:cs="Arial"/>
          <w:sz w:val="24"/>
          <w:szCs w:val="24"/>
          <w:lang w:eastAsia="en-US"/>
        </w:rPr>
        <w:t>я 2002 года N 73-ФЗ "Об объектах культурного наследия (памятниках истории и культуры) народов Российской Федерации";</w:t>
      </w:r>
    </w:p>
    <w:p w:rsidR="00B175DB" w:rsidRPr="00556DCC" w:rsidRDefault="001A4AE4"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00B175DB" w:rsidRPr="00556DCC">
        <w:rPr>
          <w:rFonts w:ascii="Arial" w:hAnsi="Arial" w:cs="Arial"/>
          <w:sz w:val="24"/>
          <w:szCs w:val="24"/>
        </w:rPr>
        <w:t>.</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Изменения в настоящие Правила утверждаются Советом депутатов.</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556DCC" w:rsidRDefault="00B175DB" w:rsidP="00556DCC">
      <w:pPr>
        <w:ind w:firstLine="709"/>
        <w:jc w:val="both"/>
        <w:rPr>
          <w:rFonts w:ascii="Arial" w:hAnsi="Arial" w:cs="Arial"/>
          <w:sz w:val="24"/>
          <w:szCs w:val="24"/>
        </w:rPr>
      </w:pPr>
      <w:r w:rsidRPr="00556DCC">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556DCC" w:rsidRDefault="004A2920" w:rsidP="00556DCC">
      <w:pPr>
        <w:pStyle w:val="2"/>
        <w:spacing w:before="0"/>
        <w:ind w:firstLine="709"/>
        <w:rPr>
          <w:rFonts w:ascii="Arial" w:hAnsi="Arial" w:cs="Arial"/>
          <w:b w:val="0"/>
          <w:color w:val="auto"/>
          <w:sz w:val="24"/>
          <w:szCs w:val="24"/>
        </w:rPr>
      </w:pPr>
      <w:bookmarkStart w:id="13" w:name="_Toc491435804"/>
      <w:r w:rsidRPr="00556DCC">
        <w:rPr>
          <w:rFonts w:ascii="Arial" w:hAnsi="Arial" w:cs="Arial"/>
          <w:b w:val="0"/>
          <w:color w:val="auto"/>
          <w:sz w:val="24"/>
          <w:szCs w:val="24"/>
        </w:rPr>
        <w:t>Статья 6. Объекты и субъекты градостроительных отношений</w:t>
      </w:r>
      <w:bookmarkEnd w:id="13"/>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556DCC">
        <w:rPr>
          <w:rFonts w:ascii="Arial" w:hAnsi="Arial" w:cs="Arial"/>
          <w:sz w:val="24"/>
          <w:szCs w:val="24"/>
        </w:rPr>
        <w:t>Боготольский</w:t>
      </w:r>
      <w:r w:rsidRPr="00556DCC">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Субъектами градостроительных отношений на территории сельсовета являются: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1) органы государственной власти и органы местного самоуправления;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lastRenderedPageBreak/>
        <w:t>2) физические и юридические лица.</w:t>
      </w:r>
    </w:p>
    <w:p w:rsidR="004A2920" w:rsidRPr="00556DCC" w:rsidRDefault="004A2920"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w:t>
      </w:r>
      <w:r w:rsidRPr="00556DCC">
        <w:rPr>
          <w:rFonts w:ascii="Arial" w:eastAsia="Calibri" w:hAnsi="Arial" w:cs="Arial"/>
          <w:sz w:val="24"/>
          <w:szCs w:val="24"/>
          <w:lang w:eastAsia="en-US"/>
        </w:rPr>
        <w:t xml:space="preserve">От имени </w:t>
      </w:r>
      <w:r w:rsidRPr="00556DCC">
        <w:rPr>
          <w:rFonts w:ascii="Arial" w:hAnsi="Arial" w:cs="Arial"/>
          <w:sz w:val="24"/>
          <w:szCs w:val="24"/>
        </w:rPr>
        <w:t>района в градостроительных отношениях выступают:</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snapToGrid w:val="0"/>
          <w:sz w:val="24"/>
          <w:szCs w:val="24"/>
        </w:rPr>
        <w:t>Совет депутатов</w:t>
      </w:r>
      <w:r w:rsidRPr="00556DCC">
        <w:rPr>
          <w:rFonts w:ascii="Arial" w:hAnsi="Arial" w:cs="Arial"/>
          <w:sz w:val="24"/>
          <w:szCs w:val="24"/>
        </w:rPr>
        <w:t>;</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администрация </w:t>
      </w:r>
      <w:r w:rsidR="005B15C7" w:rsidRPr="00556DCC">
        <w:rPr>
          <w:rFonts w:ascii="Arial" w:hAnsi="Arial" w:cs="Arial"/>
          <w:sz w:val="24"/>
          <w:szCs w:val="24"/>
        </w:rPr>
        <w:t>Боготольского</w:t>
      </w:r>
      <w:r w:rsidRPr="00556DCC">
        <w:rPr>
          <w:rFonts w:ascii="Arial" w:hAnsi="Arial" w:cs="Arial"/>
          <w:sz w:val="24"/>
          <w:szCs w:val="24"/>
        </w:rPr>
        <w:t xml:space="preserve"> района;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иные органы, которые могут создаваться по решению Главы района.</w:t>
      </w:r>
    </w:p>
    <w:p w:rsidR="00F3533A" w:rsidRPr="00556DCC" w:rsidRDefault="00F3533A" w:rsidP="00556DCC">
      <w:pPr>
        <w:pStyle w:val="2"/>
        <w:spacing w:before="0" w:line="276" w:lineRule="auto"/>
        <w:ind w:firstLine="709"/>
        <w:jc w:val="both"/>
        <w:rPr>
          <w:rFonts w:ascii="Arial" w:hAnsi="Arial" w:cs="Arial"/>
          <w:b w:val="0"/>
          <w:color w:val="auto"/>
          <w:sz w:val="24"/>
          <w:szCs w:val="24"/>
        </w:rPr>
      </w:pPr>
      <w:bookmarkStart w:id="14" w:name="_Toc491435805"/>
      <w:r w:rsidRPr="00556DCC">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предоставления экземпляра настоящих Правил в муниципальные библиотеки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собраниях граждан;</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публичных слушаниях;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иных формах, установленных действующим законодательством Российской Федерации.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xml:space="preserve">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w:t>
      </w:r>
      <w:r w:rsidRPr="00556DCC">
        <w:rPr>
          <w:rFonts w:ascii="Arial" w:hAnsi="Arial" w:cs="Arial"/>
          <w:sz w:val="24"/>
          <w:szCs w:val="24"/>
        </w:rPr>
        <w:lastRenderedPageBreak/>
        <w:t>Российской Федерации и иными нормативными правовыми актами Красноярского края.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556DCC" w:rsidRDefault="00F3533A" w:rsidP="00556DCC">
      <w:pPr>
        <w:ind w:firstLine="709"/>
        <w:jc w:val="both"/>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bCs w:val="0"/>
          <w:color w:val="auto"/>
          <w:sz w:val="24"/>
          <w:szCs w:val="24"/>
        </w:rPr>
      </w:pPr>
      <w:bookmarkStart w:id="15" w:name="_Toc491435806"/>
      <w:r w:rsidRPr="00556DCC">
        <w:rPr>
          <w:rFonts w:ascii="Arial" w:hAnsi="Arial" w:cs="Arial"/>
          <w:b w:val="0"/>
          <w:color w:val="auto"/>
          <w:sz w:val="24"/>
          <w:szCs w:val="24"/>
        </w:rPr>
        <w:t>Глава 2 .</w:t>
      </w:r>
      <w:r w:rsidR="00EA5E6C" w:rsidRPr="00556DCC">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556DCC" w:rsidRDefault="00E42609" w:rsidP="00556DCC">
      <w:pPr>
        <w:pStyle w:val="2"/>
        <w:spacing w:before="0"/>
        <w:ind w:firstLine="709"/>
        <w:jc w:val="both"/>
        <w:rPr>
          <w:rFonts w:ascii="Arial" w:hAnsi="Arial" w:cs="Arial"/>
          <w:b w:val="0"/>
          <w:color w:val="auto"/>
          <w:sz w:val="24"/>
          <w:szCs w:val="24"/>
        </w:rPr>
      </w:pPr>
      <w:bookmarkStart w:id="16" w:name="_Toc491435807"/>
      <w:r w:rsidRPr="00556DCC">
        <w:rPr>
          <w:rFonts w:ascii="Arial" w:hAnsi="Arial" w:cs="Arial"/>
          <w:b w:val="0"/>
          <w:color w:val="auto"/>
          <w:sz w:val="24"/>
          <w:szCs w:val="24"/>
        </w:rPr>
        <w:t xml:space="preserve">Статья </w:t>
      </w:r>
      <w:r w:rsidR="00F3533A" w:rsidRPr="00556DCC">
        <w:rPr>
          <w:rFonts w:ascii="Arial" w:hAnsi="Arial" w:cs="Arial"/>
          <w:b w:val="0"/>
          <w:color w:val="auto"/>
          <w:sz w:val="24"/>
          <w:szCs w:val="24"/>
        </w:rPr>
        <w:t>8</w:t>
      </w:r>
      <w:r w:rsidRPr="00556DCC">
        <w:rPr>
          <w:rFonts w:ascii="Arial" w:hAnsi="Arial" w:cs="Arial"/>
          <w:b w:val="0"/>
          <w:color w:val="auto"/>
          <w:sz w:val="24"/>
          <w:szCs w:val="24"/>
        </w:rPr>
        <w:t xml:space="preserve">. </w:t>
      </w:r>
      <w:r w:rsidR="00B82040" w:rsidRPr="00556DCC">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556DCC" w:rsidRDefault="00B82040" w:rsidP="00556DCC">
      <w:pPr>
        <w:ind w:firstLine="709"/>
        <w:jc w:val="both"/>
        <w:rPr>
          <w:rFonts w:ascii="Arial" w:hAnsi="Arial" w:cs="Arial"/>
          <w:snapToGrid w:val="0"/>
          <w:sz w:val="24"/>
          <w:szCs w:val="24"/>
        </w:rPr>
      </w:pPr>
      <w:r w:rsidRPr="00556DCC">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3)  утверждение схемы ценового зонирования территории сельсовета;</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4)  установление ставок земельного налога и арендной платы;</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556DCC" w:rsidRDefault="00B82040" w:rsidP="00556DCC">
      <w:pPr>
        <w:ind w:firstLine="709"/>
        <w:jc w:val="both"/>
        <w:rPr>
          <w:rFonts w:ascii="Arial" w:hAnsi="Arial" w:cs="Arial"/>
          <w:sz w:val="24"/>
          <w:szCs w:val="24"/>
        </w:rPr>
      </w:pPr>
      <w:r w:rsidRPr="00556DCC">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556DCC" w:rsidRDefault="00E42609" w:rsidP="00556DCC">
      <w:pPr>
        <w:pStyle w:val="2"/>
        <w:spacing w:before="0"/>
        <w:ind w:firstLine="709"/>
        <w:jc w:val="both"/>
        <w:rPr>
          <w:rFonts w:ascii="Arial" w:hAnsi="Arial" w:cs="Arial"/>
          <w:b w:val="0"/>
          <w:color w:val="auto"/>
          <w:sz w:val="24"/>
          <w:szCs w:val="24"/>
        </w:rPr>
      </w:pPr>
      <w:bookmarkStart w:id="17" w:name="_Toc491435808"/>
      <w:r w:rsidRPr="00556DCC">
        <w:rPr>
          <w:rFonts w:ascii="Arial" w:hAnsi="Arial" w:cs="Arial"/>
          <w:b w:val="0"/>
          <w:color w:val="auto"/>
          <w:sz w:val="24"/>
          <w:szCs w:val="24"/>
        </w:rPr>
        <w:t xml:space="preserve">Статья </w:t>
      </w:r>
      <w:r w:rsidR="003E549A" w:rsidRPr="00556DCC">
        <w:rPr>
          <w:rFonts w:ascii="Arial" w:hAnsi="Arial" w:cs="Arial"/>
          <w:b w:val="0"/>
          <w:color w:val="auto"/>
          <w:sz w:val="24"/>
          <w:szCs w:val="24"/>
        </w:rPr>
        <w:t>9</w:t>
      </w:r>
      <w:r w:rsidRPr="00556DCC">
        <w:rPr>
          <w:rFonts w:ascii="Arial" w:hAnsi="Arial" w:cs="Arial"/>
          <w:b w:val="0"/>
          <w:color w:val="auto"/>
          <w:sz w:val="24"/>
          <w:szCs w:val="24"/>
        </w:rPr>
        <w:t xml:space="preserve">. </w:t>
      </w:r>
      <w:r w:rsidR="003E549A" w:rsidRPr="00556DCC">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К полномочиям администрации района в области землепользования и застройки относятся:</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4) утверждение местных нормативов градостроительного проектирования;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5) предоставление в установленном порядке земельных участков;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8) взимание земельного налога и арендной платы за земельные участки;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10) разрешение в пределах своей компетенции земельных споров;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lastRenderedPageBreak/>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556DCC" w:rsidRDefault="00BA71AE" w:rsidP="00556DCC">
      <w:pPr>
        <w:pStyle w:val="2"/>
        <w:spacing w:before="0"/>
        <w:ind w:firstLine="709"/>
        <w:rPr>
          <w:rFonts w:ascii="Arial" w:hAnsi="Arial" w:cs="Arial"/>
          <w:b w:val="0"/>
          <w:color w:val="auto"/>
          <w:sz w:val="24"/>
          <w:szCs w:val="24"/>
        </w:rPr>
      </w:pPr>
      <w:bookmarkStart w:id="18" w:name="_Toc459798170"/>
      <w:bookmarkStart w:id="19" w:name="_Toc491435809"/>
      <w:r w:rsidRPr="00556DCC">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556DCC">
        <w:rPr>
          <w:rFonts w:ascii="Arial" w:hAnsi="Arial" w:cs="Arial"/>
          <w:b w:val="0"/>
          <w:color w:val="auto"/>
          <w:sz w:val="24"/>
          <w:szCs w:val="24"/>
        </w:rPr>
        <w:t xml:space="preserve">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556DCC">
        <w:rPr>
          <w:rFonts w:ascii="Arial" w:hAnsi="Arial" w:cs="Arial"/>
          <w:bCs/>
          <w:sz w:val="24"/>
          <w:szCs w:val="24"/>
        </w:rPr>
        <w:t>относятся</w:t>
      </w:r>
      <w:r w:rsidRPr="00556DCC">
        <w:rPr>
          <w:rFonts w:ascii="Arial" w:hAnsi="Arial" w:cs="Arial"/>
          <w:sz w:val="24"/>
          <w:szCs w:val="24"/>
        </w:rPr>
        <w:t>:</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556DCC">
        <w:rPr>
          <w:rFonts w:ascii="Arial" w:hAnsi="Arial" w:cs="Arial"/>
          <w:sz w:val="24"/>
          <w:szCs w:val="24"/>
        </w:rPr>
        <w:t>застройки.</w:t>
      </w:r>
    </w:p>
    <w:p w:rsidR="00BA71AE" w:rsidRPr="00556DCC" w:rsidRDefault="00BA71AE" w:rsidP="00556DCC">
      <w:pPr>
        <w:pStyle w:val="2"/>
        <w:spacing w:before="0"/>
        <w:ind w:firstLine="709"/>
        <w:rPr>
          <w:rFonts w:ascii="Arial" w:hAnsi="Arial" w:cs="Arial"/>
          <w:b w:val="0"/>
          <w:color w:val="auto"/>
          <w:sz w:val="24"/>
          <w:szCs w:val="24"/>
        </w:rPr>
      </w:pPr>
      <w:bookmarkStart w:id="20" w:name="_Toc459798171"/>
      <w:bookmarkStart w:id="21" w:name="_Toc491435810"/>
      <w:r w:rsidRPr="00556DCC">
        <w:rPr>
          <w:rFonts w:ascii="Arial" w:hAnsi="Arial" w:cs="Arial"/>
          <w:b w:val="0"/>
          <w:color w:val="auto"/>
          <w:sz w:val="24"/>
          <w:szCs w:val="24"/>
        </w:rPr>
        <w:t>Статья 11. Полномочия комиссии по землепользованию и застройке</w:t>
      </w:r>
      <w:bookmarkEnd w:id="20"/>
      <w:bookmarkEnd w:id="21"/>
      <w:r w:rsidRPr="00556DCC">
        <w:rPr>
          <w:rFonts w:ascii="Arial" w:hAnsi="Arial" w:cs="Arial"/>
          <w:b w:val="0"/>
          <w:color w:val="auto"/>
          <w:sz w:val="24"/>
          <w:szCs w:val="24"/>
        </w:rPr>
        <w:t xml:space="preserve"> </w:t>
      </w:r>
    </w:p>
    <w:p w:rsidR="00BA71AE" w:rsidRPr="00556DCC" w:rsidRDefault="00BA71AE" w:rsidP="00556DCC">
      <w:pPr>
        <w:ind w:firstLine="709"/>
        <w:jc w:val="both"/>
        <w:rPr>
          <w:rFonts w:ascii="Arial" w:hAnsi="Arial" w:cs="Arial"/>
          <w:sz w:val="24"/>
          <w:szCs w:val="24"/>
        </w:rPr>
      </w:pPr>
      <w:r w:rsidRPr="00556DCC">
        <w:rPr>
          <w:rFonts w:ascii="Arial" w:hAnsi="Arial" w:cs="Arial"/>
          <w:bCs/>
          <w:sz w:val="24"/>
          <w:szCs w:val="24"/>
        </w:rPr>
        <w:t xml:space="preserve">1. К полномочиям </w:t>
      </w:r>
      <w:r w:rsidRPr="00556DCC">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рассмотрение предложений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подготовка проекта решения Главы района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иные полномочия, отнесенные к компетенции</w:t>
      </w:r>
      <w:r w:rsidRPr="00556DCC">
        <w:rPr>
          <w:rFonts w:ascii="Arial" w:hAnsi="Arial" w:cs="Arial"/>
          <w:bCs/>
          <w:sz w:val="24"/>
          <w:szCs w:val="24"/>
        </w:rPr>
        <w:t xml:space="preserve"> комиссии по землепользованию и застройке</w:t>
      </w:r>
      <w:r w:rsidRPr="00556DCC">
        <w:rPr>
          <w:rFonts w:ascii="Arial" w:hAnsi="Arial" w:cs="Arial"/>
          <w:sz w:val="24"/>
          <w:szCs w:val="24"/>
        </w:rPr>
        <w:t xml:space="preserve"> муниципальными нормативными и правовыми актами Главы района.</w:t>
      </w:r>
    </w:p>
    <w:p w:rsidR="00BA71AE" w:rsidRPr="00556DCC" w:rsidRDefault="00BA71AE" w:rsidP="00556DCC">
      <w:pPr>
        <w:ind w:firstLine="709"/>
        <w:jc w:val="both"/>
        <w:rPr>
          <w:rFonts w:ascii="Arial" w:hAnsi="Arial" w:cs="Arial"/>
          <w:bCs/>
          <w:sz w:val="24"/>
          <w:szCs w:val="24"/>
        </w:rPr>
      </w:pPr>
      <w:r w:rsidRPr="00556DCC">
        <w:rPr>
          <w:rFonts w:ascii="Arial" w:hAnsi="Arial" w:cs="Arial"/>
          <w:sz w:val="24"/>
          <w:szCs w:val="24"/>
        </w:rPr>
        <w:lastRenderedPageBreak/>
        <w:t>2. Состав комиссии по землепользованию и застройке и Положение о ней</w:t>
      </w:r>
      <w:r w:rsidRPr="00556DCC">
        <w:rPr>
          <w:rFonts w:ascii="Arial" w:hAnsi="Arial" w:cs="Arial"/>
          <w:bCs/>
          <w:sz w:val="24"/>
          <w:szCs w:val="24"/>
        </w:rPr>
        <w:t xml:space="preserve"> утверждаются постановлением Главы района.</w:t>
      </w:r>
    </w:p>
    <w:p w:rsidR="00BA71AE" w:rsidRPr="00556DCC" w:rsidRDefault="00BA71AE" w:rsidP="00556DCC">
      <w:pPr>
        <w:ind w:firstLine="709"/>
        <w:jc w:val="both"/>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22" w:name="_Toc491435811"/>
      <w:r w:rsidRPr="00556DCC">
        <w:rPr>
          <w:rFonts w:ascii="Arial" w:hAnsi="Arial" w:cs="Arial"/>
          <w:b w:val="0"/>
          <w:color w:val="auto"/>
          <w:sz w:val="24"/>
          <w:szCs w:val="24"/>
        </w:rPr>
        <w:t xml:space="preserve">Глава 3.  ПОДГОТОВКА ДОКУМЕНТАЦИИ ПО ПЛАНИРОВКЕ ТЕРРИТОРИИ </w:t>
      </w:r>
      <w:r w:rsidR="000C08AF" w:rsidRPr="00556DCC">
        <w:rPr>
          <w:rFonts w:ascii="Arial" w:hAnsi="Arial" w:cs="Arial"/>
          <w:b w:val="0"/>
          <w:color w:val="auto"/>
          <w:sz w:val="24"/>
          <w:szCs w:val="24"/>
        </w:rPr>
        <w:t>ОРГАНАМИ МЕСТНОГО САМОУПРАВЛЕНИЯ СЕЛЬСКОГО ПОСЕЛЕНИЯ</w:t>
      </w:r>
      <w:bookmarkEnd w:id="22"/>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23" w:name="_Toc491435812"/>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12</w:t>
      </w:r>
      <w:r w:rsidRPr="00556DCC">
        <w:rPr>
          <w:rFonts w:ascii="Arial" w:hAnsi="Arial" w:cs="Arial"/>
          <w:b w:val="0"/>
          <w:color w:val="auto"/>
          <w:sz w:val="24"/>
          <w:szCs w:val="24"/>
        </w:rPr>
        <w:t xml:space="preserve">. </w:t>
      </w:r>
      <w:r w:rsidR="005A07CF" w:rsidRPr="00556DCC">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556DCC" w:rsidRDefault="005A07CF" w:rsidP="00556DCC">
      <w:pPr>
        <w:ind w:firstLine="709"/>
        <w:jc w:val="both"/>
        <w:rPr>
          <w:rFonts w:ascii="Arial" w:hAnsi="Arial" w:cs="Arial"/>
          <w:bCs/>
          <w:sz w:val="24"/>
          <w:szCs w:val="24"/>
        </w:rPr>
      </w:pPr>
      <w:r w:rsidRPr="00556DCC">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E23C4" w:rsidRPr="00556DCC">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A0997" w:rsidRPr="00556DCC" w:rsidRDefault="0052189F"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2</w:t>
      </w:r>
      <w:r w:rsidR="00900F70" w:rsidRPr="00556DCC">
        <w:rPr>
          <w:rFonts w:ascii="Arial" w:hAnsi="Arial" w:cs="Arial"/>
          <w:bCs/>
          <w:color w:val="000000" w:themeColor="text1"/>
          <w:sz w:val="24"/>
          <w:szCs w:val="24"/>
        </w:rPr>
        <w:t>.</w:t>
      </w:r>
      <w:r w:rsidR="005A07CF" w:rsidRPr="00556DCC">
        <w:rPr>
          <w:rFonts w:ascii="Arial" w:hAnsi="Arial" w:cs="Arial"/>
          <w:bCs/>
          <w:color w:val="000000" w:themeColor="text1"/>
          <w:sz w:val="24"/>
          <w:szCs w:val="24"/>
        </w:rPr>
        <w:t xml:space="preserve"> </w:t>
      </w:r>
      <w:r w:rsidR="003A0997" w:rsidRPr="00556DCC">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bCs/>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556DCC">
        <w:rPr>
          <w:rFonts w:ascii="Arial" w:hAnsi="Arial" w:cs="Arial"/>
          <w:color w:val="000000" w:themeColor="text1"/>
          <w:spacing w:val="2"/>
          <w:sz w:val="24"/>
          <w:szCs w:val="24"/>
          <w:shd w:val="clear" w:color="auto" w:fill="FFFFFF"/>
        </w:rPr>
        <w:t>;</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color w:val="000000" w:themeColor="text1"/>
          <w:spacing w:val="2"/>
          <w:sz w:val="24"/>
          <w:szCs w:val="24"/>
          <w:shd w:val="clear" w:color="auto" w:fill="FFFFFF"/>
        </w:rPr>
        <w:t>2) необходимы установление, изменение или отмена красных линий;</w:t>
      </w:r>
    </w:p>
    <w:p w:rsidR="003A0997"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A0997"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367573"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367573" w:rsidRPr="00556DCC">
        <w:rPr>
          <w:rFonts w:ascii="Arial" w:hAnsi="Arial" w:cs="Arial"/>
          <w:bCs/>
          <w:color w:val="000000" w:themeColor="text1"/>
          <w:sz w:val="24"/>
          <w:szCs w:val="24"/>
        </w:rPr>
        <w:t>;</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планируется осуществление комплексного развития территории.</w:t>
      </w:r>
    </w:p>
    <w:p w:rsidR="003A0997"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3</w:t>
      </w:r>
      <w:r w:rsidR="003A0997" w:rsidRPr="00556DCC">
        <w:rPr>
          <w:rFonts w:ascii="Arial" w:hAnsi="Arial" w:cs="Arial"/>
          <w:color w:val="000000" w:themeColor="text1"/>
          <w:spacing w:val="2"/>
        </w:rPr>
        <w:t>. Видами документации по планировке территории являются:</w:t>
      </w:r>
    </w:p>
    <w:p w:rsidR="003A0997" w:rsidRPr="00556DCC"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1) проект планировки территории;</w:t>
      </w:r>
    </w:p>
    <w:p w:rsidR="003A0997" w:rsidRPr="00556DCC"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2) проект межевания территории.</w:t>
      </w:r>
    </w:p>
    <w:p w:rsidR="00367573" w:rsidRPr="00206C94" w:rsidRDefault="0052189F" w:rsidP="00556DCC">
      <w:pPr>
        <w:pStyle w:val="formattext"/>
        <w:spacing w:before="0" w:beforeAutospacing="0" w:after="0" w:afterAutospacing="0"/>
        <w:ind w:firstLine="709"/>
        <w:jc w:val="both"/>
        <w:textAlignment w:val="baseline"/>
        <w:rPr>
          <w:rFonts w:ascii="Arial" w:eastAsiaTheme="minorHAnsi" w:hAnsi="Arial" w:cs="Arial"/>
          <w:lang w:eastAsia="en-US"/>
        </w:rPr>
      </w:pPr>
      <w:r w:rsidRPr="00556DCC">
        <w:rPr>
          <w:rFonts w:ascii="Arial" w:hAnsi="Arial" w:cs="Arial"/>
          <w:color w:val="000000" w:themeColor="text1"/>
          <w:spacing w:val="2"/>
        </w:rPr>
        <w:t>4</w:t>
      </w:r>
      <w:r w:rsidR="003A0997" w:rsidRPr="00556DCC">
        <w:rPr>
          <w:rFonts w:ascii="Arial" w:hAnsi="Arial" w:cs="Arial"/>
          <w:color w:val="000000" w:themeColor="text1"/>
          <w:spacing w:val="2"/>
        </w:rPr>
        <w:t xml:space="preserve">. </w:t>
      </w:r>
      <w:r w:rsidR="00367573" w:rsidRPr="00556DCC">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w:t>
      </w:r>
      <w:r w:rsidR="00367573" w:rsidRPr="00206C94">
        <w:rPr>
          <w:rFonts w:ascii="Arial" w:eastAsiaTheme="minorHAnsi" w:hAnsi="Arial" w:cs="Arial"/>
          <w:lang w:eastAsia="en-US"/>
        </w:rPr>
        <w:t xml:space="preserve">территории без подготовки проекта планировки территории в целях, предусмотренных </w:t>
      </w:r>
      <w:hyperlink r:id="rId22" w:history="1">
        <w:r w:rsidR="00367573" w:rsidRPr="00206C94">
          <w:rPr>
            <w:rFonts w:ascii="Arial" w:eastAsiaTheme="minorHAnsi" w:hAnsi="Arial" w:cs="Arial"/>
            <w:lang w:eastAsia="en-US"/>
          </w:rPr>
          <w:t>частью 2 статьи 43</w:t>
        </w:r>
      </w:hyperlink>
      <w:r w:rsidR="00367573" w:rsidRPr="00206C94">
        <w:rPr>
          <w:rFonts w:ascii="Arial" w:eastAsiaTheme="minorHAnsi" w:hAnsi="Arial" w:cs="Arial"/>
          <w:lang w:eastAsia="en-US"/>
        </w:rPr>
        <w:t xml:space="preserve"> настоящего Кодекса.</w:t>
      </w:r>
    </w:p>
    <w:p w:rsidR="003A0997"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206C94">
        <w:rPr>
          <w:rFonts w:ascii="Arial" w:hAnsi="Arial" w:cs="Arial"/>
          <w:spacing w:val="2"/>
        </w:rPr>
        <w:lastRenderedPageBreak/>
        <w:t>5</w:t>
      </w:r>
      <w:r w:rsidR="003A0997" w:rsidRPr="00206C94">
        <w:rPr>
          <w:rFonts w:ascii="Arial" w:hAnsi="Arial" w:cs="Arial"/>
          <w:spacing w:val="2"/>
        </w:rPr>
        <w:t xml:space="preserve">. Проект планировки территории является основой </w:t>
      </w:r>
      <w:r w:rsidR="003A0997" w:rsidRPr="00556DCC">
        <w:rPr>
          <w:rFonts w:ascii="Arial" w:hAnsi="Arial" w:cs="Arial"/>
          <w:color w:val="000000" w:themeColor="text1"/>
          <w:spacing w:val="2"/>
        </w:rPr>
        <w:t xml:space="preserve">для подготовки проекта межевания территории, за исключением случаев, предусмотренных частью </w:t>
      </w:r>
      <w:r w:rsidR="005F3C08">
        <w:rPr>
          <w:rFonts w:ascii="Arial" w:hAnsi="Arial" w:cs="Arial"/>
          <w:color w:val="000000" w:themeColor="text1"/>
          <w:spacing w:val="2"/>
        </w:rPr>
        <w:t>4</w:t>
      </w:r>
      <w:r w:rsidR="003A0997" w:rsidRPr="00556DCC">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6</w:t>
      </w:r>
      <w:r w:rsidR="005A07CF" w:rsidRPr="00556DCC">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556DCC" w:rsidRDefault="0052189F" w:rsidP="00556DCC">
      <w:pPr>
        <w:ind w:firstLine="709"/>
        <w:jc w:val="both"/>
        <w:rPr>
          <w:rFonts w:ascii="Arial" w:hAnsi="Arial" w:cs="Arial"/>
          <w:bCs/>
          <w:sz w:val="24"/>
          <w:szCs w:val="24"/>
        </w:rPr>
      </w:pPr>
      <w:r w:rsidRPr="00556DCC">
        <w:rPr>
          <w:rFonts w:ascii="Arial" w:hAnsi="Arial" w:cs="Arial"/>
          <w:bCs/>
          <w:sz w:val="24"/>
          <w:szCs w:val="24"/>
        </w:rPr>
        <w:t>7</w:t>
      </w:r>
      <w:r w:rsidR="005A07CF" w:rsidRPr="00556DCC">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556DCC" w:rsidRDefault="00E42609" w:rsidP="00556DCC">
      <w:pPr>
        <w:pStyle w:val="2"/>
        <w:spacing w:before="0"/>
        <w:ind w:firstLine="709"/>
        <w:jc w:val="both"/>
        <w:rPr>
          <w:rFonts w:ascii="Arial" w:hAnsi="Arial" w:cs="Arial"/>
          <w:b w:val="0"/>
          <w:color w:val="auto"/>
          <w:sz w:val="24"/>
          <w:szCs w:val="24"/>
        </w:rPr>
      </w:pPr>
      <w:bookmarkStart w:id="24" w:name="_Toc491435813"/>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13</w:t>
      </w:r>
      <w:r w:rsidRPr="00556DCC">
        <w:rPr>
          <w:rFonts w:ascii="Arial" w:hAnsi="Arial" w:cs="Arial"/>
          <w:b w:val="0"/>
          <w:color w:val="auto"/>
          <w:sz w:val="24"/>
          <w:szCs w:val="24"/>
        </w:rPr>
        <w:t>. Порядок подготовки документации по планировке территории сельсовета</w:t>
      </w:r>
      <w:bookmarkEnd w:id="24"/>
      <w:r w:rsidRPr="00556DCC">
        <w:rPr>
          <w:rFonts w:ascii="Arial" w:hAnsi="Arial" w:cs="Arial"/>
          <w:b w:val="0"/>
          <w:color w:val="auto"/>
          <w:sz w:val="24"/>
          <w:szCs w:val="24"/>
        </w:rPr>
        <w:t xml:space="preserve"> </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6F3D92" w:rsidRPr="00556DCC" w:rsidRDefault="005A07CF" w:rsidP="00556DCC">
      <w:pPr>
        <w:ind w:firstLine="709"/>
        <w:jc w:val="both"/>
        <w:rPr>
          <w:rFonts w:ascii="Arial" w:hAnsi="Arial" w:cs="Arial"/>
          <w:sz w:val="24"/>
          <w:szCs w:val="24"/>
        </w:rPr>
      </w:pPr>
      <w:r w:rsidRPr="00556DCC">
        <w:rPr>
          <w:rFonts w:ascii="Arial" w:hAnsi="Arial" w:cs="Arial"/>
          <w:sz w:val="24"/>
          <w:szCs w:val="24"/>
        </w:rPr>
        <w:t>7. Проекты планировки территории и проекты межевания территории до их утверждения подлежат обязательному рассмотрению на публичных слушаниях.</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w:t>
      </w:r>
      <w:r w:rsidRPr="00556DCC">
        <w:rPr>
          <w:rFonts w:ascii="Arial" w:hAnsi="Arial" w:cs="Arial"/>
          <w:sz w:val="24"/>
          <w:szCs w:val="24"/>
        </w:rPr>
        <w:lastRenderedPageBreak/>
        <w:t xml:space="preserve">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B1715" w:rsidRPr="00556DCC" w:rsidRDefault="006F3D92" w:rsidP="00556DCC">
      <w:pPr>
        <w:ind w:firstLine="709"/>
        <w:jc w:val="both"/>
        <w:rPr>
          <w:rFonts w:ascii="Arial" w:hAnsi="Arial" w:cs="Arial"/>
          <w:sz w:val="24"/>
          <w:szCs w:val="24"/>
        </w:rPr>
      </w:pPr>
      <w:r w:rsidRPr="00556DCC">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CB1715" w:rsidRPr="00556DCC">
        <w:rPr>
          <w:rFonts w:ascii="Arial" w:hAnsi="Arial" w:cs="Arial"/>
          <w:sz w:val="24"/>
          <w:szCs w:val="24"/>
        </w:rPr>
        <w:t>;</w:t>
      </w:r>
    </w:p>
    <w:p w:rsidR="00CB1715" w:rsidRPr="00556DCC" w:rsidRDefault="00CB1715"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г) </w:t>
      </w:r>
      <w:r w:rsidRPr="00556DCC">
        <w:rPr>
          <w:rFonts w:ascii="Arial" w:eastAsiaTheme="minorHAnsi" w:hAnsi="Arial" w:cs="Arial"/>
          <w:sz w:val="24"/>
          <w:szCs w:val="24"/>
          <w:lang w:eastAsia="en-US"/>
        </w:rPr>
        <w:t>принятие решения о комплексном развитии территории;</w:t>
      </w:r>
    </w:p>
    <w:p w:rsidR="00CB1715" w:rsidRPr="00556DCC" w:rsidRDefault="00CB1715" w:rsidP="00556DCC">
      <w:pPr>
        <w:autoSpaceDE w:val="0"/>
        <w:autoSpaceDN w:val="0"/>
        <w:adjustRightInd w:val="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182C2B" w:rsidRPr="00556DCC" w:rsidRDefault="005A07CF"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9. </w:t>
      </w:r>
      <w:r w:rsidR="00182C2B"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556DCC" w:rsidRDefault="00C94BFF" w:rsidP="00556DCC">
      <w:pPr>
        <w:pStyle w:val="2"/>
        <w:spacing w:before="0"/>
        <w:ind w:firstLine="709"/>
        <w:rPr>
          <w:rFonts w:ascii="Arial" w:hAnsi="Arial" w:cs="Arial"/>
          <w:b w:val="0"/>
          <w:color w:val="auto"/>
          <w:sz w:val="24"/>
          <w:szCs w:val="24"/>
        </w:rPr>
      </w:pPr>
      <w:bookmarkStart w:id="25" w:name="_Toc459798175"/>
      <w:bookmarkStart w:id="26" w:name="_Toc491435814"/>
      <w:r w:rsidRPr="00556DCC">
        <w:rPr>
          <w:rFonts w:ascii="Arial" w:hAnsi="Arial" w:cs="Arial"/>
          <w:b w:val="0"/>
          <w:color w:val="auto"/>
          <w:sz w:val="24"/>
          <w:szCs w:val="24"/>
        </w:rPr>
        <w:lastRenderedPageBreak/>
        <w:t>Статья 14. Принятие решения об утверждении или об отклонении документации по планировке территории</w:t>
      </w:r>
      <w:bookmarkEnd w:id="25"/>
      <w:bookmarkEnd w:id="26"/>
    </w:p>
    <w:p w:rsidR="00556DCC" w:rsidRDefault="00B93472" w:rsidP="00556DCC">
      <w:pPr>
        <w:ind w:firstLine="709"/>
        <w:jc w:val="both"/>
        <w:rPr>
          <w:rFonts w:ascii="Arial" w:hAnsi="Arial" w:cs="Arial"/>
          <w:sz w:val="24"/>
          <w:szCs w:val="24"/>
        </w:rPr>
      </w:pPr>
      <w:r w:rsidRPr="00556DCC">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556DCC" w:rsidRDefault="00B93472" w:rsidP="00556DCC">
      <w:pPr>
        <w:ind w:firstLine="709"/>
        <w:jc w:val="both"/>
        <w:rPr>
          <w:rFonts w:ascii="Arial" w:hAnsi="Arial" w:cs="Arial"/>
          <w:sz w:val="24"/>
          <w:szCs w:val="24"/>
        </w:rPr>
      </w:pPr>
      <w:r w:rsidRPr="00556DCC">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DD507E" w:rsidRPr="00556DCC" w:rsidRDefault="00C94BFF" w:rsidP="00556DCC">
      <w:pPr>
        <w:ind w:firstLine="709"/>
        <w:jc w:val="both"/>
        <w:rPr>
          <w:rFonts w:ascii="Arial" w:hAnsi="Arial" w:cs="Arial"/>
          <w:sz w:val="24"/>
          <w:szCs w:val="24"/>
        </w:rPr>
      </w:pPr>
      <w:r w:rsidRPr="00556DCC">
        <w:rPr>
          <w:rFonts w:ascii="Arial" w:hAnsi="Arial" w:cs="Arial"/>
          <w:sz w:val="24"/>
          <w:szCs w:val="24"/>
        </w:rPr>
        <w:t>4.  </w:t>
      </w:r>
      <w:r w:rsidR="00F0728A" w:rsidRPr="00556DCC">
        <w:rPr>
          <w:rFonts w:ascii="Arial" w:eastAsiaTheme="minorHAnsi" w:hAnsi="Arial" w:cs="Arial"/>
          <w:sz w:val="24"/>
          <w:szCs w:val="24"/>
          <w:lang w:eastAsia="en-US"/>
        </w:rPr>
        <w:t xml:space="preserve"> </w:t>
      </w:r>
      <w:r w:rsidR="00DD507E"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7247DA" w:rsidRPr="00556DCC" w:rsidRDefault="00C94BFF" w:rsidP="00556DCC">
      <w:pPr>
        <w:ind w:firstLine="709"/>
        <w:jc w:val="both"/>
        <w:rPr>
          <w:rFonts w:ascii="Arial" w:eastAsiaTheme="minorHAnsi" w:hAnsi="Arial" w:cs="Arial"/>
          <w:sz w:val="24"/>
          <w:szCs w:val="24"/>
          <w:lang w:eastAsia="en-US"/>
        </w:rPr>
      </w:pPr>
      <w:r w:rsidRPr="00556DCC">
        <w:rPr>
          <w:rFonts w:ascii="Arial" w:hAnsi="Arial" w:cs="Arial"/>
          <w:sz w:val="24"/>
          <w:szCs w:val="24"/>
        </w:rPr>
        <w:t>6.  </w:t>
      </w:r>
      <w:r w:rsidR="007247DA" w:rsidRPr="00556DCC">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556DCC">
        <w:rPr>
          <w:rFonts w:ascii="Arial" w:eastAsiaTheme="minorHAnsi" w:hAnsi="Arial" w:cs="Arial"/>
          <w:sz w:val="24"/>
          <w:szCs w:val="24"/>
          <w:lang w:eastAsia="en-US"/>
        </w:rPr>
        <w:lastRenderedPageBreak/>
        <w:t>содержащемуся в Едином государственном реестре недвижимости описанию местоположения границ указанных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принятие решения о комплексном развитии территории.</w:t>
      </w:r>
    </w:p>
    <w:p w:rsidR="00C94BFF" w:rsidRPr="00556DCC" w:rsidRDefault="00C94BFF" w:rsidP="00556DCC">
      <w:pPr>
        <w:pStyle w:val="2"/>
        <w:spacing w:before="0"/>
        <w:ind w:firstLine="709"/>
        <w:rPr>
          <w:rFonts w:ascii="Arial" w:hAnsi="Arial" w:cs="Arial"/>
          <w:b w:val="0"/>
          <w:snapToGrid w:val="0"/>
          <w:color w:val="auto"/>
          <w:sz w:val="24"/>
          <w:szCs w:val="24"/>
        </w:rPr>
      </w:pPr>
      <w:bookmarkStart w:id="27" w:name="_Toc459798176"/>
      <w:bookmarkStart w:id="28" w:name="_Toc491435815"/>
      <w:r w:rsidRPr="00556DCC">
        <w:rPr>
          <w:rFonts w:ascii="Arial" w:hAnsi="Arial" w:cs="Arial"/>
          <w:b w:val="0"/>
          <w:snapToGrid w:val="0"/>
          <w:color w:val="auto"/>
          <w:sz w:val="24"/>
          <w:szCs w:val="24"/>
        </w:rPr>
        <w:t xml:space="preserve">Статья 15. Порядок подготовки </w:t>
      </w:r>
      <w:r w:rsidRPr="00556DCC">
        <w:rPr>
          <w:rFonts w:ascii="Arial" w:hAnsi="Arial" w:cs="Arial"/>
          <w:b w:val="0"/>
          <w:color w:val="auto"/>
          <w:sz w:val="24"/>
          <w:szCs w:val="24"/>
        </w:rPr>
        <w:t>градостроительных</w:t>
      </w:r>
      <w:r w:rsidRPr="00556DCC">
        <w:rPr>
          <w:rFonts w:ascii="Arial" w:hAnsi="Arial" w:cs="Arial"/>
          <w:b w:val="0"/>
          <w:snapToGrid w:val="0"/>
          <w:color w:val="auto"/>
          <w:sz w:val="24"/>
          <w:szCs w:val="24"/>
        </w:rPr>
        <w:t xml:space="preserve"> планов земельных участков</w:t>
      </w:r>
      <w:bookmarkEnd w:id="27"/>
      <w:bookmarkEnd w:id="28"/>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206C94" w:rsidRDefault="000F0501"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w:t>
      </w:r>
      <w:r w:rsidR="00C94BFF" w:rsidRPr="00556DCC">
        <w:rPr>
          <w:rFonts w:ascii="Arial" w:hAnsi="Arial" w:cs="Arial"/>
          <w:sz w:val="24"/>
          <w:szCs w:val="24"/>
        </w:rPr>
        <w:t xml:space="preserve">3. Градостроительные планы земельных участков в виде отдельного документа подготавливаются на основании заявлений </w:t>
      </w:r>
      <w:r w:rsidR="00726D4A" w:rsidRPr="00556DCC">
        <w:rPr>
          <w:rFonts w:ascii="Arial" w:hAnsi="Arial" w:cs="Arial"/>
          <w:sz w:val="24"/>
          <w:szCs w:val="24"/>
        </w:rPr>
        <w:t xml:space="preserve">о выдаче градостроительного </w:t>
      </w:r>
      <w:r w:rsidR="00726D4A" w:rsidRPr="00206C94">
        <w:rPr>
          <w:rFonts w:ascii="Arial" w:hAnsi="Arial" w:cs="Arial"/>
          <w:sz w:val="24"/>
          <w:szCs w:val="24"/>
        </w:rPr>
        <w:t>плана земельного участка</w:t>
      </w:r>
      <w:r w:rsidR="00726D4A" w:rsidRPr="00206C94">
        <w:rPr>
          <w:rFonts w:ascii="Arial" w:eastAsiaTheme="minorHAnsi" w:hAnsi="Arial" w:cs="Arial"/>
          <w:sz w:val="24"/>
          <w:szCs w:val="24"/>
          <w:lang w:eastAsia="en-US"/>
        </w:rPr>
        <w:t xml:space="preserve"> правообладателя земельного участка </w:t>
      </w:r>
      <w:r w:rsidR="00C94BFF" w:rsidRPr="00206C94">
        <w:rPr>
          <w:rFonts w:ascii="Arial" w:hAnsi="Arial" w:cs="Arial"/>
          <w:sz w:val="24"/>
          <w:szCs w:val="24"/>
        </w:rPr>
        <w:t xml:space="preserve"> </w:t>
      </w:r>
      <w:r w:rsidR="00726D4A" w:rsidRPr="00206C94">
        <w:rPr>
          <w:rFonts w:ascii="Arial" w:eastAsiaTheme="minorHAnsi" w:hAnsi="Arial" w:cs="Arial"/>
          <w:sz w:val="24"/>
          <w:szCs w:val="24"/>
          <w:lang w:eastAsia="en-US"/>
        </w:rPr>
        <w:t xml:space="preserve">или  иного лица в случае, предусмотренном </w:t>
      </w:r>
      <w:hyperlink r:id="rId23" w:history="1">
        <w:r w:rsidR="00726D4A" w:rsidRPr="00206C94">
          <w:rPr>
            <w:rFonts w:ascii="Arial" w:eastAsiaTheme="minorHAnsi" w:hAnsi="Arial" w:cs="Arial"/>
            <w:sz w:val="24"/>
            <w:szCs w:val="24"/>
            <w:lang w:eastAsia="en-US"/>
          </w:rPr>
          <w:t>частью 1.1</w:t>
        </w:r>
      </w:hyperlink>
      <w:r w:rsidR="00726D4A" w:rsidRPr="00206C94">
        <w:rPr>
          <w:rFonts w:ascii="Arial" w:eastAsiaTheme="minorHAnsi" w:hAnsi="Arial" w:cs="Arial"/>
          <w:sz w:val="24"/>
          <w:szCs w:val="24"/>
          <w:lang w:eastAsia="en-US"/>
        </w:rPr>
        <w:t xml:space="preserve"> статьи 57.3 Градостроительного кодекса РФ.</w:t>
      </w:r>
    </w:p>
    <w:p w:rsidR="00726D4A" w:rsidRPr="00206C94" w:rsidRDefault="00C94BFF" w:rsidP="00556DCC">
      <w:pPr>
        <w:ind w:firstLine="709"/>
        <w:jc w:val="both"/>
        <w:rPr>
          <w:rFonts w:ascii="Arial" w:hAnsi="Arial" w:cs="Arial"/>
          <w:sz w:val="24"/>
          <w:szCs w:val="24"/>
        </w:rPr>
      </w:pPr>
      <w:r w:rsidRPr="00206C94">
        <w:rPr>
          <w:rFonts w:ascii="Arial" w:hAnsi="Arial" w:cs="Arial"/>
          <w:sz w:val="24"/>
          <w:szCs w:val="24"/>
        </w:rPr>
        <w:t xml:space="preserve">4. Подготовка градостроительного плана земельного участка осуществляется </w:t>
      </w:r>
      <w:r w:rsidR="00726D4A" w:rsidRPr="00206C94">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00726D4A" w:rsidRPr="00206C94">
          <w:rPr>
            <w:rFonts w:ascii="Arial" w:eastAsiaTheme="minorHAnsi" w:hAnsi="Arial" w:cs="Arial"/>
            <w:sz w:val="24"/>
            <w:szCs w:val="24"/>
            <w:lang w:eastAsia="en-US"/>
          </w:rPr>
          <w:t xml:space="preserve">части </w:t>
        </w:r>
        <w:r w:rsidR="008D79EF" w:rsidRPr="00206C94">
          <w:rPr>
            <w:rFonts w:ascii="Arial" w:eastAsiaTheme="minorHAnsi" w:hAnsi="Arial" w:cs="Arial"/>
            <w:sz w:val="24"/>
            <w:szCs w:val="24"/>
            <w:lang w:eastAsia="en-US"/>
          </w:rPr>
          <w:t>5</w:t>
        </w:r>
      </w:hyperlink>
      <w:r w:rsidR="00726D4A" w:rsidRPr="00206C94">
        <w:rPr>
          <w:rFonts w:ascii="Arial" w:eastAsiaTheme="minorHAnsi" w:hAnsi="Arial" w:cs="Arial"/>
          <w:sz w:val="24"/>
          <w:szCs w:val="24"/>
          <w:lang w:eastAsia="en-US"/>
        </w:rPr>
        <w:t xml:space="preserve"> статьи</w:t>
      </w:r>
      <w:r w:rsidR="008D79EF" w:rsidRPr="00206C94">
        <w:rPr>
          <w:rFonts w:ascii="Arial" w:eastAsiaTheme="minorHAnsi" w:hAnsi="Arial" w:cs="Arial"/>
          <w:sz w:val="24"/>
          <w:szCs w:val="24"/>
          <w:lang w:eastAsia="en-US"/>
        </w:rPr>
        <w:t xml:space="preserve"> 57.3</w:t>
      </w:r>
      <w:r w:rsidR="00726D4A" w:rsidRPr="00206C94">
        <w:rPr>
          <w:rFonts w:ascii="Arial" w:eastAsiaTheme="minorHAnsi" w:hAnsi="Arial" w:cs="Arial"/>
          <w:sz w:val="24"/>
          <w:szCs w:val="24"/>
          <w:lang w:eastAsia="en-US"/>
        </w:rPr>
        <w:t xml:space="preserve"> и выдает его заявителю. Градостроительный план земельного участка выдается заявителю без взимания платы. </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5. Состав градостроительного плана земельных участков установлен частью </w:t>
      </w:r>
      <w:r w:rsidR="00D565FA" w:rsidRPr="00556DCC">
        <w:rPr>
          <w:rFonts w:ascii="Arial" w:hAnsi="Arial" w:cs="Arial"/>
          <w:sz w:val="24"/>
          <w:szCs w:val="24"/>
        </w:rPr>
        <w:t>3</w:t>
      </w:r>
      <w:r w:rsidRPr="00556DCC">
        <w:rPr>
          <w:rFonts w:ascii="Arial" w:hAnsi="Arial" w:cs="Arial"/>
          <w:sz w:val="24"/>
          <w:szCs w:val="24"/>
        </w:rPr>
        <w:t xml:space="preserve"> статьи </w:t>
      </w:r>
      <w:r w:rsidR="00150989" w:rsidRPr="00556DCC">
        <w:rPr>
          <w:rFonts w:ascii="Arial" w:hAnsi="Arial" w:cs="Arial"/>
          <w:sz w:val="24"/>
          <w:szCs w:val="24"/>
        </w:rPr>
        <w:t>57.3</w:t>
      </w:r>
      <w:r w:rsidRPr="00556DCC">
        <w:rPr>
          <w:rFonts w:ascii="Arial" w:hAnsi="Arial" w:cs="Arial"/>
          <w:sz w:val="24"/>
          <w:szCs w:val="24"/>
        </w:rPr>
        <w:t xml:space="preserve"> Градостроительного кодекса Российской Федерации.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6. Градостроительные планы земельных участков являются обязательным основанием для:</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подготовки проектной документации;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строительство;</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556DCC" w:rsidRDefault="00E42609" w:rsidP="00556DCC">
      <w:pPr>
        <w:ind w:firstLine="709"/>
        <w:jc w:val="center"/>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29" w:name="_Toc491435816"/>
      <w:r w:rsidRPr="00556DCC">
        <w:rPr>
          <w:rFonts w:ascii="Arial" w:hAnsi="Arial" w:cs="Arial"/>
          <w:b w:val="0"/>
          <w:color w:val="auto"/>
          <w:sz w:val="24"/>
          <w:szCs w:val="24"/>
        </w:rPr>
        <w:t xml:space="preserve">Глава 4. </w:t>
      </w:r>
      <w:r w:rsidR="00B829E0" w:rsidRPr="00556DCC">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556DCC" w:rsidRDefault="00E42609" w:rsidP="00556DCC">
      <w:pPr>
        <w:spacing w:line="276" w:lineRule="auto"/>
        <w:ind w:firstLine="709"/>
        <w:jc w:val="center"/>
        <w:rPr>
          <w:rFonts w:ascii="Arial" w:hAnsi="Arial" w:cs="Arial"/>
          <w:sz w:val="24"/>
          <w:szCs w:val="24"/>
        </w:rPr>
      </w:pPr>
    </w:p>
    <w:p w:rsidR="00E42609" w:rsidRPr="00556DCC" w:rsidRDefault="00E42609" w:rsidP="00556DCC">
      <w:pPr>
        <w:pStyle w:val="2"/>
        <w:spacing w:before="0" w:line="276" w:lineRule="auto"/>
        <w:ind w:firstLine="709"/>
        <w:jc w:val="both"/>
        <w:rPr>
          <w:rFonts w:ascii="Arial" w:hAnsi="Arial" w:cs="Arial"/>
          <w:b w:val="0"/>
          <w:snapToGrid w:val="0"/>
          <w:color w:val="auto"/>
          <w:sz w:val="24"/>
          <w:szCs w:val="24"/>
        </w:rPr>
      </w:pPr>
      <w:bookmarkStart w:id="30" w:name="_Toc491435817"/>
      <w:r w:rsidRPr="00556DCC">
        <w:rPr>
          <w:rFonts w:ascii="Arial" w:hAnsi="Arial" w:cs="Arial"/>
          <w:b w:val="0"/>
          <w:snapToGrid w:val="0"/>
          <w:color w:val="auto"/>
          <w:sz w:val="24"/>
          <w:szCs w:val="24"/>
        </w:rPr>
        <w:t xml:space="preserve">Статья </w:t>
      </w:r>
      <w:r w:rsidR="00B829E0" w:rsidRPr="00556DCC">
        <w:rPr>
          <w:rFonts w:ascii="Arial" w:hAnsi="Arial" w:cs="Arial"/>
          <w:b w:val="0"/>
          <w:snapToGrid w:val="0"/>
          <w:color w:val="auto"/>
          <w:sz w:val="24"/>
          <w:szCs w:val="24"/>
        </w:rPr>
        <w:t>16</w:t>
      </w:r>
      <w:r w:rsidRPr="00556DCC">
        <w:rPr>
          <w:rFonts w:ascii="Arial" w:hAnsi="Arial" w:cs="Arial"/>
          <w:b w:val="0"/>
          <w:snapToGrid w:val="0"/>
          <w:color w:val="auto"/>
          <w:sz w:val="24"/>
          <w:szCs w:val="24"/>
        </w:rPr>
        <w:t xml:space="preserve">. </w:t>
      </w:r>
      <w:r w:rsidR="00B829E0" w:rsidRPr="00556DCC">
        <w:rPr>
          <w:rFonts w:ascii="Arial" w:hAnsi="Arial" w:cs="Arial"/>
          <w:b w:val="0"/>
          <w:snapToGrid w:val="0"/>
          <w:color w:val="auto"/>
          <w:sz w:val="24"/>
          <w:szCs w:val="24"/>
        </w:rPr>
        <w:t>Порядок установления территориальных зон</w:t>
      </w:r>
      <w:bookmarkEnd w:id="30"/>
    </w:p>
    <w:p w:rsidR="00287854" w:rsidRPr="00556DCC" w:rsidRDefault="00287854" w:rsidP="00556DCC">
      <w:pPr>
        <w:tabs>
          <w:tab w:val="left" w:pos="709"/>
        </w:tabs>
        <w:ind w:firstLine="709"/>
        <w:jc w:val="both"/>
        <w:rPr>
          <w:rFonts w:ascii="Arial" w:hAnsi="Arial" w:cs="Arial"/>
          <w:sz w:val="24"/>
          <w:szCs w:val="24"/>
        </w:rPr>
      </w:pPr>
      <w:r w:rsidRPr="00556DCC">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2. В разделе </w:t>
      </w:r>
      <w:r w:rsidRPr="00556DCC">
        <w:rPr>
          <w:rFonts w:ascii="Arial" w:hAnsi="Arial" w:cs="Arial"/>
          <w:sz w:val="24"/>
          <w:szCs w:val="24"/>
          <w:lang w:val="en-US"/>
        </w:rPr>
        <w:t>III</w:t>
      </w:r>
      <w:r w:rsidRPr="00556DCC">
        <w:rPr>
          <w:rFonts w:ascii="Arial" w:hAnsi="Arial" w:cs="Arial"/>
          <w:sz w:val="24"/>
          <w:szCs w:val="24"/>
        </w:rPr>
        <w:t xml:space="preserve"> настоящих Правил устанавливаются: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lastRenderedPageBreak/>
        <w:t xml:space="preserve">1) территориальные зоны (статья </w:t>
      </w:r>
      <w:r w:rsidR="004714D8" w:rsidRPr="00556DCC">
        <w:rPr>
          <w:rFonts w:ascii="Arial" w:hAnsi="Arial" w:cs="Arial"/>
          <w:sz w:val="24"/>
          <w:szCs w:val="24"/>
        </w:rPr>
        <w:t>6</w:t>
      </w:r>
      <w:r w:rsidR="001E1040" w:rsidRPr="00556DCC">
        <w:rPr>
          <w:rFonts w:ascii="Arial" w:hAnsi="Arial" w:cs="Arial"/>
          <w:sz w:val="24"/>
          <w:szCs w:val="24"/>
        </w:rPr>
        <w:t>3</w:t>
      </w:r>
      <w:r w:rsidRPr="00556DCC">
        <w:rPr>
          <w:rFonts w:ascii="Arial" w:hAnsi="Arial" w:cs="Arial"/>
          <w:sz w:val="24"/>
          <w:szCs w:val="24"/>
        </w:rPr>
        <w:t xml:space="preserve"> настоящих Правил);</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зоны с особыми условиями использования территорий</w:t>
      </w:r>
      <w:r w:rsidR="007A7B3E" w:rsidRPr="00556DCC">
        <w:rPr>
          <w:rFonts w:ascii="Arial" w:hAnsi="Arial" w:cs="Arial"/>
          <w:sz w:val="24"/>
          <w:szCs w:val="24"/>
        </w:rPr>
        <w:t>:</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а)  зоны действия ограничений по условиям охраны объектов культурного наследия; </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б)  санитарно-защитные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в)  водоохранные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функциональных зон и параметров их планируемого развития;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определенных Градостроительным кодексом РФ 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5) сложившейся планировки территории и существующего землепользования;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150989" w:rsidRPr="00556DCC" w:rsidRDefault="00287854" w:rsidP="00556DCC">
      <w:pPr>
        <w:ind w:firstLine="709"/>
        <w:jc w:val="both"/>
        <w:rPr>
          <w:rFonts w:ascii="Arial" w:eastAsiaTheme="minorHAnsi" w:hAnsi="Arial" w:cs="Arial"/>
          <w:sz w:val="24"/>
          <w:szCs w:val="24"/>
          <w:lang w:eastAsia="en-US"/>
        </w:rPr>
      </w:pPr>
      <w:r w:rsidRPr="00556DCC">
        <w:rPr>
          <w:rFonts w:ascii="Arial" w:hAnsi="Arial" w:cs="Arial"/>
          <w:sz w:val="24"/>
          <w:szCs w:val="24"/>
        </w:rPr>
        <w:t xml:space="preserve">5. </w:t>
      </w:r>
      <w:r w:rsidR="00150989" w:rsidRPr="00556DCC">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w:t>
      </w:r>
      <w:r w:rsidR="00150989" w:rsidRPr="00206C94">
        <w:rPr>
          <w:rFonts w:ascii="Arial" w:eastAsiaTheme="minorHAnsi" w:hAnsi="Arial" w:cs="Arial"/>
          <w:sz w:val="24"/>
          <w:szCs w:val="24"/>
          <w:lang w:eastAsia="en-US"/>
        </w:rPr>
        <w:t xml:space="preserve">земельным </w:t>
      </w:r>
      <w:hyperlink r:id="rId25" w:history="1">
        <w:r w:rsidR="00150989" w:rsidRPr="00206C94">
          <w:rPr>
            <w:rFonts w:ascii="Arial" w:eastAsiaTheme="minorHAnsi" w:hAnsi="Arial" w:cs="Arial"/>
            <w:sz w:val="24"/>
            <w:szCs w:val="24"/>
            <w:lang w:eastAsia="en-US"/>
          </w:rPr>
          <w:t>законодательством</w:t>
        </w:r>
      </w:hyperlink>
      <w:r w:rsidR="00150989" w:rsidRPr="00206C94">
        <w:rPr>
          <w:rFonts w:ascii="Arial" w:eastAsiaTheme="minorHAnsi" w:hAnsi="Arial" w:cs="Arial"/>
          <w:sz w:val="24"/>
          <w:szCs w:val="24"/>
          <w:lang w:eastAsia="en-US"/>
        </w:rPr>
        <w:t xml:space="preserve"> могут пересекать границы </w:t>
      </w:r>
      <w:r w:rsidR="00150989" w:rsidRPr="00556DCC">
        <w:rPr>
          <w:rFonts w:ascii="Arial" w:eastAsiaTheme="minorHAnsi" w:hAnsi="Arial" w:cs="Arial"/>
          <w:sz w:val="24"/>
          <w:szCs w:val="24"/>
          <w:lang w:eastAsia="en-US"/>
        </w:rPr>
        <w:t>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556DCC" w:rsidRDefault="00287854" w:rsidP="00556DCC">
      <w:pPr>
        <w:ind w:right="-1" w:firstLine="709"/>
        <w:jc w:val="both"/>
        <w:rPr>
          <w:rFonts w:ascii="Arial" w:hAnsi="Arial" w:cs="Arial"/>
          <w:bCs/>
          <w:snapToGrid w:val="0"/>
          <w:sz w:val="24"/>
          <w:szCs w:val="24"/>
        </w:rPr>
      </w:pPr>
      <w:r w:rsidRPr="00556DCC">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556DCC" w:rsidRDefault="00E42609" w:rsidP="00556DCC">
      <w:pPr>
        <w:pStyle w:val="2"/>
        <w:spacing w:before="0"/>
        <w:ind w:firstLine="709"/>
        <w:jc w:val="both"/>
        <w:rPr>
          <w:rFonts w:ascii="Arial" w:hAnsi="Arial" w:cs="Arial"/>
          <w:b w:val="0"/>
          <w:snapToGrid w:val="0"/>
          <w:color w:val="auto"/>
          <w:sz w:val="24"/>
          <w:szCs w:val="24"/>
        </w:rPr>
      </w:pPr>
      <w:bookmarkStart w:id="31" w:name="_Toc491435818"/>
      <w:r w:rsidRPr="00556DCC">
        <w:rPr>
          <w:rFonts w:ascii="Arial" w:hAnsi="Arial" w:cs="Arial"/>
          <w:b w:val="0"/>
          <w:snapToGrid w:val="0"/>
          <w:color w:val="auto"/>
          <w:sz w:val="24"/>
          <w:szCs w:val="24"/>
        </w:rPr>
        <w:t>Статья 1</w:t>
      </w:r>
      <w:r w:rsidR="00A36FAE" w:rsidRPr="00556DCC">
        <w:rPr>
          <w:rFonts w:ascii="Arial" w:hAnsi="Arial" w:cs="Arial"/>
          <w:b w:val="0"/>
          <w:snapToGrid w:val="0"/>
          <w:color w:val="auto"/>
          <w:sz w:val="24"/>
          <w:szCs w:val="24"/>
        </w:rPr>
        <w:t>7</w:t>
      </w:r>
      <w:r w:rsidRPr="00556DCC">
        <w:rPr>
          <w:rFonts w:ascii="Arial" w:hAnsi="Arial" w:cs="Arial"/>
          <w:b w:val="0"/>
          <w:snapToGrid w:val="0"/>
          <w:color w:val="auto"/>
          <w:sz w:val="24"/>
          <w:szCs w:val="24"/>
        </w:rPr>
        <w:t xml:space="preserve">. </w:t>
      </w:r>
      <w:r w:rsidR="00A36FAE" w:rsidRPr="00556DCC">
        <w:rPr>
          <w:rFonts w:ascii="Arial" w:hAnsi="Arial" w:cs="Arial"/>
          <w:b w:val="0"/>
          <w:snapToGrid w:val="0"/>
          <w:color w:val="auto"/>
          <w:sz w:val="24"/>
          <w:szCs w:val="24"/>
        </w:rPr>
        <w:t>Виды территориальных зон</w:t>
      </w:r>
      <w:bookmarkEnd w:id="31"/>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1.Виды территориальных зон, отображаемые на карте градостроительного зонирования: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   жилые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2)   общественно – деловые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производственные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4)   зоны инженерной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транспортной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сельскохозяйственного использования;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6)   зоны рекреационные назначения;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7)   зоны особо охраняемых территорий;</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8)   зоны специального назначения.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lastRenderedPageBreak/>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а)  производятся с учетом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непричинении несоразмерного вреда друг другу рядом расположенных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556DCC" w:rsidRDefault="00E42609" w:rsidP="00556DCC">
      <w:pPr>
        <w:pStyle w:val="2"/>
        <w:spacing w:before="0"/>
        <w:ind w:firstLine="709"/>
        <w:jc w:val="both"/>
        <w:rPr>
          <w:rFonts w:ascii="Arial" w:hAnsi="Arial" w:cs="Arial"/>
          <w:b w:val="0"/>
          <w:color w:val="auto"/>
          <w:sz w:val="24"/>
          <w:szCs w:val="24"/>
        </w:rPr>
      </w:pPr>
      <w:bookmarkStart w:id="32" w:name="_Toc491435819"/>
      <w:r w:rsidRPr="00556DCC">
        <w:rPr>
          <w:rFonts w:ascii="Arial" w:hAnsi="Arial" w:cs="Arial"/>
          <w:b w:val="0"/>
          <w:color w:val="auto"/>
          <w:sz w:val="24"/>
          <w:szCs w:val="24"/>
        </w:rPr>
        <w:t xml:space="preserve">Статья </w:t>
      </w:r>
      <w:r w:rsidR="005C064D" w:rsidRPr="00556DCC">
        <w:rPr>
          <w:rFonts w:ascii="Arial" w:hAnsi="Arial" w:cs="Arial"/>
          <w:b w:val="0"/>
          <w:color w:val="auto"/>
          <w:sz w:val="24"/>
          <w:szCs w:val="24"/>
        </w:rPr>
        <w:t>18</w:t>
      </w:r>
      <w:r w:rsidRPr="00556DCC">
        <w:rPr>
          <w:rFonts w:ascii="Arial" w:hAnsi="Arial" w:cs="Arial"/>
          <w:b w:val="0"/>
          <w:color w:val="auto"/>
          <w:sz w:val="24"/>
          <w:szCs w:val="24"/>
        </w:rPr>
        <w:t xml:space="preserve">. </w:t>
      </w:r>
      <w:r w:rsidR="005C064D" w:rsidRPr="00556DCC">
        <w:rPr>
          <w:rFonts w:ascii="Arial" w:hAnsi="Arial" w:cs="Arial"/>
          <w:b w:val="0"/>
          <w:color w:val="auto"/>
          <w:sz w:val="24"/>
          <w:szCs w:val="24"/>
        </w:rPr>
        <w:t>Градостроительные регламенты и их применение</w:t>
      </w:r>
      <w:bookmarkEnd w:id="32"/>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параметры (минимальные и/или максимальные) разрешенного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4)  особые условия реализации регламента.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Действие градостроительных регламентов не распространяется на земельные участки: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границах территорий общего 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предназначенные для размещения линейных объектов и (или) занятые линейными объектами;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предоставленные для добычи полезных ископаемых.</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w:t>
      </w:r>
      <w:r w:rsidRPr="00556DCC">
        <w:rPr>
          <w:rFonts w:ascii="Arial" w:hAnsi="Arial" w:cs="Arial"/>
          <w:sz w:val="24"/>
          <w:szCs w:val="24"/>
        </w:rPr>
        <w:lastRenderedPageBreak/>
        <w:t xml:space="preserve">культурного наследия, решения проекта зон охраны объектов культурного наследия, иных документов в части границ таких зон.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FF7423" w:rsidRPr="00556DCC">
        <w:rPr>
          <w:rFonts w:ascii="Arial" w:hAnsi="Arial" w:cs="Arial"/>
          <w:sz w:val="24"/>
          <w:szCs w:val="24"/>
        </w:rPr>
        <w:t>7</w:t>
      </w:r>
      <w:r w:rsidR="00D15EC2" w:rsidRPr="00556DCC">
        <w:rPr>
          <w:rFonts w:ascii="Arial" w:hAnsi="Arial" w:cs="Arial"/>
          <w:sz w:val="24"/>
          <w:szCs w:val="24"/>
        </w:rPr>
        <w:t>5</w:t>
      </w:r>
      <w:r w:rsidRPr="00556DCC">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FF7423" w:rsidRPr="00556DCC">
        <w:rPr>
          <w:rFonts w:ascii="Arial" w:hAnsi="Arial" w:cs="Arial"/>
          <w:sz w:val="24"/>
          <w:szCs w:val="24"/>
        </w:rPr>
        <w:t>7</w:t>
      </w:r>
      <w:r w:rsidR="00F57056" w:rsidRPr="00556DCC">
        <w:rPr>
          <w:rFonts w:ascii="Arial" w:hAnsi="Arial" w:cs="Arial"/>
          <w:sz w:val="24"/>
          <w:szCs w:val="24"/>
        </w:rPr>
        <w:t>4</w:t>
      </w:r>
      <w:r w:rsidRPr="00556DCC">
        <w:rPr>
          <w:rFonts w:ascii="Arial" w:hAnsi="Arial" w:cs="Arial"/>
          <w:sz w:val="24"/>
          <w:szCs w:val="24"/>
        </w:rPr>
        <w:t xml:space="preserve">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градостроительным регламентам;</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w:t>
      </w:r>
      <w:r w:rsidRPr="00556DCC">
        <w:rPr>
          <w:rFonts w:ascii="Arial" w:hAnsi="Arial" w:cs="Arial"/>
          <w:sz w:val="24"/>
          <w:szCs w:val="24"/>
        </w:rPr>
        <w:lastRenderedPageBreak/>
        <w:t>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556DCC">
        <w:rPr>
          <w:rFonts w:ascii="Arial" w:hAnsi="Arial" w:cs="Arial"/>
          <w:sz w:val="24"/>
          <w:szCs w:val="24"/>
        </w:rPr>
        <w:t>I Настоящих</w:t>
      </w:r>
      <w:r w:rsidRPr="00556DCC">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Указанный порядок устанавливается применительно к случаям, когда: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556DCC">
        <w:rPr>
          <w:rFonts w:ascii="Arial" w:hAnsi="Arial" w:cs="Arial"/>
          <w:sz w:val="24"/>
          <w:szCs w:val="24"/>
        </w:rPr>
        <w:t>I</w:t>
      </w:r>
      <w:r w:rsidRPr="00556DCC">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предельную (максимальную и/или минимальную) этажность (высоту) построек;</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556DCC" w:rsidRDefault="00867531" w:rsidP="00556DCC">
      <w:pPr>
        <w:ind w:firstLine="709"/>
        <w:jc w:val="both"/>
        <w:rPr>
          <w:rFonts w:ascii="Arial" w:hAnsi="Arial" w:cs="Arial"/>
          <w:sz w:val="24"/>
          <w:szCs w:val="24"/>
        </w:rPr>
      </w:pPr>
      <w:r w:rsidRPr="00556DCC">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556DCC" w:rsidRDefault="0048517E" w:rsidP="00556DCC">
      <w:pPr>
        <w:pStyle w:val="2"/>
        <w:spacing w:before="0"/>
        <w:ind w:firstLine="709"/>
        <w:rPr>
          <w:rFonts w:ascii="Arial" w:hAnsi="Arial" w:cs="Arial"/>
          <w:b w:val="0"/>
          <w:snapToGrid w:val="0"/>
          <w:color w:val="auto"/>
          <w:sz w:val="24"/>
          <w:szCs w:val="24"/>
        </w:rPr>
      </w:pPr>
      <w:bookmarkStart w:id="33" w:name="_Toc459798181"/>
      <w:bookmarkStart w:id="34" w:name="_Toc491435820"/>
      <w:r w:rsidRPr="00556DCC">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556DCC">
        <w:rPr>
          <w:rFonts w:ascii="Arial" w:hAnsi="Arial" w:cs="Arial"/>
          <w:b w:val="0"/>
          <w:color w:val="auto"/>
          <w:sz w:val="24"/>
          <w:szCs w:val="24"/>
        </w:rPr>
        <w:t>территориальных</w:t>
      </w:r>
      <w:r w:rsidRPr="00556DCC">
        <w:rPr>
          <w:rFonts w:ascii="Arial" w:hAnsi="Arial" w:cs="Arial"/>
          <w:b w:val="0"/>
          <w:snapToGrid w:val="0"/>
          <w:color w:val="auto"/>
          <w:sz w:val="24"/>
          <w:szCs w:val="24"/>
        </w:rPr>
        <w:t xml:space="preserve"> зон</w:t>
      </w:r>
      <w:bookmarkEnd w:id="33"/>
      <w:bookmarkEnd w:id="34"/>
      <w:r w:rsidRPr="00556DCC">
        <w:rPr>
          <w:rFonts w:ascii="Arial" w:hAnsi="Arial" w:cs="Arial"/>
          <w:b w:val="0"/>
          <w:snapToGrid w:val="0"/>
          <w:color w:val="auto"/>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виды их использования не входят в перечень видов разрешенного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lastRenderedPageBreak/>
        <w:t xml:space="preserve">2) их размеры не соответствуют предельным значениям, установленным градостроительным регламентом.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556DCC" w:rsidRDefault="0048517E" w:rsidP="00556DCC">
      <w:pPr>
        <w:pStyle w:val="2"/>
        <w:spacing w:before="0"/>
        <w:ind w:firstLine="709"/>
        <w:rPr>
          <w:rFonts w:ascii="Arial" w:hAnsi="Arial" w:cs="Arial"/>
          <w:b w:val="0"/>
          <w:color w:val="auto"/>
          <w:sz w:val="24"/>
          <w:szCs w:val="24"/>
        </w:rPr>
      </w:pPr>
      <w:bookmarkStart w:id="35" w:name="_Toc459798182"/>
      <w:bookmarkStart w:id="36" w:name="_Toc491435821"/>
      <w:r w:rsidRPr="00556DCC">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w:t>
      </w:r>
      <w:r w:rsidRPr="00556DCC">
        <w:rPr>
          <w:rFonts w:ascii="Arial" w:hAnsi="Arial" w:cs="Arial"/>
          <w:sz w:val="24"/>
          <w:szCs w:val="24"/>
        </w:rPr>
        <w:lastRenderedPageBreak/>
        <w:t>установленном Градостроительным кодексом Российской Федерации, и статьей 21 настоящих Правил.</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556DCC" w:rsidRDefault="0048517E" w:rsidP="00556DCC">
      <w:pPr>
        <w:pStyle w:val="2"/>
        <w:spacing w:before="0"/>
        <w:ind w:firstLine="709"/>
        <w:rPr>
          <w:rFonts w:ascii="Arial" w:hAnsi="Arial" w:cs="Arial"/>
          <w:b w:val="0"/>
          <w:color w:val="auto"/>
          <w:sz w:val="24"/>
          <w:szCs w:val="24"/>
        </w:rPr>
      </w:pPr>
      <w:bookmarkStart w:id="37" w:name="_Toc459798183"/>
      <w:bookmarkStart w:id="38" w:name="_Toc491435822"/>
      <w:r w:rsidRPr="00556DCC">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Заявление о выдаче разрешения на условно разрешенный вид использования может подаваться: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подготовке документации по планировке территории;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строительства (реконструкции) капитальных зданий и сооружений;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6F3D92" w:rsidRPr="00556DCC">
        <w:rPr>
          <w:rFonts w:ascii="Arial" w:hAnsi="Arial" w:cs="Arial"/>
          <w:sz w:val="24"/>
          <w:szCs w:val="24"/>
        </w:rPr>
        <w:t xml:space="preserve">7 настоящих Правил.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556DCC">
        <w:rPr>
          <w:rFonts w:ascii="Arial" w:hAnsi="Arial" w:cs="Arial"/>
          <w:sz w:val="24"/>
          <w:szCs w:val="24"/>
        </w:rPr>
        <w:t>по землепользованию и застройке</w:t>
      </w:r>
      <w:r w:rsidRPr="00556DCC">
        <w:rPr>
          <w:rFonts w:ascii="Arial" w:hAnsi="Arial" w:cs="Arial"/>
          <w:sz w:val="24"/>
          <w:szCs w:val="24"/>
        </w:rPr>
        <w:t>.</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сельсовета, </w:t>
      </w:r>
      <w:r w:rsidRPr="00556DCC">
        <w:rPr>
          <w:rFonts w:ascii="Arial" w:hAnsi="Arial" w:cs="Arial"/>
          <w:sz w:val="24"/>
          <w:szCs w:val="24"/>
        </w:rPr>
        <w:lastRenderedPageBreak/>
        <w:t>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556DCC" w:rsidRDefault="0048517E" w:rsidP="00556DCC">
      <w:pPr>
        <w:pStyle w:val="2"/>
        <w:spacing w:before="0"/>
        <w:ind w:firstLine="709"/>
        <w:rPr>
          <w:rFonts w:ascii="Arial" w:hAnsi="Arial" w:cs="Arial"/>
          <w:b w:val="0"/>
          <w:color w:val="auto"/>
          <w:sz w:val="24"/>
          <w:szCs w:val="24"/>
        </w:rPr>
      </w:pPr>
      <w:bookmarkStart w:id="39" w:name="_Toc459798184"/>
      <w:bookmarkStart w:id="40" w:name="_Toc491435823"/>
      <w:r w:rsidRPr="00556DCC">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6" w:history="1">
        <w:r w:rsidRPr="00556DCC">
          <w:rPr>
            <w:rFonts w:ascii="Arial" w:eastAsia="Calibri" w:hAnsi="Arial" w:cs="Arial"/>
            <w:sz w:val="24"/>
            <w:szCs w:val="24"/>
          </w:rPr>
          <w:t xml:space="preserve">статьей </w:t>
        </w:r>
        <w:r w:rsidR="00F970C4" w:rsidRPr="00556DCC">
          <w:rPr>
            <w:rFonts w:ascii="Arial" w:eastAsia="Calibri" w:hAnsi="Arial" w:cs="Arial"/>
            <w:sz w:val="24"/>
            <w:szCs w:val="24"/>
          </w:rPr>
          <w:t>40</w:t>
        </w:r>
      </w:hyperlink>
      <w:r w:rsidRPr="00556DCC">
        <w:rPr>
          <w:rFonts w:ascii="Arial" w:eastAsia="Calibri" w:hAnsi="Arial" w:cs="Arial"/>
          <w:sz w:val="24"/>
          <w:szCs w:val="24"/>
        </w:rPr>
        <w:t xml:space="preserve"> Градостроительного кодекса Российской Федерации,</w:t>
      </w:r>
      <w:r w:rsidRPr="00556DCC">
        <w:rPr>
          <w:rFonts w:ascii="Arial" w:hAnsi="Arial" w:cs="Arial"/>
          <w:sz w:val="24"/>
          <w:szCs w:val="24"/>
        </w:rPr>
        <w:t xml:space="preserve"> при соблюдении требований технических регламентов</w:t>
      </w:r>
      <w:r w:rsidRPr="00556DCC">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F970C4" w:rsidRPr="00556DCC">
        <w:rPr>
          <w:rFonts w:ascii="Arial" w:eastAsia="Calibri" w:hAnsi="Arial" w:cs="Arial"/>
          <w:sz w:val="24"/>
          <w:szCs w:val="24"/>
        </w:rPr>
        <w:t xml:space="preserve"> </w:t>
      </w:r>
      <w:r w:rsidR="00F970C4" w:rsidRPr="00556DCC">
        <w:rPr>
          <w:rFonts w:ascii="Arial" w:hAnsi="Arial" w:cs="Arial"/>
          <w:sz w:val="24"/>
          <w:szCs w:val="24"/>
        </w:rPr>
        <w:t>(в редакции Решения Боготольского районного совета депутатов от 30.05.2019 №29-213)</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556DCC">
        <w:rPr>
          <w:rFonts w:ascii="Arial" w:hAnsi="Arial" w:cs="Arial"/>
          <w:sz w:val="24"/>
          <w:szCs w:val="24"/>
        </w:rPr>
        <w:t>Района</w:t>
      </w:r>
      <w:r w:rsidRPr="00556DCC">
        <w:rPr>
          <w:rFonts w:ascii="Arial" w:hAnsi="Arial" w:cs="Arial"/>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w:t>
      </w:r>
      <w:r w:rsidRPr="00556DCC">
        <w:rPr>
          <w:rFonts w:ascii="Arial" w:hAnsi="Arial" w:cs="Arial"/>
          <w:sz w:val="24"/>
          <w:szCs w:val="24"/>
        </w:rPr>
        <w:lastRenderedPageBreak/>
        <w:t xml:space="preserve">Глава </w:t>
      </w:r>
      <w:r w:rsidR="003B39D7" w:rsidRPr="00556DCC">
        <w:rPr>
          <w:rFonts w:ascii="Arial" w:hAnsi="Arial" w:cs="Arial"/>
          <w:sz w:val="24"/>
          <w:szCs w:val="24"/>
        </w:rPr>
        <w:t>Района</w:t>
      </w:r>
      <w:r w:rsidRPr="00556DCC">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556DCC" w:rsidRDefault="003540E3" w:rsidP="00556DCC">
      <w:pPr>
        <w:ind w:firstLine="709"/>
        <w:jc w:val="both"/>
        <w:rPr>
          <w:rFonts w:ascii="Arial" w:hAnsi="Arial" w:cs="Arial"/>
          <w:bCs/>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41" w:name="_Toc491435824"/>
      <w:r w:rsidRPr="00556DCC">
        <w:rPr>
          <w:rFonts w:ascii="Arial" w:hAnsi="Arial" w:cs="Arial"/>
          <w:b w:val="0"/>
          <w:color w:val="auto"/>
          <w:sz w:val="24"/>
          <w:szCs w:val="24"/>
        </w:rPr>
        <w:t xml:space="preserve">Глава 5. </w:t>
      </w:r>
      <w:r w:rsidR="00B838BE" w:rsidRPr="00556DCC">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556DCC" w:rsidRDefault="00E42609" w:rsidP="00556DCC">
      <w:pPr>
        <w:pStyle w:val="2"/>
        <w:spacing w:before="0"/>
        <w:ind w:firstLine="709"/>
        <w:rPr>
          <w:rFonts w:ascii="Arial" w:hAnsi="Arial" w:cs="Arial"/>
          <w:b w:val="0"/>
          <w:color w:val="auto"/>
          <w:sz w:val="24"/>
          <w:szCs w:val="24"/>
        </w:rPr>
      </w:pPr>
      <w:bookmarkStart w:id="42" w:name="_Toc491435825"/>
      <w:r w:rsidRPr="00556DCC">
        <w:rPr>
          <w:rFonts w:ascii="Arial" w:hAnsi="Arial" w:cs="Arial"/>
          <w:b w:val="0"/>
          <w:color w:val="auto"/>
          <w:sz w:val="24"/>
          <w:szCs w:val="24"/>
        </w:rPr>
        <w:t xml:space="preserve">Статья </w:t>
      </w:r>
      <w:r w:rsidR="00B838BE" w:rsidRPr="00556DCC">
        <w:rPr>
          <w:rFonts w:ascii="Arial" w:hAnsi="Arial" w:cs="Arial"/>
          <w:b w:val="0"/>
          <w:color w:val="auto"/>
          <w:sz w:val="24"/>
          <w:szCs w:val="24"/>
        </w:rPr>
        <w:t>23</w:t>
      </w:r>
      <w:r w:rsidRPr="00556DCC">
        <w:rPr>
          <w:rFonts w:ascii="Arial" w:hAnsi="Arial" w:cs="Arial"/>
          <w:b w:val="0"/>
          <w:color w:val="auto"/>
          <w:sz w:val="24"/>
          <w:szCs w:val="24"/>
        </w:rPr>
        <w:t xml:space="preserve">. </w:t>
      </w:r>
      <w:r w:rsidR="00B838BE" w:rsidRPr="00556DCC">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556DCC" w:rsidRDefault="009C545C" w:rsidP="00556DCC">
      <w:pPr>
        <w:pStyle w:val="ConsNormal"/>
        <w:widowControl/>
        <w:ind w:firstLine="709"/>
        <w:jc w:val="both"/>
        <w:rPr>
          <w:sz w:val="24"/>
          <w:szCs w:val="24"/>
        </w:rPr>
      </w:pPr>
      <w:r w:rsidRPr="00556DCC">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r w:rsidR="00FE0CA4" w:rsidRPr="00556DCC">
        <w:rPr>
          <w:sz w:val="24"/>
          <w:szCs w:val="24"/>
        </w:rPr>
        <w:t xml:space="preserve">законом </w:t>
      </w:r>
      <w:r w:rsidR="00F0728A" w:rsidRPr="00556DCC">
        <w:rPr>
          <w:rFonts w:eastAsiaTheme="minorHAnsi"/>
          <w:sz w:val="24"/>
          <w:szCs w:val="24"/>
          <w:lang w:eastAsia="en-US"/>
        </w:rPr>
        <w:t>"О государственной регистрации недвижимости"</w:t>
      </w:r>
      <w:r w:rsidRPr="00556DCC">
        <w:rPr>
          <w:sz w:val="24"/>
          <w:szCs w:val="24"/>
        </w:rPr>
        <w:t xml:space="preserve">  после государственной регистрации права собственности на них.</w:t>
      </w:r>
    </w:p>
    <w:p w:rsidR="00B838BE" w:rsidRPr="00556DCC" w:rsidRDefault="00B838BE" w:rsidP="00556DCC">
      <w:pPr>
        <w:pStyle w:val="ConsNormal"/>
        <w:widowControl/>
        <w:ind w:firstLine="709"/>
        <w:jc w:val="both"/>
        <w:rPr>
          <w:sz w:val="24"/>
          <w:szCs w:val="24"/>
        </w:rPr>
      </w:pPr>
      <w:r w:rsidRPr="00556DCC">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556DCC" w:rsidRDefault="00B838BE" w:rsidP="00556DCC">
      <w:pPr>
        <w:pStyle w:val="ConsNormal"/>
        <w:widowControl/>
        <w:ind w:firstLine="709"/>
        <w:jc w:val="both"/>
        <w:rPr>
          <w:sz w:val="24"/>
          <w:szCs w:val="24"/>
        </w:rPr>
      </w:pPr>
      <w:r w:rsidRPr="00556DCC">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556DCC" w:rsidRDefault="00B838BE" w:rsidP="00556DCC">
      <w:pPr>
        <w:pStyle w:val="2"/>
        <w:spacing w:before="0"/>
        <w:ind w:firstLine="709"/>
        <w:rPr>
          <w:rFonts w:ascii="Arial" w:hAnsi="Arial" w:cs="Arial"/>
          <w:b w:val="0"/>
          <w:color w:val="auto"/>
          <w:sz w:val="24"/>
          <w:szCs w:val="24"/>
        </w:rPr>
      </w:pPr>
      <w:bookmarkStart w:id="43" w:name="_Toc459798187"/>
      <w:bookmarkStart w:id="44" w:name="_Toc491435826"/>
      <w:r w:rsidRPr="00556DCC">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556DCC" w:rsidRDefault="00B838BE" w:rsidP="00556DCC">
      <w:pPr>
        <w:pStyle w:val="ConsNormal"/>
        <w:widowControl/>
        <w:ind w:firstLine="709"/>
        <w:jc w:val="both"/>
        <w:rPr>
          <w:sz w:val="24"/>
          <w:szCs w:val="24"/>
        </w:rPr>
      </w:pPr>
      <w:r w:rsidRPr="00556DCC">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556DCC" w:rsidRDefault="00B838BE" w:rsidP="00556DCC">
      <w:pPr>
        <w:pStyle w:val="ConsNormal"/>
        <w:widowControl/>
        <w:ind w:firstLine="709"/>
        <w:jc w:val="both"/>
        <w:rPr>
          <w:sz w:val="24"/>
          <w:szCs w:val="24"/>
        </w:rPr>
      </w:pPr>
      <w:r w:rsidRPr="00556DCC">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hAnsi="Arial" w:cs="Arial"/>
          <w:sz w:val="24"/>
          <w:szCs w:val="24"/>
        </w:rPr>
        <w:t>2.  </w:t>
      </w:r>
      <w:r w:rsidRPr="00556DCC">
        <w:rPr>
          <w:rFonts w:ascii="Arial" w:eastAsia="Calibri" w:hAnsi="Arial" w:cs="Arial"/>
          <w:sz w:val="24"/>
          <w:szCs w:val="24"/>
        </w:rPr>
        <w:t xml:space="preserve">В соответствии с действующим законодательством </w:t>
      </w:r>
      <w:r w:rsidRPr="00556DCC">
        <w:rPr>
          <w:rFonts w:ascii="Arial" w:hAnsi="Arial" w:cs="Arial"/>
          <w:sz w:val="24"/>
          <w:szCs w:val="24"/>
        </w:rPr>
        <w:t>Российской Федерации</w:t>
      </w:r>
      <w:r w:rsidRPr="00556DCC">
        <w:rPr>
          <w:rFonts w:ascii="Arial" w:eastAsia="Calibri" w:hAnsi="Arial" w:cs="Arial"/>
          <w:sz w:val="24"/>
          <w:szCs w:val="24"/>
        </w:rPr>
        <w:t xml:space="preserve"> в области земельных отношений:</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556DCC">
        <w:rPr>
          <w:rFonts w:ascii="Arial" w:hAnsi="Arial" w:cs="Arial"/>
          <w:sz w:val="24"/>
          <w:szCs w:val="24"/>
        </w:rPr>
        <w:t>в области управления и распоряжения земельными участками</w:t>
      </w:r>
      <w:r w:rsidRPr="00556DCC">
        <w:rPr>
          <w:rFonts w:ascii="Arial" w:eastAsia="Calibri" w:hAnsi="Arial" w:cs="Arial"/>
          <w:sz w:val="24"/>
          <w:szCs w:val="24"/>
        </w:rPr>
        <w:t>;</w:t>
      </w:r>
    </w:p>
    <w:p w:rsidR="00B838BE" w:rsidRPr="00556DCC" w:rsidRDefault="00B838BE" w:rsidP="00556DCC">
      <w:pPr>
        <w:ind w:firstLine="709"/>
        <w:jc w:val="both"/>
        <w:rPr>
          <w:rFonts w:ascii="Arial" w:hAnsi="Arial" w:cs="Arial"/>
          <w:sz w:val="24"/>
          <w:szCs w:val="24"/>
        </w:rPr>
      </w:pPr>
      <w:r w:rsidRPr="00556DCC">
        <w:rPr>
          <w:rFonts w:ascii="Arial" w:eastAsia="Calibri" w:hAnsi="Arial" w:cs="Arial"/>
          <w:sz w:val="24"/>
          <w:szCs w:val="24"/>
        </w:rPr>
        <w:lastRenderedPageBreak/>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556DCC">
        <w:rPr>
          <w:rFonts w:ascii="Arial" w:eastAsia="Calibri" w:hAnsi="Arial" w:cs="Arial"/>
          <w:sz w:val="24"/>
          <w:szCs w:val="24"/>
        </w:rPr>
        <w:t>Боготольского</w:t>
      </w:r>
      <w:r w:rsidRPr="00556DCC">
        <w:rPr>
          <w:rFonts w:ascii="Arial" w:eastAsia="Calibri" w:hAnsi="Arial" w:cs="Arial"/>
          <w:sz w:val="24"/>
          <w:szCs w:val="24"/>
        </w:rPr>
        <w:t xml:space="preserve"> района,</w:t>
      </w:r>
      <w:r w:rsidRPr="00556DCC">
        <w:rPr>
          <w:rFonts w:ascii="Arial" w:hAnsi="Arial" w:cs="Arial"/>
          <w:sz w:val="24"/>
          <w:szCs w:val="24"/>
        </w:rPr>
        <w:t xml:space="preserve"> </w:t>
      </w:r>
      <w:r w:rsidRPr="00556DCC">
        <w:rPr>
          <w:rFonts w:ascii="Arial" w:eastAsia="Calibri" w:hAnsi="Arial" w:cs="Arial"/>
          <w:sz w:val="24"/>
          <w:szCs w:val="24"/>
        </w:rPr>
        <w:t>уполномоченный</w:t>
      </w:r>
      <w:r w:rsidRPr="00556DCC">
        <w:rPr>
          <w:rFonts w:ascii="Arial" w:hAnsi="Arial" w:cs="Arial"/>
          <w:sz w:val="24"/>
          <w:szCs w:val="24"/>
        </w:rPr>
        <w:t xml:space="preserve"> в области управления и распоряжения земельными участками.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2)  формирование земельного участка;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4)  организация и проведение процедуры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  подведение и оформление результатов торгов;</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заключение договора купли-продажи или договора аренды земельного участка; </w:t>
      </w:r>
    </w:p>
    <w:p w:rsidR="00B838BE" w:rsidRPr="00556DCC" w:rsidRDefault="00B838BE" w:rsidP="00556DCC">
      <w:pPr>
        <w:pStyle w:val="ConsNormal"/>
        <w:widowControl/>
        <w:ind w:firstLine="709"/>
        <w:jc w:val="both"/>
        <w:rPr>
          <w:sz w:val="24"/>
          <w:szCs w:val="24"/>
        </w:rPr>
      </w:pPr>
      <w:r w:rsidRPr="00556DCC">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Земельный участок считается сформированным, если:</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проведена градостроительная подготовка земельного участка;</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2279D5" w:rsidRPr="00556DCC">
        <w:rPr>
          <w:rFonts w:ascii="Arial" w:hAnsi="Arial" w:cs="Arial"/>
          <w:sz w:val="24"/>
          <w:szCs w:val="24"/>
        </w:rPr>
        <w:t>«О кадастровой деятельности»</w:t>
      </w:r>
      <w:r w:rsidRPr="00556DCC">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8. Протокол о результатах торгов является основанием для:</w:t>
      </w:r>
    </w:p>
    <w:p w:rsidR="00B838BE" w:rsidRPr="00556DCC" w:rsidRDefault="00B838BE" w:rsidP="00556DCC">
      <w:pPr>
        <w:pStyle w:val="ConsNormal"/>
        <w:widowControl/>
        <w:ind w:firstLine="709"/>
        <w:jc w:val="both"/>
        <w:rPr>
          <w:sz w:val="24"/>
          <w:szCs w:val="24"/>
        </w:rPr>
      </w:pPr>
      <w:r w:rsidRPr="00556DCC">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556DCC" w:rsidRDefault="00B838BE" w:rsidP="00556DCC">
      <w:pPr>
        <w:pStyle w:val="ConsNormal"/>
        <w:widowControl/>
        <w:ind w:firstLine="709"/>
        <w:jc w:val="both"/>
        <w:rPr>
          <w:sz w:val="24"/>
          <w:szCs w:val="24"/>
        </w:rPr>
      </w:pPr>
      <w:r w:rsidRPr="00556DCC">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556DCC" w:rsidRDefault="00B838BE" w:rsidP="00556DCC">
      <w:pPr>
        <w:pStyle w:val="ConsNormal"/>
        <w:widowControl/>
        <w:ind w:firstLine="709"/>
        <w:jc w:val="both"/>
        <w:rPr>
          <w:sz w:val="24"/>
          <w:szCs w:val="24"/>
        </w:rPr>
      </w:pPr>
      <w:r w:rsidRPr="00556DCC">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556DCC" w:rsidRDefault="00B838BE" w:rsidP="00556DCC">
      <w:pPr>
        <w:pStyle w:val="2"/>
        <w:spacing w:before="0"/>
        <w:ind w:firstLine="709"/>
        <w:rPr>
          <w:rFonts w:ascii="Arial" w:hAnsi="Arial" w:cs="Arial"/>
          <w:b w:val="0"/>
          <w:color w:val="auto"/>
          <w:sz w:val="24"/>
          <w:szCs w:val="24"/>
        </w:rPr>
      </w:pPr>
      <w:bookmarkStart w:id="45" w:name="_Toc459798188"/>
      <w:bookmarkStart w:id="46" w:name="_Toc491435827"/>
      <w:r w:rsidRPr="00556DCC">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556DCC" w:rsidRDefault="00B838BE" w:rsidP="00556DCC">
      <w:pPr>
        <w:pStyle w:val="ConsNormal"/>
        <w:widowControl/>
        <w:ind w:firstLine="709"/>
        <w:jc w:val="both"/>
        <w:rPr>
          <w:sz w:val="24"/>
          <w:szCs w:val="24"/>
        </w:rPr>
      </w:pPr>
      <w:r w:rsidRPr="00556DCC">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lastRenderedPageBreak/>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556DCC" w:rsidRDefault="00B838BE" w:rsidP="00556DCC">
      <w:pPr>
        <w:pStyle w:val="2"/>
        <w:spacing w:before="0"/>
        <w:ind w:firstLine="709"/>
        <w:rPr>
          <w:rFonts w:ascii="Arial" w:hAnsi="Arial" w:cs="Arial"/>
          <w:b w:val="0"/>
          <w:color w:val="auto"/>
          <w:sz w:val="24"/>
          <w:szCs w:val="24"/>
        </w:rPr>
      </w:pPr>
      <w:bookmarkStart w:id="47" w:name="_Toc459798189"/>
      <w:bookmarkStart w:id="48" w:name="_Toc491435828"/>
      <w:r w:rsidRPr="00556DCC">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556DCC" w:rsidRDefault="00B838BE" w:rsidP="00556DCC">
      <w:pPr>
        <w:pStyle w:val="ConsNormal"/>
        <w:widowControl/>
        <w:ind w:firstLine="709"/>
        <w:jc w:val="both"/>
        <w:rPr>
          <w:sz w:val="24"/>
          <w:szCs w:val="24"/>
        </w:rPr>
      </w:pPr>
      <w:r w:rsidRPr="00556DCC">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556DCC" w:rsidRDefault="00B838BE" w:rsidP="00556DCC">
      <w:pPr>
        <w:pStyle w:val="ConsNormal"/>
        <w:widowControl/>
        <w:ind w:firstLine="709"/>
        <w:jc w:val="both"/>
        <w:rPr>
          <w:sz w:val="24"/>
          <w:szCs w:val="24"/>
        </w:rPr>
      </w:pPr>
      <w:r w:rsidRPr="00556DCC">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556DCC" w:rsidRDefault="00B838BE" w:rsidP="00556DCC">
      <w:pPr>
        <w:pStyle w:val="ConsNormal"/>
        <w:widowControl/>
        <w:ind w:firstLine="709"/>
        <w:jc w:val="both"/>
        <w:rPr>
          <w:sz w:val="24"/>
          <w:szCs w:val="24"/>
        </w:rPr>
      </w:pPr>
      <w:r w:rsidRPr="00556DCC">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556DCC" w:rsidRDefault="00B838BE" w:rsidP="00556DCC">
      <w:pPr>
        <w:pStyle w:val="ConsNormal"/>
        <w:widowControl/>
        <w:ind w:firstLine="709"/>
        <w:jc w:val="both"/>
        <w:rPr>
          <w:sz w:val="24"/>
          <w:szCs w:val="24"/>
        </w:rPr>
      </w:pPr>
      <w:r w:rsidRPr="00556DCC">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556DCC">
        <w:rPr>
          <w:rFonts w:ascii="Arial" w:hAnsi="Arial" w:cs="Arial"/>
          <w:sz w:val="24"/>
          <w:szCs w:val="24"/>
        </w:rPr>
        <w:t>осуществляет действия, необходимые для проведения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556DCC" w:rsidRDefault="00B838BE" w:rsidP="00556DCC">
      <w:pPr>
        <w:pStyle w:val="ConsNormal"/>
        <w:ind w:firstLine="709"/>
        <w:jc w:val="both"/>
        <w:rPr>
          <w:sz w:val="24"/>
          <w:szCs w:val="24"/>
        </w:rPr>
      </w:pPr>
      <w:r w:rsidRPr="00556DCC">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556DCC" w:rsidRDefault="00B838BE" w:rsidP="00556DCC">
      <w:pPr>
        <w:pStyle w:val="ConsNormal"/>
        <w:ind w:firstLine="709"/>
        <w:jc w:val="both"/>
        <w:rPr>
          <w:sz w:val="24"/>
          <w:szCs w:val="24"/>
        </w:rPr>
      </w:pPr>
      <w:r w:rsidRPr="00556DCC">
        <w:rPr>
          <w:sz w:val="24"/>
          <w:szCs w:val="24"/>
        </w:rPr>
        <w:t>При этом риск не</w:t>
      </w:r>
      <w:r w:rsidR="00456707" w:rsidRPr="00556DCC">
        <w:rPr>
          <w:sz w:val="24"/>
          <w:szCs w:val="24"/>
        </w:rPr>
        <w:t xml:space="preserve"> </w:t>
      </w:r>
      <w:r w:rsidRPr="00556DCC">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556DCC" w:rsidRDefault="00B838BE" w:rsidP="00556DCC">
      <w:pPr>
        <w:pStyle w:val="ConsNormal"/>
        <w:widowControl/>
        <w:ind w:firstLine="709"/>
        <w:jc w:val="both"/>
        <w:rPr>
          <w:sz w:val="24"/>
          <w:szCs w:val="24"/>
        </w:rPr>
      </w:pPr>
      <w:r w:rsidRPr="00556DCC">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 xml:space="preserve">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w:t>
      </w:r>
      <w:r w:rsidRPr="00556DCC">
        <w:rPr>
          <w:sz w:val="24"/>
          <w:szCs w:val="24"/>
        </w:rPr>
        <w:lastRenderedPageBreak/>
        <w:t>письменное заявление в орган местного самоуправления, уполномоченного в области градостроительной деятельности.</w:t>
      </w:r>
    </w:p>
    <w:p w:rsidR="00B838BE" w:rsidRPr="00556DCC" w:rsidRDefault="00B838BE" w:rsidP="00556DCC">
      <w:pPr>
        <w:pStyle w:val="ConsNormal"/>
        <w:widowControl/>
        <w:ind w:firstLine="709"/>
        <w:jc w:val="both"/>
        <w:rPr>
          <w:sz w:val="24"/>
          <w:szCs w:val="24"/>
        </w:rPr>
      </w:pPr>
      <w:r w:rsidRPr="00556DCC">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556DCC" w:rsidRDefault="009C545C" w:rsidP="00556DCC">
      <w:pPr>
        <w:ind w:firstLine="709"/>
        <w:jc w:val="both"/>
        <w:rPr>
          <w:rFonts w:ascii="Arial" w:hAnsi="Arial" w:cs="Arial"/>
          <w:sz w:val="24"/>
          <w:szCs w:val="24"/>
        </w:rPr>
      </w:pPr>
      <w:r w:rsidRPr="00556DCC">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556DCC" w:rsidRDefault="009C545C" w:rsidP="00556DCC">
      <w:pPr>
        <w:tabs>
          <w:tab w:val="left" w:pos="5434"/>
        </w:tabs>
        <w:spacing w:line="276" w:lineRule="auto"/>
        <w:ind w:firstLine="709"/>
        <w:rPr>
          <w:rFonts w:ascii="Arial" w:hAnsi="Arial" w:cs="Arial"/>
          <w:sz w:val="24"/>
          <w:szCs w:val="24"/>
        </w:rPr>
      </w:pPr>
      <w:r w:rsidRPr="00556DCC">
        <w:rPr>
          <w:rFonts w:ascii="Arial" w:hAnsi="Arial" w:cs="Arial"/>
          <w:sz w:val="24"/>
          <w:szCs w:val="24"/>
        </w:rPr>
        <w:tab/>
      </w: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49" w:name="_Toc491435829"/>
      <w:r w:rsidRPr="00556DCC">
        <w:rPr>
          <w:rFonts w:ascii="Arial" w:hAnsi="Arial" w:cs="Arial"/>
          <w:b w:val="0"/>
          <w:color w:val="auto"/>
          <w:sz w:val="24"/>
          <w:szCs w:val="24"/>
        </w:rPr>
        <w:t xml:space="preserve">Глава 6. </w:t>
      </w:r>
      <w:r w:rsidR="0093712F" w:rsidRPr="00556DCC">
        <w:rPr>
          <w:rFonts w:ascii="Arial" w:hAnsi="Arial" w:cs="Arial"/>
          <w:b w:val="0"/>
          <w:color w:val="auto"/>
          <w:sz w:val="24"/>
          <w:szCs w:val="24"/>
        </w:rPr>
        <w:t>ПОРЯДОК (ПРОЦЕДУРЫ) ЗАСТРОЙКИ ТЕРРИТОРИИ СЕЛЬСКОГО ПОСЕЛЕНИЯ</w:t>
      </w:r>
      <w:bookmarkEnd w:id="49"/>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50" w:name="_Toc491435830"/>
      <w:r w:rsidRPr="00556DCC">
        <w:rPr>
          <w:rFonts w:ascii="Arial" w:hAnsi="Arial" w:cs="Arial"/>
          <w:b w:val="0"/>
          <w:color w:val="auto"/>
          <w:sz w:val="24"/>
          <w:szCs w:val="24"/>
        </w:rPr>
        <w:t xml:space="preserve">Статья </w:t>
      </w:r>
      <w:r w:rsidR="00866ECF" w:rsidRPr="00556DCC">
        <w:rPr>
          <w:rFonts w:ascii="Arial" w:hAnsi="Arial" w:cs="Arial"/>
          <w:b w:val="0"/>
          <w:color w:val="auto"/>
          <w:sz w:val="24"/>
          <w:szCs w:val="24"/>
        </w:rPr>
        <w:t>27</w:t>
      </w:r>
      <w:r w:rsidRPr="00556DCC">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обеспечивать защиту от неблагоприятных факторов природной среды;</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556DCC" w:rsidRDefault="00866ECF" w:rsidP="00556DCC">
      <w:pPr>
        <w:ind w:firstLine="709"/>
        <w:rPr>
          <w:rFonts w:ascii="Arial" w:hAnsi="Arial" w:cs="Arial"/>
          <w:sz w:val="24"/>
          <w:szCs w:val="24"/>
        </w:rPr>
      </w:pPr>
      <w:r w:rsidRPr="00556DCC">
        <w:rPr>
          <w:rFonts w:ascii="Arial" w:hAnsi="Arial" w:cs="Arial"/>
          <w:sz w:val="24"/>
          <w:szCs w:val="24"/>
        </w:rPr>
        <w:t>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lastRenderedPageBreak/>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556DCC" w:rsidRDefault="0019210D" w:rsidP="00556DCC">
      <w:pPr>
        <w:pStyle w:val="2"/>
        <w:spacing w:before="0"/>
        <w:ind w:firstLine="709"/>
        <w:rPr>
          <w:rFonts w:ascii="Arial" w:hAnsi="Arial" w:cs="Arial"/>
          <w:b w:val="0"/>
          <w:color w:val="auto"/>
          <w:sz w:val="24"/>
          <w:szCs w:val="24"/>
        </w:rPr>
      </w:pPr>
      <w:bookmarkStart w:id="51" w:name="_Toc459798192"/>
      <w:bookmarkStart w:id="52" w:name="_Toc491435831"/>
      <w:r w:rsidRPr="00556DCC">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1.</w:t>
      </w:r>
      <w:r w:rsidR="00940DA3" w:rsidRPr="00556DCC">
        <w:rPr>
          <w:rFonts w:ascii="Arial" w:hAnsi="Arial" w:cs="Arial"/>
          <w:sz w:val="24"/>
          <w:szCs w:val="24"/>
        </w:rPr>
        <w:t xml:space="preserve"> </w:t>
      </w:r>
      <w:r w:rsidRPr="00556DCC">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556DCC">
        <w:rPr>
          <w:rFonts w:ascii="Arial" w:hAnsi="Arial" w:cs="Arial"/>
          <w:sz w:val="24"/>
          <w:szCs w:val="24"/>
        </w:rPr>
        <w:t>.</w:t>
      </w:r>
    </w:p>
    <w:p w:rsidR="0019210D" w:rsidRPr="00556DCC" w:rsidRDefault="0019210D" w:rsidP="00556DCC">
      <w:pPr>
        <w:pStyle w:val="2"/>
        <w:spacing w:before="0"/>
        <w:ind w:firstLine="709"/>
        <w:rPr>
          <w:rFonts w:ascii="Arial" w:hAnsi="Arial" w:cs="Arial"/>
          <w:b w:val="0"/>
          <w:color w:val="auto"/>
          <w:sz w:val="24"/>
          <w:szCs w:val="24"/>
        </w:rPr>
      </w:pPr>
      <w:bookmarkStart w:id="53" w:name="_Toc459798193"/>
      <w:bookmarkStart w:id="54" w:name="_Toc491435832"/>
      <w:r w:rsidRPr="00556DCC">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556DCC">
        <w:rPr>
          <w:rFonts w:ascii="Arial" w:hAnsi="Arial" w:cs="Arial"/>
          <w:b w:val="0"/>
          <w:color w:val="auto"/>
          <w:sz w:val="24"/>
          <w:szCs w:val="24"/>
        </w:rPr>
        <w:t xml:space="preserve"> </w:t>
      </w:r>
    </w:p>
    <w:p w:rsidR="00150989" w:rsidRPr="00556DCC" w:rsidRDefault="0019210D" w:rsidP="00556DCC">
      <w:pPr>
        <w:ind w:firstLine="709"/>
        <w:jc w:val="both"/>
        <w:rPr>
          <w:rFonts w:ascii="Arial" w:eastAsiaTheme="minorHAnsi" w:hAnsi="Arial" w:cs="Arial"/>
          <w:sz w:val="24"/>
          <w:szCs w:val="24"/>
          <w:lang w:eastAsia="en-US"/>
        </w:rPr>
      </w:pPr>
      <w:r w:rsidRPr="00556DCC">
        <w:rPr>
          <w:rFonts w:ascii="Arial" w:hAnsi="Arial" w:cs="Arial"/>
          <w:sz w:val="24"/>
          <w:szCs w:val="24"/>
        </w:rPr>
        <w:t>1</w:t>
      </w:r>
      <w:r w:rsidR="00150989" w:rsidRPr="00556DCC">
        <w:rPr>
          <w:rFonts w:ascii="Arial" w:eastAsiaTheme="minorHAnsi" w:hAnsi="Arial" w:cs="Arial"/>
          <w:sz w:val="24"/>
          <w:szCs w:val="24"/>
          <w:lang w:eastAsia="en-US"/>
        </w:rPr>
        <w:t xml:space="preserve">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w:t>
      </w:r>
      <w:r w:rsidRPr="00556DCC">
        <w:rPr>
          <w:rFonts w:ascii="Arial" w:hAnsi="Arial" w:cs="Arial"/>
          <w:sz w:val="24"/>
          <w:szCs w:val="24"/>
        </w:rPr>
        <w:lastRenderedPageBreak/>
        <w:t>на отклонение от предельных параметров разрешенного строительства (реконструкции) объектов капитального строительства.</w:t>
      </w:r>
    </w:p>
    <w:p w:rsidR="0019210D" w:rsidRPr="00556DCC" w:rsidRDefault="0019210D" w:rsidP="00556DCC">
      <w:pPr>
        <w:pStyle w:val="2"/>
        <w:spacing w:before="0"/>
        <w:ind w:firstLine="709"/>
        <w:rPr>
          <w:rFonts w:ascii="Arial" w:hAnsi="Arial" w:cs="Arial"/>
          <w:b w:val="0"/>
          <w:color w:val="auto"/>
          <w:sz w:val="24"/>
          <w:szCs w:val="24"/>
        </w:rPr>
      </w:pPr>
      <w:bookmarkStart w:id="55" w:name="_Toc459798194"/>
      <w:bookmarkStart w:id="56" w:name="_Toc491435833"/>
      <w:r w:rsidRPr="00556DCC">
        <w:rPr>
          <w:rFonts w:ascii="Arial" w:hAnsi="Arial" w:cs="Arial"/>
          <w:b w:val="0"/>
          <w:color w:val="auto"/>
          <w:sz w:val="24"/>
          <w:szCs w:val="24"/>
        </w:rPr>
        <w:t>Статья 30. Экспертиза и утверждение проектной документации</w:t>
      </w:r>
      <w:bookmarkEnd w:id="55"/>
      <w:bookmarkEnd w:id="56"/>
      <w:r w:rsidRPr="00556DCC">
        <w:rPr>
          <w:rFonts w:ascii="Arial" w:hAnsi="Arial" w:cs="Arial"/>
          <w:b w:val="0"/>
          <w:color w:val="auto"/>
          <w:sz w:val="24"/>
          <w:szCs w:val="24"/>
        </w:rPr>
        <w:t xml:space="preserve"> </w:t>
      </w:r>
    </w:p>
    <w:p w:rsidR="0019210D" w:rsidRPr="00556DCC" w:rsidRDefault="009C545C" w:rsidP="00556DCC">
      <w:pPr>
        <w:ind w:firstLine="709"/>
        <w:jc w:val="both"/>
        <w:rPr>
          <w:rFonts w:ascii="Arial" w:hAnsi="Arial" w:cs="Arial"/>
          <w:sz w:val="24"/>
          <w:szCs w:val="24"/>
        </w:rPr>
      </w:pPr>
      <w:r w:rsidRPr="00556DCC">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556DCC" w:rsidRDefault="0019210D" w:rsidP="00556DCC">
      <w:pPr>
        <w:pStyle w:val="ConsNormal"/>
        <w:ind w:firstLine="709"/>
        <w:jc w:val="both"/>
        <w:rPr>
          <w:sz w:val="24"/>
          <w:szCs w:val="24"/>
        </w:rPr>
      </w:pPr>
      <w:r w:rsidRPr="00556DCC">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3. Прошедшая экспертизу проектная документация утверждается  застройщиком или заказчиком.</w:t>
      </w:r>
    </w:p>
    <w:p w:rsidR="0019210D" w:rsidRPr="00556DCC" w:rsidRDefault="0019210D" w:rsidP="00556DCC">
      <w:pPr>
        <w:pStyle w:val="2"/>
        <w:spacing w:before="0"/>
        <w:ind w:firstLine="709"/>
        <w:rPr>
          <w:rFonts w:ascii="Arial" w:hAnsi="Arial" w:cs="Arial"/>
          <w:b w:val="0"/>
          <w:color w:val="auto"/>
          <w:sz w:val="24"/>
          <w:szCs w:val="24"/>
        </w:rPr>
      </w:pPr>
      <w:bookmarkStart w:id="57" w:name="_Toc459798195"/>
      <w:bookmarkStart w:id="58" w:name="_Toc491435834"/>
      <w:r w:rsidRPr="00556DCC">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Выдача разрешения на строительство не требуется в случае: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556DCC">
          <w:rPr>
            <w:rFonts w:ascii="Arial" w:hAnsi="Arial" w:cs="Arial"/>
            <w:sz w:val="24"/>
            <w:szCs w:val="24"/>
          </w:rPr>
          <w:t>законодательством</w:t>
        </w:r>
      </w:hyperlink>
      <w:r w:rsidRPr="00556DCC">
        <w:rPr>
          <w:rFonts w:ascii="Arial" w:hAnsi="Arial" w:cs="Arial"/>
          <w:sz w:val="24"/>
          <w:szCs w:val="24"/>
        </w:rPr>
        <w:t xml:space="preserve"> в сфере садоводства и огородничества;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1.1) строительства, реконструкции объектов индивидуального жилищного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строительства, реконструкции объектов, не являющихся объектами капитального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строительства на земельном участке строений и сооружений вспомогательного использования;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капитального ремонта объектов капитального строительства;</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Pr="00206C94">
          <w:rPr>
            <w:rFonts w:ascii="Arial" w:eastAsiaTheme="minorHAnsi" w:hAnsi="Arial" w:cs="Arial"/>
            <w:sz w:val="24"/>
            <w:szCs w:val="24"/>
            <w:lang w:eastAsia="en-US"/>
          </w:rPr>
          <w:t>законодательством</w:t>
        </w:r>
      </w:hyperlink>
      <w:r w:rsidRPr="00206C94">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w:t>
      </w:r>
      <w:r w:rsidRPr="00556DCC">
        <w:rPr>
          <w:rFonts w:ascii="Arial" w:eastAsiaTheme="minorHAnsi" w:hAnsi="Arial" w:cs="Arial"/>
          <w:sz w:val="24"/>
          <w:szCs w:val="24"/>
          <w:lang w:eastAsia="en-US"/>
        </w:rPr>
        <w:t>езных ископаемых или иной проектной документацией на выполнение работ, связанных с пользованием участками недр;</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FF4BFB" w:rsidRPr="00556DCC" w:rsidRDefault="00FF4BFB" w:rsidP="00556DCC">
      <w:pPr>
        <w:autoSpaceDE w:val="0"/>
        <w:autoSpaceDN w:val="0"/>
        <w:adjustRightInd w:val="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lastRenderedPageBreak/>
        <w:t>9) размещения антенных опор (мачт и башен) высотой до 50 метров, предназначенных для размещения средств связи</w:t>
      </w:r>
    </w:p>
    <w:p w:rsidR="00F970C4" w:rsidRPr="00556DCC" w:rsidRDefault="00FF4BFB"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10</w:t>
      </w:r>
      <w:r w:rsidR="00F970C4" w:rsidRPr="00556DCC">
        <w:rPr>
          <w:rFonts w:ascii="Arial" w:hAnsi="Arial" w:cs="Arial"/>
          <w:sz w:val="24"/>
          <w:szCs w:val="24"/>
        </w:rPr>
        <w:t>)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4.2. В срок не более чем </w:t>
      </w:r>
      <w:r w:rsidR="00FF4BFB" w:rsidRPr="00556DCC">
        <w:rPr>
          <w:rFonts w:ascii="Arial" w:hAnsi="Arial" w:cs="Arial"/>
          <w:sz w:val="24"/>
          <w:szCs w:val="24"/>
        </w:rPr>
        <w:t>пяти</w:t>
      </w:r>
      <w:r w:rsidRPr="00556DCC">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Отказ в выдаче разрешения на строительство может быть оспорен застройщиком  в судебном порядке.</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2) отказа от права собственности и иных прав на земельные участки;</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FF4BFB"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FF4BFB" w:rsidRPr="00556DCC">
        <w:rPr>
          <w:rFonts w:ascii="Arial" w:hAnsi="Arial" w:cs="Arial"/>
          <w:sz w:val="24"/>
          <w:szCs w:val="24"/>
        </w:rPr>
        <w:t>;</w:t>
      </w:r>
    </w:p>
    <w:p w:rsidR="00F970C4" w:rsidRPr="00556DCC" w:rsidRDefault="00FF4BF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5) </w:t>
      </w:r>
      <w:r w:rsidRPr="00556DCC">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00F970C4" w:rsidRPr="00556DCC">
        <w:rPr>
          <w:rFonts w:ascii="Arial" w:hAnsi="Arial" w:cs="Arial"/>
          <w:sz w:val="24"/>
          <w:szCs w:val="24"/>
        </w:rPr>
        <w:t>.</w:t>
      </w:r>
    </w:p>
    <w:p w:rsidR="00DE1E96" w:rsidRPr="00556DCC" w:rsidRDefault="00F970C4" w:rsidP="00556DCC">
      <w:pPr>
        <w:ind w:firstLine="709"/>
        <w:jc w:val="both"/>
        <w:rPr>
          <w:rFonts w:ascii="Arial" w:hAnsi="Arial" w:cs="Arial"/>
          <w:sz w:val="24"/>
          <w:szCs w:val="24"/>
        </w:rPr>
      </w:pPr>
      <w:r w:rsidRPr="00556DCC">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w:t>
      </w:r>
      <w:r w:rsidRPr="00556DCC">
        <w:rPr>
          <w:rFonts w:ascii="Arial" w:hAnsi="Arial" w:cs="Arial"/>
          <w:sz w:val="24"/>
          <w:szCs w:val="24"/>
        </w:rPr>
        <w:lastRenderedPageBreak/>
        <w:t xml:space="preserve">строительстве или реконструкции объекта индивидуального жилищного строительства или садового дома. </w:t>
      </w:r>
    </w:p>
    <w:p w:rsidR="00DE1E96" w:rsidRPr="00556DCC" w:rsidRDefault="00DE1E96" w:rsidP="00556DCC">
      <w:pPr>
        <w:rPr>
          <w:rFonts w:ascii="Arial" w:hAnsi="Arial" w:cs="Arial"/>
          <w:sz w:val="24"/>
          <w:szCs w:val="24"/>
        </w:rPr>
      </w:pPr>
    </w:p>
    <w:p w:rsidR="0019210D" w:rsidRPr="00556DCC" w:rsidRDefault="0019210D" w:rsidP="00556DCC">
      <w:pPr>
        <w:pStyle w:val="2"/>
        <w:spacing w:before="0"/>
        <w:ind w:firstLine="709"/>
        <w:rPr>
          <w:rFonts w:ascii="Arial" w:hAnsi="Arial" w:cs="Arial"/>
          <w:b w:val="0"/>
          <w:color w:val="auto"/>
          <w:sz w:val="24"/>
          <w:szCs w:val="24"/>
        </w:rPr>
      </w:pPr>
      <w:bookmarkStart w:id="59" w:name="_Toc459798196"/>
      <w:bookmarkStart w:id="60" w:name="_Toc491435835"/>
      <w:r w:rsidRPr="00556DCC">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FF4BFB" w:rsidRPr="00556DCC" w:rsidRDefault="00FF573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19210D" w:rsidRPr="00556DCC">
        <w:rPr>
          <w:rFonts w:ascii="Arial" w:hAnsi="Arial" w:cs="Arial"/>
          <w:sz w:val="24"/>
          <w:szCs w:val="24"/>
        </w:rPr>
        <w:t>1.  </w:t>
      </w:r>
      <w:r w:rsidR="00FF4BFB" w:rsidRPr="00556DCC">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3.  Государственный строительный надзор  осуществляется при: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
    <w:p w:rsidR="00E42609" w:rsidRPr="00556DCC" w:rsidRDefault="0019210D" w:rsidP="00556DCC">
      <w:pPr>
        <w:ind w:firstLine="709"/>
        <w:jc w:val="both"/>
        <w:rPr>
          <w:rFonts w:ascii="Arial" w:hAnsi="Arial" w:cs="Arial"/>
          <w:sz w:val="24"/>
          <w:szCs w:val="24"/>
        </w:rPr>
      </w:pPr>
      <w:r w:rsidRPr="00556DCC">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556DCC" w:rsidRDefault="00E42609" w:rsidP="00556DCC">
      <w:pPr>
        <w:widowControl w:val="0"/>
        <w:autoSpaceDE w:val="0"/>
        <w:autoSpaceDN w:val="0"/>
        <w:adjustRightInd w:val="0"/>
        <w:spacing w:line="276" w:lineRule="auto"/>
        <w:ind w:firstLine="709"/>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bCs w:val="0"/>
          <w:color w:val="auto"/>
          <w:sz w:val="24"/>
          <w:szCs w:val="24"/>
        </w:rPr>
      </w:pPr>
      <w:bookmarkStart w:id="61" w:name="_Toc49143583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7</w:t>
      </w:r>
      <w:r w:rsidRPr="00556DCC">
        <w:rPr>
          <w:rFonts w:ascii="Arial" w:hAnsi="Arial" w:cs="Arial"/>
          <w:b w:val="0"/>
          <w:color w:val="auto"/>
          <w:sz w:val="24"/>
          <w:szCs w:val="24"/>
        </w:rPr>
        <w:t>. ПУБЛИЧНЫЕ СЛУШАНИЯ ПО ВОПРОСАМ ЗЕМЛЕПОЛЬЗОВАНИЯ И ЗАСТРОЙКИ</w:t>
      </w:r>
      <w:bookmarkEnd w:id="61"/>
    </w:p>
    <w:p w:rsidR="00E42609" w:rsidRPr="00556DCC" w:rsidRDefault="00E42609" w:rsidP="00556DCC">
      <w:pPr>
        <w:pStyle w:val="2"/>
        <w:spacing w:before="0"/>
        <w:ind w:firstLine="709"/>
        <w:jc w:val="both"/>
        <w:rPr>
          <w:rFonts w:ascii="Arial" w:hAnsi="Arial" w:cs="Arial"/>
          <w:b w:val="0"/>
          <w:color w:val="auto"/>
          <w:sz w:val="24"/>
          <w:szCs w:val="24"/>
        </w:rPr>
      </w:pPr>
      <w:bookmarkStart w:id="62" w:name="_Toc491435837"/>
      <w:r w:rsidRPr="00556DCC">
        <w:rPr>
          <w:rFonts w:ascii="Arial" w:hAnsi="Arial" w:cs="Arial"/>
          <w:b w:val="0"/>
          <w:color w:val="auto"/>
          <w:sz w:val="24"/>
          <w:szCs w:val="24"/>
        </w:rPr>
        <w:t xml:space="preserve">Статья </w:t>
      </w:r>
      <w:r w:rsidR="006A6D99" w:rsidRPr="00556DCC">
        <w:rPr>
          <w:rFonts w:ascii="Arial" w:hAnsi="Arial" w:cs="Arial"/>
          <w:b w:val="0"/>
          <w:color w:val="auto"/>
          <w:sz w:val="24"/>
          <w:szCs w:val="24"/>
        </w:rPr>
        <w:t>3</w:t>
      </w:r>
      <w:r w:rsidR="001E1040" w:rsidRPr="00556DCC">
        <w:rPr>
          <w:rFonts w:ascii="Arial" w:hAnsi="Arial" w:cs="Arial"/>
          <w:b w:val="0"/>
          <w:color w:val="auto"/>
          <w:sz w:val="24"/>
          <w:szCs w:val="24"/>
        </w:rPr>
        <w:t>3</w:t>
      </w:r>
      <w:r w:rsidRPr="00556DCC">
        <w:rPr>
          <w:rFonts w:ascii="Arial" w:hAnsi="Arial" w:cs="Arial"/>
          <w:b w:val="0"/>
          <w:color w:val="auto"/>
          <w:sz w:val="24"/>
          <w:szCs w:val="24"/>
        </w:rPr>
        <w:t xml:space="preserve">. </w:t>
      </w:r>
      <w:r w:rsidR="006A6D99" w:rsidRPr="00556DCC">
        <w:rPr>
          <w:rFonts w:ascii="Arial" w:hAnsi="Arial" w:cs="Arial"/>
          <w:b w:val="0"/>
          <w:color w:val="auto"/>
          <w:sz w:val="24"/>
          <w:szCs w:val="24"/>
        </w:rPr>
        <w:t>Цель организации и порядок проведения публичных слушаний</w:t>
      </w:r>
      <w:bookmarkEnd w:id="62"/>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w:t>
      </w:r>
      <w:r w:rsidRPr="00556DCC">
        <w:rPr>
          <w:rFonts w:ascii="Arial" w:hAnsi="Arial" w:cs="Arial"/>
          <w:sz w:val="24"/>
          <w:szCs w:val="24"/>
        </w:rPr>
        <w:lastRenderedPageBreak/>
        <w:t>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5800B7" w:rsidRPr="00556DCC">
        <w:rPr>
          <w:rFonts w:ascii="Arial" w:hAnsi="Arial" w:cs="Arial"/>
          <w:sz w:val="24"/>
          <w:szCs w:val="24"/>
        </w:rPr>
        <w:t>3.  </w:t>
      </w:r>
      <w:r w:rsidRPr="00556DCC">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w:t>
      </w:r>
      <w:r w:rsidRPr="00206C94">
        <w:rPr>
          <w:rFonts w:ascii="Arial" w:eastAsiaTheme="minorHAnsi" w:hAnsi="Arial" w:cs="Arial"/>
          <w:sz w:val="24"/>
          <w:szCs w:val="24"/>
          <w:lang w:eastAsia="en-US"/>
        </w:rPr>
        <w:t xml:space="preserve">влены данные проекты, а в случае, предусмотренном </w:t>
      </w:r>
      <w:hyperlink r:id="rId29" w:history="1">
        <w:r w:rsidRPr="00206C94">
          <w:rPr>
            <w:rFonts w:ascii="Arial" w:eastAsiaTheme="minorHAnsi" w:hAnsi="Arial" w:cs="Arial"/>
            <w:sz w:val="24"/>
            <w:szCs w:val="24"/>
            <w:lang w:eastAsia="en-US"/>
          </w:rPr>
          <w:t>частью 3 статьи 39</w:t>
        </w:r>
      </w:hyperlink>
      <w:r w:rsidRPr="00206C94">
        <w:rPr>
          <w:rFonts w:ascii="Arial" w:eastAsiaTheme="minorHAnsi" w:hAnsi="Arial" w:cs="Arial"/>
          <w:sz w:val="24"/>
          <w:szCs w:val="24"/>
          <w:lang w:eastAsia="en-US"/>
        </w:rPr>
        <w:t xml:space="preserve"> Градостроительного  Кодекса, также правообладатели </w:t>
      </w:r>
      <w:r w:rsidRPr="00556DCC">
        <w:rPr>
          <w:rFonts w:ascii="Arial" w:eastAsiaTheme="minorHAnsi" w:hAnsi="Arial" w:cs="Arial"/>
          <w:sz w:val="24"/>
          <w:szCs w:val="24"/>
          <w:lang w:eastAsia="en-US"/>
        </w:rPr>
        <w:t>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800B7" w:rsidRPr="00556DCC" w:rsidRDefault="00270ADA"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t xml:space="preserve"> </w:t>
      </w:r>
      <w:r w:rsidR="00F0728A" w:rsidRPr="00556DCC">
        <w:rPr>
          <w:rFonts w:ascii="Arial" w:eastAsiaTheme="minorHAnsi" w:hAnsi="Arial" w:cs="Arial"/>
          <w:sz w:val="24"/>
          <w:szCs w:val="24"/>
          <w:lang w:eastAsia="en-US"/>
        </w:rPr>
        <w:t xml:space="preserve">         </w:t>
      </w:r>
      <w:r w:rsidR="005800B7" w:rsidRPr="00556DCC">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w:t>
      </w:r>
      <w:r w:rsidRPr="00556DCC">
        <w:rPr>
          <w:rFonts w:ascii="Arial" w:hAnsi="Arial" w:cs="Arial"/>
          <w:sz w:val="24"/>
          <w:szCs w:val="24"/>
        </w:rPr>
        <w:lastRenderedPageBreak/>
        <w:t>ранее 17 часов местного времени.</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556DCC" w:rsidRDefault="00E42609" w:rsidP="00556DCC">
      <w:pPr>
        <w:pStyle w:val="2"/>
        <w:spacing w:before="0" w:line="276" w:lineRule="auto"/>
        <w:ind w:firstLine="709"/>
        <w:rPr>
          <w:rFonts w:ascii="Arial" w:hAnsi="Arial" w:cs="Arial"/>
          <w:b w:val="0"/>
          <w:color w:val="auto"/>
          <w:sz w:val="24"/>
          <w:szCs w:val="24"/>
        </w:rPr>
      </w:pPr>
      <w:bookmarkStart w:id="63" w:name="_Toc49143583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34</w:t>
      </w:r>
      <w:r w:rsidRPr="00556DCC">
        <w:rPr>
          <w:rFonts w:ascii="Arial" w:hAnsi="Arial" w:cs="Arial"/>
          <w:b w:val="0"/>
          <w:color w:val="auto"/>
          <w:sz w:val="24"/>
          <w:szCs w:val="24"/>
        </w:rPr>
        <w:t xml:space="preserve">. </w:t>
      </w:r>
      <w:r w:rsidR="00AE07C5" w:rsidRPr="00556DCC">
        <w:rPr>
          <w:rFonts w:ascii="Arial" w:hAnsi="Arial" w:cs="Arial"/>
          <w:b w:val="0"/>
          <w:color w:val="auto"/>
          <w:sz w:val="24"/>
          <w:szCs w:val="24"/>
        </w:rPr>
        <w:t>Вопросы, обсуждаемые на  публичных слушаниях</w:t>
      </w:r>
      <w:bookmarkEnd w:id="63"/>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На публичные слушания выносятся вопросы по:</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проекту решения Главы района по внесению изменений в настоящие Правила;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иным вопросам, касающимся землепользования и застройки</w:t>
      </w:r>
    </w:p>
    <w:p w:rsidR="00366913" w:rsidRPr="00556DCC" w:rsidRDefault="00E42609" w:rsidP="00556DCC">
      <w:pPr>
        <w:pStyle w:val="2"/>
        <w:spacing w:before="0" w:line="276" w:lineRule="auto"/>
        <w:ind w:firstLine="709"/>
        <w:jc w:val="both"/>
        <w:rPr>
          <w:rFonts w:ascii="Arial" w:hAnsi="Arial" w:cs="Arial"/>
          <w:b w:val="0"/>
          <w:color w:val="auto"/>
          <w:sz w:val="24"/>
          <w:szCs w:val="24"/>
        </w:rPr>
      </w:pPr>
      <w:bookmarkStart w:id="64" w:name="_Toc49143583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35</w:t>
      </w:r>
      <w:r w:rsidRPr="00556DCC">
        <w:rPr>
          <w:rFonts w:ascii="Arial" w:hAnsi="Arial" w:cs="Arial"/>
          <w:b w:val="0"/>
          <w:color w:val="auto"/>
          <w:sz w:val="24"/>
          <w:szCs w:val="24"/>
        </w:rPr>
        <w:t xml:space="preserve">. </w:t>
      </w:r>
      <w:r w:rsidR="004E6843" w:rsidRPr="00556DCC">
        <w:rPr>
          <w:rFonts w:ascii="Arial" w:hAnsi="Arial" w:cs="Arial"/>
          <w:b w:val="0"/>
          <w:color w:val="auto"/>
          <w:sz w:val="24"/>
          <w:szCs w:val="24"/>
        </w:rPr>
        <w:t>Принятие решения о проведении публичных слушаний</w:t>
      </w:r>
      <w:bookmarkEnd w:id="64"/>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наименование вопроса, выносимого на публичные слушания;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сроки и порядок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место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иная необходимая для проведения публичных слушаний информация.</w:t>
      </w:r>
    </w:p>
    <w:p w:rsidR="00366913" w:rsidRPr="00556DCC" w:rsidRDefault="00E42609" w:rsidP="00556DCC">
      <w:pPr>
        <w:pStyle w:val="2"/>
        <w:spacing w:before="0"/>
        <w:ind w:firstLine="709"/>
        <w:jc w:val="both"/>
        <w:rPr>
          <w:rFonts w:ascii="Arial" w:hAnsi="Arial" w:cs="Arial"/>
          <w:b w:val="0"/>
          <w:color w:val="auto"/>
          <w:sz w:val="24"/>
          <w:szCs w:val="24"/>
        </w:rPr>
      </w:pPr>
      <w:bookmarkStart w:id="65" w:name="_Toc491435840"/>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36</w:t>
      </w:r>
      <w:r w:rsidRPr="00556DCC">
        <w:rPr>
          <w:rFonts w:ascii="Arial" w:hAnsi="Arial" w:cs="Arial"/>
          <w:b w:val="0"/>
          <w:color w:val="auto"/>
          <w:sz w:val="24"/>
          <w:szCs w:val="24"/>
        </w:rPr>
        <w:t xml:space="preserve">. </w:t>
      </w:r>
      <w:r w:rsidR="004923DA" w:rsidRPr="00556DCC">
        <w:rPr>
          <w:rFonts w:ascii="Arial" w:hAnsi="Arial" w:cs="Arial"/>
          <w:b w:val="0"/>
          <w:color w:val="auto"/>
          <w:sz w:val="24"/>
          <w:szCs w:val="24"/>
        </w:rPr>
        <w:t>Сроки проведения публичных слушаний</w:t>
      </w:r>
      <w:bookmarkEnd w:id="65"/>
    </w:p>
    <w:p w:rsidR="004923DA" w:rsidRPr="00556DCC" w:rsidRDefault="00B93472" w:rsidP="00556DCC">
      <w:pPr>
        <w:widowControl w:val="0"/>
        <w:tabs>
          <w:tab w:val="left" w:pos="10260"/>
        </w:tabs>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Публичные слушания по </w:t>
      </w:r>
      <w:r w:rsidR="004B324C" w:rsidRPr="00556DCC">
        <w:rPr>
          <w:rFonts w:ascii="Arial" w:hAnsi="Arial" w:cs="Arial"/>
          <w:sz w:val="24"/>
          <w:szCs w:val="24"/>
        </w:rPr>
        <w:t>проектам решения</w:t>
      </w:r>
      <w:r w:rsidR="00706D0C" w:rsidRPr="00556DCC">
        <w:rPr>
          <w:rFonts w:ascii="Arial" w:hAnsi="Arial" w:cs="Arial"/>
          <w:sz w:val="24"/>
          <w:szCs w:val="24"/>
        </w:rPr>
        <w:t xml:space="preserve"> о</w:t>
      </w:r>
      <w:r w:rsidRPr="00556DCC">
        <w:rPr>
          <w:rFonts w:ascii="Arial" w:hAnsi="Arial" w:cs="Arial"/>
          <w:sz w:val="24"/>
          <w:szCs w:val="24"/>
        </w:rPr>
        <w:t xml:space="preserve"> предоставлени</w:t>
      </w:r>
      <w:r w:rsidR="00706D0C" w:rsidRPr="00556DCC">
        <w:rPr>
          <w:rFonts w:ascii="Arial" w:hAnsi="Arial" w:cs="Arial"/>
          <w:sz w:val="24"/>
          <w:szCs w:val="24"/>
        </w:rPr>
        <w:t>и</w:t>
      </w:r>
      <w:r w:rsidRPr="00556DCC">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556DCC" w:rsidRDefault="00E42609" w:rsidP="00556DCC">
      <w:pPr>
        <w:pStyle w:val="2"/>
        <w:spacing w:before="0"/>
        <w:ind w:firstLine="709"/>
        <w:rPr>
          <w:rFonts w:ascii="Arial" w:hAnsi="Arial" w:cs="Arial"/>
          <w:b w:val="0"/>
          <w:color w:val="auto"/>
          <w:sz w:val="24"/>
          <w:szCs w:val="24"/>
        </w:rPr>
      </w:pPr>
      <w:bookmarkStart w:id="66" w:name="_Toc491435841"/>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37</w:t>
      </w:r>
      <w:r w:rsidRPr="00556DCC">
        <w:rPr>
          <w:rFonts w:ascii="Arial" w:hAnsi="Arial" w:cs="Arial"/>
          <w:b w:val="0"/>
          <w:color w:val="auto"/>
          <w:sz w:val="24"/>
          <w:szCs w:val="24"/>
        </w:rPr>
        <w:t xml:space="preserve">. </w:t>
      </w:r>
      <w:r w:rsidR="00DF0E5D" w:rsidRPr="00556DCC">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556DCC" w:rsidRDefault="0032554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1) </w:t>
      </w:r>
      <w:r w:rsidR="00865E27" w:rsidRPr="00556DCC">
        <w:rPr>
          <w:rFonts w:ascii="Arial" w:hAnsi="Arial" w:cs="Arial"/>
          <w:sz w:val="24"/>
          <w:szCs w:val="24"/>
        </w:rPr>
        <w:t xml:space="preserve">предоставляет </w:t>
      </w:r>
      <w:r w:rsidR="00865E27" w:rsidRPr="00556DCC">
        <w:rPr>
          <w:rFonts w:ascii="Arial" w:eastAsiaTheme="minorHAnsi" w:hAnsi="Arial" w:cs="Arial"/>
          <w:sz w:val="24"/>
          <w:szCs w:val="24"/>
          <w:lang w:eastAsia="en-US"/>
        </w:rPr>
        <w:t>проект правил землепользования и застройки</w:t>
      </w:r>
      <w:r w:rsidR="0013247D" w:rsidRPr="00556DCC">
        <w:rPr>
          <w:rFonts w:ascii="Arial" w:eastAsiaTheme="minorHAnsi" w:hAnsi="Arial" w:cs="Arial"/>
          <w:sz w:val="24"/>
          <w:szCs w:val="24"/>
          <w:lang w:eastAsia="en-US"/>
        </w:rPr>
        <w:t xml:space="preserve"> или п</w:t>
      </w:r>
      <w:r w:rsidR="00865E27" w:rsidRPr="00556DCC">
        <w:rPr>
          <w:rFonts w:ascii="Arial" w:eastAsiaTheme="minorHAnsi" w:hAnsi="Arial" w:cs="Arial"/>
          <w:sz w:val="24"/>
          <w:szCs w:val="24"/>
          <w:lang w:eastAsia="en-US"/>
        </w:rPr>
        <w:t>роект решения о предоставлении разрешения на условно разрешенный вид</w:t>
      </w:r>
      <w:r w:rsidR="0013247D" w:rsidRPr="00556DCC">
        <w:rPr>
          <w:rFonts w:ascii="Arial" w:eastAsiaTheme="minorHAnsi" w:hAnsi="Arial" w:cs="Arial"/>
          <w:sz w:val="24"/>
          <w:szCs w:val="24"/>
          <w:lang w:eastAsia="en-US"/>
        </w:rPr>
        <w:t xml:space="preserve"> либо п</w:t>
      </w:r>
      <w:r w:rsidR="00865E27" w:rsidRPr="00556DCC">
        <w:rPr>
          <w:rFonts w:ascii="Arial" w:eastAsiaTheme="minorHAnsi" w:hAnsi="Arial" w:cs="Arial"/>
          <w:sz w:val="24"/>
          <w:szCs w:val="24"/>
          <w:lang w:eastAsia="en-US"/>
        </w:rPr>
        <w:t xml:space="preserve">роект решения о предоставлении разрешения на отклонение от предельных параметров </w:t>
      </w:r>
      <w:r w:rsidR="00865E27" w:rsidRPr="00556DCC">
        <w:rPr>
          <w:rFonts w:ascii="Arial" w:eastAsiaTheme="minorHAnsi" w:hAnsi="Arial" w:cs="Arial"/>
          <w:sz w:val="24"/>
          <w:szCs w:val="24"/>
          <w:lang w:eastAsia="en-US"/>
        </w:rPr>
        <w:lastRenderedPageBreak/>
        <w:t>разрешенного строительства, реконструкции объектов капитального строительства</w:t>
      </w:r>
      <w:r w:rsidR="0013247D" w:rsidRPr="00556DCC">
        <w:rPr>
          <w:rFonts w:ascii="Arial" w:eastAsiaTheme="minorHAnsi" w:hAnsi="Arial" w:cs="Arial"/>
          <w:sz w:val="24"/>
          <w:szCs w:val="24"/>
          <w:lang w:eastAsia="en-US"/>
        </w:rPr>
        <w:t xml:space="preserve"> (далее Проект документа)</w:t>
      </w:r>
      <w:r w:rsidRPr="00556DCC">
        <w:rPr>
          <w:rFonts w:ascii="Arial" w:hAnsi="Arial" w:cs="Arial"/>
          <w:sz w:val="24"/>
          <w:szCs w:val="24"/>
        </w:rPr>
        <w:t>, выносимы</w:t>
      </w:r>
      <w:r w:rsidR="0013247D" w:rsidRPr="00556DCC">
        <w:rPr>
          <w:rFonts w:ascii="Arial" w:hAnsi="Arial" w:cs="Arial"/>
          <w:sz w:val="24"/>
          <w:szCs w:val="24"/>
        </w:rPr>
        <w:t>е</w:t>
      </w:r>
      <w:r w:rsidRPr="00556DCC">
        <w:rPr>
          <w:rFonts w:ascii="Arial" w:hAnsi="Arial" w:cs="Arial"/>
          <w:sz w:val="24"/>
          <w:szCs w:val="24"/>
        </w:rPr>
        <w:t xml:space="preserve"> на публичны</w:t>
      </w:r>
      <w:r w:rsidR="0013247D" w:rsidRPr="00556DCC">
        <w:rPr>
          <w:rFonts w:ascii="Arial" w:hAnsi="Arial" w:cs="Arial"/>
          <w:sz w:val="24"/>
          <w:szCs w:val="24"/>
        </w:rPr>
        <w:t>е</w:t>
      </w:r>
      <w:r w:rsidRPr="00556DCC">
        <w:rPr>
          <w:rFonts w:ascii="Arial" w:hAnsi="Arial" w:cs="Arial"/>
          <w:sz w:val="24"/>
          <w:szCs w:val="24"/>
        </w:rPr>
        <w:t xml:space="preserve"> слушани</w:t>
      </w:r>
      <w:r w:rsidR="0013247D" w:rsidRPr="00556DCC">
        <w:rPr>
          <w:rFonts w:ascii="Arial" w:hAnsi="Arial" w:cs="Arial"/>
          <w:sz w:val="24"/>
          <w:szCs w:val="24"/>
        </w:rPr>
        <w:t>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2) обеспечивает заблаговременную публикацию </w:t>
      </w:r>
      <w:r w:rsidR="0013247D" w:rsidRPr="00556DCC">
        <w:rPr>
          <w:rFonts w:ascii="Arial" w:eastAsiaTheme="minorHAnsi" w:hAnsi="Arial" w:cs="Arial"/>
          <w:sz w:val="24"/>
          <w:szCs w:val="24"/>
          <w:lang w:eastAsia="en-US"/>
        </w:rPr>
        <w:t>Проекта документа</w:t>
      </w:r>
      <w:r w:rsidR="0013247D" w:rsidRPr="00556DCC">
        <w:rPr>
          <w:rFonts w:ascii="Arial" w:hAnsi="Arial" w:cs="Arial"/>
          <w:sz w:val="24"/>
          <w:szCs w:val="24"/>
        </w:rPr>
        <w:t>, выносимый на публичные слушания</w:t>
      </w:r>
      <w:r w:rsidRPr="00556DCC">
        <w:rPr>
          <w:rFonts w:ascii="Arial" w:hAnsi="Arial" w:cs="Arial"/>
          <w:sz w:val="24"/>
          <w:szCs w:val="24"/>
        </w:rPr>
        <w:t xml:space="preserve">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0013247D"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13247D" w:rsidRPr="00556DCC">
        <w:rPr>
          <w:rFonts w:ascii="Arial" w:hAnsi="Arial" w:cs="Arial"/>
          <w:sz w:val="24"/>
          <w:szCs w:val="24"/>
        </w:rPr>
        <w:t>ому</w:t>
      </w:r>
      <w:r w:rsidRPr="00556DCC">
        <w:rPr>
          <w:rFonts w:ascii="Arial" w:hAnsi="Arial" w:cs="Arial"/>
          <w:sz w:val="24"/>
          <w:szCs w:val="24"/>
        </w:rPr>
        <w:t xml:space="preserve"> </w:t>
      </w:r>
      <w:r w:rsidR="0013247D" w:rsidRPr="00556DCC">
        <w:rPr>
          <w:rFonts w:ascii="Arial" w:hAnsi="Arial" w:cs="Arial"/>
          <w:sz w:val="24"/>
          <w:szCs w:val="24"/>
        </w:rPr>
        <w:t>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0099301F" w:rsidRPr="00556DCC">
        <w:rPr>
          <w:rFonts w:ascii="Arial" w:eastAsiaTheme="minorHAnsi" w:hAnsi="Arial" w:cs="Arial"/>
          <w:sz w:val="24"/>
          <w:szCs w:val="24"/>
          <w:lang w:eastAsia="en-US"/>
        </w:rPr>
        <w:t>Проекту документа</w:t>
      </w:r>
      <w:r w:rsidRPr="00556DCC">
        <w:rPr>
          <w:rFonts w:ascii="Arial" w:hAnsi="Arial" w:cs="Arial"/>
          <w:sz w:val="24"/>
          <w:szCs w:val="24"/>
        </w:rPr>
        <w:t xml:space="preserve"> </w:t>
      </w:r>
      <w:r w:rsidR="0099301F" w:rsidRPr="00556DCC">
        <w:rPr>
          <w:rFonts w:ascii="Arial" w:hAnsi="Arial" w:cs="Arial"/>
          <w:sz w:val="24"/>
          <w:szCs w:val="24"/>
        </w:rPr>
        <w:t>выносимому 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0099301F"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99301F" w:rsidRPr="00556DCC">
        <w:rPr>
          <w:rFonts w:ascii="Arial" w:hAnsi="Arial" w:cs="Arial"/>
          <w:sz w:val="24"/>
          <w:szCs w:val="24"/>
        </w:rPr>
        <w:t>ому</w:t>
      </w:r>
      <w:r w:rsidRPr="00556DCC">
        <w:rPr>
          <w:rFonts w:ascii="Arial" w:hAnsi="Arial" w:cs="Arial"/>
          <w:sz w:val="24"/>
          <w:szCs w:val="24"/>
        </w:rPr>
        <w:t xml:space="preserve"> на публичные слушания;</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556DCC" w:rsidRDefault="0032554C"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12) осуществляет иные полномочия.</w:t>
      </w:r>
    </w:p>
    <w:p w:rsidR="00DE1E96" w:rsidRPr="00556DCC" w:rsidRDefault="00DE1E96" w:rsidP="00556DCC">
      <w:pPr>
        <w:widowControl w:val="0"/>
        <w:autoSpaceDE w:val="0"/>
        <w:autoSpaceDN w:val="0"/>
        <w:adjustRightInd w:val="0"/>
        <w:ind w:firstLine="709"/>
        <w:jc w:val="both"/>
        <w:rPr>
          <w:rFonts w:ascii="Arial" w:hAnsi="Arial" w:cs="Arial"/>
          <w:sz w:val="24"/>
          <w:szCs w:val="24"/>
        </w:rPr>
      </w:pPr>
    </w:p>
    <w:p w:rsidR="00E42609" w:rsidRPr="00556DCC" w:rsidRDefault="00E42609" w:rsidP="00556DCC">
      <w:pPr>
        <w:pStyle w:val="1"/>
        <w:spacing w:before="0"/>
        <w:ind w:firstLine="709"/>
        <w:jc w:val="center"/>
        <w:rPr>
          <w:rFonts w:ascii="Arial" w:hAnsi="Arial" w:cs="Arial"/>
          <w:b w:val="0"/>
          <w:color w:val="auto"/>
          <w:sz w:val="24"/>
          <w:szCs w:val="24"/>
        </w:rPr>
      </w:pPr>
      <w:bookmarkStart w:id="67" w:name="_Toc321738226"/>
      <w:bookmarkStart w:id="68" w:name="_Toc491435842"/>
      <w:r w:rsidRPr="00556DCC">
        <w:rPr>
          <w:rFonts w:ascii="Arial" w:hAnsi="Arial" w:cs="Arial"/>
          <w:b w:val="0"/>
          <w:color w:val="auto"/>
          <w:sz w:val="24"/>
          <w:szCs w:val="24"/>
        </w:rPr>
        <w:lastRenderedPageBreak/>
        <w:t xml:space="preserve">Глава </w:t>
      </w:r>
      <w:r w:rsidR="001E1040" w:rsidRPr="00556DCC">
        <w:rPr>
          <w:rFonts w:ascii="Arial" w:hAnsi="Arial" w:cs="Arial"/>
          <w:b w:val="0"/>
          <w:color w:val="auto"/>
          <w:sz w:val="24"/>
          <w:szCs w:val="24"/>
        </w:rPr>
        <w:t>8</w:t>
      </w:r>
      <w:r w:rsidRPr="00556DCC">
        <w:rPr>
          <w:rFonts w:ascii="Arial" w:hAnsi="Arial" w:cs="Arial"/>
          <w:b w:val="0"/>
          <w:color w:val="auto"/>
          <w:sz w:val="24"/>
          <w:szCs w:val="24"/>
        </w:rPr>
        <w:t xml:space="preserve">. </w:t>
      </w:r>
      <w:bookmarkEnd w:id="67"/>
      <w:r w:rsidR="00AA0CAC" w:rsidRPr="00556DCC">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5843"/>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38</w:t>
      </w:r>
      <w:r w:rsidRPr="00556DCC">
        <w:rPr>
          <w:rFonts w:ascii="Arial" w:hAnsi="Arial" w:cs="Arial"/>
          <w:b w:val="0"/>
          <w:color w:val="auto"/>
          <w:sz w:val="24"/>
          <w:szCs w:val="24"/>
        </w:rPr>
        <w:t xml:space="preserve">. </w:t>
      </w:r>
      <w:bookmarkEnd w:id="69"/>
      <w:bookmarkEnd w:id="70"/>
      <w:r w:rsidR="0032554C" w:rsidRPr="00556DCC">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556DCC" w:rsidRDefault="0032554C" w:rsidP="00556DCC">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556DCC">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556DCC" w:rsidRDefault="0032554C" w:rsidP="00556DCC">
      <w:pPr>
        <w:pStyle w:val="ConsPlusNormal"/>
        <w:ind w:firstLine="709"/>
        <w:jc w:val="both"/>
        <w:rPr>
          <w:sz w:val="24"/>
          <w:szCs w:val="24"/>
        </w:rPr>
      </w:pPr>
      <w:r w:rsidRPr="00556DCC">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556DCC" w:rsidRDefault="0032554C" w:rsidP="00556DCC">
      <w:pPr>
        <w:pStyle w:val="ConsPlusNormal"/>
        <w:ind w:firstLine="709"/>
        <w:jc w:val="both"/>
        <w:rPr>
          <w:sz w:val="24"/>
          <w:szCs w:val="24"/>
        </w:rPr>
      </w:pPr>
      <w:r w:rsidRPr="00556DCC">
        <w:rPr>
          <w:sz w:val="24"/>
          <w:szCs w:val="24"/>
        </w:rPr>
        <w:t>2.1.  Основания считаются правомочными при одновременном существовании следующих условий:</w:t>
      </w:r>
    </w:p>
    <w:p w:rsidR="0032554C" w:rsidRPr="00556DCC" w:rsidRDefault="0032554C" w:rsidP="00556DCC">
      <w:pPr>
        <w:pStyle w:val="ConsPlusNormal"/>
        <w:ind w:firstLine="709"/>
        <w:jc w:val="both"/>
        <w:rPr>
          <w:sz w:val="24"/>
          <w:szCs w:val="24"/>
        </w:rPr>
      </w:pPr>
      <w:r w:rsidRPr="00556DCC">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556DCC" w:rsidRDefault="0032554C" w:rsidP="00556DCC">
      <w:pPr>
        <w:pStyle w:val="ConsPlusNormal"/>
        <w:ind w:firstLine="709"/>
        <w:jc w:val="both"/>
        <w:rPr>
          <w:sz w:val="24"/>
          <w:szCs w:val="24"/>
        </w:rPr>
      </w:pPr>
      <w:r w:rsidRPr="00556DCC">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556DCC" w:rsidRDefault="0032554C" w:rsidP="00556DCC">
      <w:pPr>
        <w:pStyle w:val="ConsPlusNormal"/>
        <w:ind w:firstLine="709"/>
        <w:jc w:val="both"/>
        <w:rPr>
          <w:sz w:val="24"/>
          <w:szCs w:val="24"/>
        </w:rPr>
      </w:pPr>
      <w:r w:rsidRPr="00556DCC">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556DCC" w:rsidRDefault="0032554C" w:rsidP="00556DCC">
      <w:pPr>
        <w:pStyle w:val="ConsPlusNormal"/>
        <w:ind w:firstLine="709"/>
        <w:jc w:val="both"/>
        <w:rPr>
          <w:sz w:val="24"/>
          <w:szCs w:val="24"/>
        </w:rPr>
      </w:pPr>
      <w:r w:rsidRPr="00556DCC">
        <w:rPr>
          <w:sz w:val="24"/>
          <w:szCs w:val="24"/>
        </w:rPr>
        <w:t>а)  объектов электро-, газо-, тепло- и водоснабжения/водоотведения муниципального значения;</w:t>
      </w:r>
    </w:p>
    <w:p w:rsidR="0032554C" w:rsidRPr="00556DCC" w:rsidRDefault="0032554C" w:rsidP="00556DCC">
      <w:pPr>
        <w:pStyle w:val="ConsPlusNormal"/>
        <w:ind w:firstLine="709"/>
        <w:jc w:val="both"/>
        <w:rPr>
          <w:sz w:val="24"/>
          <w:szCs w:val="24"/>
        </w:rPr>
      </w:pPr>
      <w:r w:rsidRPr="00556DCC">
        <w:rPr>
          <w:sz w:val="24"/>
          <w:szCs w:val="24"/>
        </w:rPr>
        <w:t>б)  автомобильных дорог общего пользования, мостов и иных транспортных инженерных сооружений местного значения.</w:t>
      </w:r>
    </w:p>
    <w:p w:rsidR="0032554C" w:rsidRPr="00556DCC" w:rsidRDefault="0032554C" w:rsidP="00556DCC">
      <w:pPr>
        <w:pStyle w:val="ConsPlusNormal"/>
        <w:ind w:firstLine="709"/>
        <w:jc w:val="both"/>
        <w:rPr>
          <w:sz w:val="24"/>
          <w:szCs w:val="24"/>
        </w:rPr>
      </w:pPr>
      <w:r w:rsidRPr="00556DCC">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556DCC" w:rsidRDefault="0032554C"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556DCC" w:rsidRDefault="00E42609" w:rsidP="00556DCC">
      <w:pPr>
        <w:pStyle w:val="2"/>
        <w:spacing w:before="0"/>
        <w:ind w:firstLine="709"/>
        <w:rPr>
          <w:rFonts w:ascii="Arial" w:hAnsi="Arial" w:cs="Arial"/>
          <w:b w:val="0"/>
          <w:color w:val="auto"/>
          <w:sz w:val="24"/>
          <w:szCs w:val="24"/>
        </w:rPr>
      </w:pPr>
      <w:bookmarkStart w:id="74" w:name="_Toc49143584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39</w:t>
      </w:r>
      <w:r w:rsidRPr="00556DCC">
        <w:rPr>
          <w:rFonts w:ascii="Arial" w:hAnsi="Arial" w:cs="Arial"/>
          <w:b w:val="0"/>
          <w:color w:val="auto"/>
          <w:sz w:val="24"/>
          <w:szCs w:val="24"/>
        </w:rPr>
        <w:t xml:space="preserve">. </w:t>
      </w:r>
      <w:bookmarkEnd w:id="72"/>
      <w:bookmarkEnd w:id="73"/>
      <w:r w:rsidR="00814370" w:rsidRPr="00556DCC">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556DCC" w:rsidRDefault="00814370" w:rsidP="00556DCC">
      <w:pPr>
        <w:pStyle w:val="ConsPlusNormal"/>
        <w:ind w:firstLine="709"/>
        <w:jc w:val="both"/>
        <w:rPr>
          <w:sz w:val="24"/>
          <w:szCs w:val="24"/>
        </w:rPr>
      </w:pPr>
      <w:bookmarkStart w:id="75" w:name="_Toc309198015"/>
      <w:bookmarkStart w:id="76" w:name="_Toc321738229"/>
      <w:r w:rsidRPr="00556DCC">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556DCC" w:rsidRDefault="00814370" w:rsidP="00556DCC">
      <w:pPr>
        <w:pStyle w:val="ConsPlusNormal"/>
        <w:ind w:firstLine="709"/>
        <w:jc w:val="both"/>
        <w:rPr>
          <w:sz w:val="24"/>
          <w:szCs w:val="24"/>
        </w:rPr>
      </w:pPr>
      <w:r w:rsidRPr="00556DCC">
        <w:rPr>
          <w:sz w:val="24"/>
          <w:szCs w:val="24"/>
        </w:rPr>
        <w:lastRenderedPageBreak/>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556DCC" w:rsidRDefault="00814370" w:rsidP="00556DCC">
      <w:pPr>
        <w:pStyle w:val="ConsPlusNormal"/>
        <w:ind w:firstLine="709"/>
        <w:jc w:val="both"/>
        <w:rPr>
          <w:sz w:val="24"/>
          <w:szCs w:val="24"/>
        </w:rPr>
      </w:pPr>
      <w:r w:rsidRPr="00556DCC">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556DCC" w:rsidRDefault="00814370" w:rsidP="00556DCC">
      <w:pPr>
        <w:pStyle w:val="ConsPlusNormal"/>
        <w:ind w:firstLine="709"/>
        <w:jc w:val="both"/>
        <w:rPr>
          <w:sz w:val="24"/>
          <w:szCs w:val="24"/>
        </w:rPr>
      </w:pPr>
      <w:r w:rsidRPr="00556DCC">
        <w:rPr>
          <w:sz w:val="24"/>
          <w:szCs w:val="24"/>
        </w:rPr>
        <w:t>-  проектов планировки и проектов межевания, определяющих границы зон резервирования.</w:t>
      </w:r>
    </w:p>
    <w:p w:rsidR="00814370" w:rsidRPr="00556DCC" w:rsidRDefault="00814370" w:rsidP="00556DCC">
      <w:pPr>
        <w:pStyle w:val="ConsPlusNormal"/>
        <w:ind w:firstLine="709"/>
        <w:jc w:val="both"/>
        <w:rPr>
          <w:sz w:val="24"/>
          <w:szCs w:val="24"/>
        </w:rPr>
      </w:pPr>
      <w:r w:rsidRPr="00556DCC">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556DCC" w:rsidRDefault="00814370" w:rsidP="00556DCC">
      <w:pPr>
        <w:pStyle w:val="ConsPlusNormal"/>
        <w:ind w:firstLine="709"/>
        <w:jc w:val="both"/>
        <w:rPr>
          <w:sz w:val="24"/>
          <w:szCs w:val="24"/>
        </w:rPr>
      </w:pPr>
      <w:r w:rsidRPr="00556DCC">
        <w:rPr>
          <w:sz w:val="24"/>
          <w:szCs w:val="24"/>
        </w:rPr>
        <w:t>3.  В соответствии с действующим законодательством Российской Федерации:</w:t>
      </w:r>
    </w:p>
    <w:p w:rsidR="00814370" w:rsidRPr="00556DCC" w:rsidRDefault="00814370" w:rsidP="00556DCC">
      <w:pPr>
        <w:pStyle w:val="ConsPlusNormal"/>
        <w:ind w:firstLine="709"/>
        <w:jc w:val="both"/>
        <w:rPr>
          <w:sz w:val="24"/>
          <w:szCs w:val="24"/>
        </w:rPr>
      </w:pPr>
      <w:r w:rsidRPr="00556DCC">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556DCC" w:rsidRDefault="00814370" w:rsidP="00556DCC">
      <w:pPr>
        <w:pStyle w:val="ConsPlusNormal"/>
        <w:ind w:firstLine="709"/>
        <w:jc w:val="both"/>
        <w:rPr>
          <w:sz w:val="24"/>
          <w:szCs w:val="24"/>
        </w:rPr>
      </w:pPr>
      <w:r w:rsidRPr="00556DCC">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556DCC" w:rsidRDefault="00814370" w:rsidP="00556DCC">
      <w:pPr>
        <w:pStyle w:val="ConsPlusNormal"/>
        <w:ind w:firstLine="709"/>
        <w:jc w:val="both"/>
        <w:rPr>
          <w:sz w:val="24"/>
          <w:szCs w:val="24"/>
        </w:rPr>
      </w:pPr>
      <w:r w:rsidRPr="00556DCC">
        <w:rPr>
          <w:sz w:val="24"/>
          <w:szCs w:val="24"/>
        </w:rPr>
        <w:t>4.  Принимаемый акт о резервировании должен содержать:</w:t>
      </w:r>
    </w:p>
    <w:p w:rsidR="00814370" w:rsidRPr="00556DCC" w:rsidRDefault="00814370" w:rsidP="00556DCC">
      <w:pPr>
        <w:pStyle w:val="ConsPlusNormal"/>
        <w:ind w:firstLine="709"/>
        <w:jc w:val="both"/>
        <w:rPr>
          <w:sz w:val="24"/>
          <w:szCs w:val="24"/>
        </w:rPr>
      </w:pPr>
      <w:r w:rsidRPr="00556DCC">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556DCC" w:rsidRDefault="00814370" w:rsidP="00556DCC">
      <w:pPr>
        <w:pStyle w:val="ConsPlusNormal"/>
        <w:ind w:firstLine="709"/>
        <w:jc w:val="both"/>
        <w:rPr>
          <w:sz w:val="24"/>
          <w:szCs w:val="24"/>
        </w:rPr>
      </w:pPr>
      <w:r w:rsidRPr="00556DCC">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556DCC" w:rsidRDefault="00814370" w:rsidP="00556DCC">
      <w:pPr>
        <w:pStyle w:val="ConsPlusNormal"/>
        <w:ind w:firstLine="709"/>
        <w:jc w:val="both"/>
        <w:rPr>
          <w:sz w:val="24"/>
          <w:szCs w:val="24"/>
        </w:rPr>
      </w:pPr>
      <w:r w:rsidRPr="00556DCC">
        <w:rPr>
          <w:sz w:val="24"/>
          <w:szCs w:val="24"/>
        </w:rPr>
        <w:t>-  обоснование отсутствия других вариантов возможного расположения границ зон резервирования;</w:t>
      </w:r>
    </w:p>
    <w:p w:rsidR="00814370" w:rsidRPr="00556DCC" w:rsidRDefault="00814370" w:rsidP="00556DCC">
      <w:pPr>
        <w:pStyle w:val="ConsPlusNormal"/>
        <w:ind w:firstLine="709"/>
        <w:jc w:val="both"/>
        <w:rPr>
          <w:sz w:val="24"/>
          <w:szCs w:val="24"/>
        </w:rPr>
      </w:pPr>
      <w:r w:rsidRPr="00556DCC">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556DCC" w:rsidRDefault="00814370" w:rsidP="00556DCC">
      <w:pPr>
        <w:pStyle w:val="ConsPlusNormal"/>
        <w:ind w:firstLine="709"/>
        <w:jc w:val="both"/>
        <w:rPr>
          <w:sz w:val="24"/>
          <w:szCs w:val="24"/>
        </w:rPr>
      </w:pPr>
      <w:r w:rsidRPr="00556DCC">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556DCC" w:rsidRDefault="00814370" w:rsidP="00556DCC">
      <w:pPr>
        <w:pStyle w:val="ConsPlusNormal"/>
        <w:ind w:firstLine="709"/>
        <w:jc w:val="both"/>
        <w:rPr>
          <w:sz w:val="24"/>
          <w:szCs w:val="24"/>
        </w:rPr>
      </w:pPr>
      <w:r w:rsidRPr="00556DCC">
        <w:rPr>
          <w:sz w:val="24"/>
          <w:szCs w:val="24"/>
        </w:rPr>
        <w:t>5.  Акт о резервировании должен предусматривать:</w:t>
      </w:r>
    </w:p>
    <w:p w:rsidR="00814370" w:rsidRPr="00556DCC" w:rsidRDefault="00814370" w:rsidP="00556DCC">
      <w:pPr>
        <w:pStyle w:val="ConsPlusNormal"/>
        <w:ind w:firstLine="709"/>
        <w:jc w:val="both"/>
        <w:rPr>
          <w:sz w:val="24"/>
          <w:szCs w:val="24"/>
        </w:rPr>
      </w:pPr>
      <w:r w:rsidRPr="00556DCC">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556DCC" w:rsidRDefault="00814370" w:rsidP="00556DCC">
      <w:pPr>
        <w:pStyle w:val="ConsPlusNormal"/>
        <w:ind w:firstLine="709"/>
        <w:jc w:val="both"/>
        <w:rPr>
          <w:sz w:val="24"/>
          <w:szCs w:val="24"/>
        </w:rPr>
      </w:pPr>
      <w:r w:rsidRPr="00556DCC">
        <w:rPr>
          <w:sz w:val="24"/>
          <w:szCs w:val="24"/>
        </w:rPr>
        <w:t>-  выкуп зарезервированных земельных участков по истечении срока резервирования;</w:t>
      </w:r>
    </w:p>
    <w:p w:rsidR="00AA0CAC" w:rsidRPr="00556DCC" w:rsidRDefault="00814370" w:rsidP="00556DCC">
      <w:pPr>
        <w:pStyle w:val="ConsPlusNormal"/>
        <w:ind w:firstLine="709"/>
        <w:jc w:val="both"/>
        <w:rPr>
          <w:sz w:val="24"/>
          <w:szCs w:val="24"/>
        </w:rPr>
      </w:pPr>
      <w:r w:rsidRPr="00556DCC">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556DCC" w:rsidRDefault="00AA0CAC" w:rsidP="00556DCC">
      <w:pPr>
        <w:pStyle w:val="2"/>
        <w:spacing w:before="0"/>
        <w:ind w:firstLine="709"/>
        <w:rPr>
          <w:rFonts w:ascii="Arial" w:hAnsi="Arial" w:cs="Arial"/>
          <w:b w:val="0"/>
          <w:color w:val="auto"/>
          <w:sz w:val="24"/>
          <w:szCs w:val="24"/>
        </w:rPr>
      </w:pPr>
      <w:bookmarkStart w:id="77" w:name="_Toc459798212"/>
      <w:bookmarkStart w:id="78" w:name="_Toc491435845"/>
      <w:bookmarkEnd w:id="75"/>
      <w:bookmarkEnd w:id="76"/>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0</w:t>
      </w:r>
      <w:r w:rsidRPr="00556DCC">
        <w:rPr>
          <w:rFonts w:ascii="Arial" w:hAnsi="Arial" w:cs="Arial"/>
          <w:b w:val="0"/>
          <w:color w:val="auto"/>
          <w:sz w:val="24"/>
          <w:szCs w:val="24"/>
        </w:rPr>
        <w:t>. Условия установления публичных сервитутов</w:t>
      </w:r>
      <w:bookmarkEnd w:id="77"/>
      <w:bookmarkEnd w:id="78"/>
    </w:p>
    <w:p w:rsidR="009E2A97" w:rsidRPr="00556DCC" w:rsidRDefault="00AA0CAC" w:rsidP="00556DCC">
      <w:pPr>
        <w:pStyle w:val="ConsPlusNormal"/>
        <w:tabs>
          <w:tab w:val="left" w:pos="709"/>
          <w:tab w:val="left" w:pos="851"/>
        </w:tabs>
        <w:ind w:firstLine="709"/>
        <w:jc w:val="both"/>
        <w:rPr>
          <w:rFonts w:eastAsia="Calibri"/>
          <w:sz w:val="24"/>
          <w:szCs w:val="24"/>
        </w:rPr>
      </w:pPr>
      <w:r w:rsidRPr="00556DCC">
        <w:rPr>
          <w:sz w:val="24"/>
          <w:szCs w:val="24"/>
        </w:rPr>
        <w:t>1.  </w:t>
      </w:r>
      <w:r w:rsidR="009E2A97" w:rsidRPr="00556DCC">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w:t>
      </w:r>
      <w:r w:rsidR="009E2A97" w:rsidRPr="00556DCC">
        <w:rPr>
          <w:sz w:val="24"/>
          <w:szCs w:val="24"/>
        </w:rPr>
        <w:lastRenderedPageBreak/>
        <w:t xml:space="preserve">(линий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9E2A97" w:rsidRPr="00556DCC" w:rsidRDefault="009E2A97" w:rsidP="00556DCC">
      <w:pPr>
        <w:pStyle w:val="ConsPlusNormal"/>
        <w:tabs>
          <w:tab w:val="left" w:pos="709"/>
          <w:tab w:val="left" w:pos="851"/>
        </w:tabs>
        <w:ind w:left="446" w:firstLine="709"/>
        <w:jc w:val="both"/>
        <w:rPr>
          <w:rFonts w:eastAsia="Calibri"/>
          <w:sz w:val="24"/>
          <w:szCs w:val="24"/>
        </w:rPr>
      </w:pPr>
      <w:r w:rsidRPr="00556DCC">
        <w:rPr>
          <w:rFonts w:eastAsia="Calibri"/>
          <w:sz w:val="24"/>
          <w:szCs w:val="24"/>
        </w:rPr>
        <w:t xml:space="preserve">1.1.Публичные сервитуты на территории </w:t>
      </w:r>
      <w:r w:rsidRPr="00556DCC">
        <w:rPr>
          <w:sz w:val="24"/>
          <w:szCs w:val="24"/>
        </w:rPr>
        <w:t xml:space="preserve">сельского </w:t>
      </w:r>
      <w:r w:rsidRPr="00556DCC">
        <w:rPr>
          <w:rFonts w:eastAsia="Calibri"/>
          <w:sz w:val="24"/>
          <w:szCs w:val="24"/>
        </w:rPr>
        <w:t>поселения могут устанавливаться для:</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4) проведения дренажных работ на земельном участке;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5) забора (изъятия) водных ресурсов из водных объектов и водопоя;</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6) прогона сельскохозяйственных животных через земельный участок;</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8) использования земельного участка в целях охоты, рыболовства, аквакультуры (рыбоводства);</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556DCC" w:rsidRDefault="009E2A97" w:rsidP="00556DCC">
      <w:pPr>
        <w:pStyle w:val="ConsPlusNormal"/>
        <w:ind w:firstLine="709"/>
        <w:jc w:val="both"/>
        <w:rPr>
          <w:sz w:val="24"/>
          <w:szCs w:val="24"/>
        </w:rPr>
      </w:pPr>
      <w:r w:rsidRPr="00556DCC">
        <w:rPr>
          <w:sz w:val="24"/>
          <w:szCs w:val="24"/>
        </w:rPr>
        <w:t xml:space="preserve">1.2. </w:t>
      </w:r>
      <w:r w:rsidRPr="00556DCC">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556DCC">
          <w:rPr>
            <w:rFonts w:eastAsiaTheme="minorHAnsi"/>
            <w:sz w:val="24"/>
            <w:szCs w:val="24"/>
            <w:lang w:eastAsia="en-US"/>
          </w:rPr>
          <w:t>законом</w:t>
        </w:r>
      </w:hyperlink>
      <w:r w:rsidRPr="00556DCC">
        <w:rPr>
          <w:rFonts w:eastAsiaTheme="minorHAnsi"/>
          <w:sz w:val="24"/>
          <w:szCs w:val="24"/>
          <w:lang w:eastAsia="en-US"/>
        </w:rPr>
        <w:t xml:space="preserve"> "О государственной регистрации недвижимости".</w:t>
      </w:r>
      <w:r w:rsidR="00AA0CAC" w:rsidRPr="00556DCC">
        <w:rPr>
          <w:sz w:val="24"/>
          <w:szCs w:val="24"/>
        </w:rPr>
        <w:t xml:space="preserve"> </w:t>
      </w:r>
    </w:p>
    <w:p w:rsidR="00AA0CAC" w:rsidRPr="00556DCC" w:rsidRDefault="00AA0CAC" w:rsidP="00556DCC">
      <w:pPr>
        <w:pStyle w:val="ConsPlusNormal"/>
        <w:ind w:firstLine="709"/>
        <w:jc w:val="both"/>
        <w:rPr>
          <w:sz w:val="24"/>
          <w:szCs w:val="24"/>
        </w:rPr>
      </w:pPr>
      <w:r w:rsidRPr="00556DCC">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556DCC" w:rsidRDefault="00AA0CAC" w:rsidP="00556DCC">
      <w:pPr>
        <w:pStyle w:val="ConsPlusNormal"/>
        <w:ind w:firstLine="709"/>
        <w:jc w:val="both"/>
        <w:rPr>
          <w:sz w:val="24"/>
          <w:szCs w:val="24"/>
        </w:rPr>
      </w:pPr>
      <w:r w:rsidRPr="00556DCC">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556DCC">
        <w:rPr>
          <w:sz w:val="24"/>
          <w:szCs w:val="24"/>
        </w:rPr>
        <w:t xml:space="preserve">и правовыми актами сельсовета. </w:t>
      </w:r>
    </w:p>
    <w:p w:rsidR="00DE1E96" w:rsidRPr="00556DCC" w:rsidRDefault="00DE1E96" w:rsidP="00556DCC">
      <w:pPr>
        <w:pStyle w:val="ConsPlusNormal"/>
        <w:ind w:firstLine="709"/>
        <w:jc w:val="both"/>
        <w:rPr>
          <w:sz w:val="24"/>
          <w:szCs w:val="24"/>
        </w:rPr>
      </w:pPr>
    </w:p>
    <w:p w:rsidR="00AA0CAC" w:rsidRPr="00556DCC" w:rsidRDefault="00AA0CAC" w:rsidP="00556DCC">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584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9</w:t>
      </w:r>
      <w:r w:rsidRPr="00556DCC">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556DCC" w:rsidRDefault="00AA0CAC" w:rsidP="00556DCC">
      <w:pPr>
        <w:pStyle w:val="2"/>
        <w:spacing w:before="0"/>
        <w:ind w:firstLine="709"/>
        <w:rPr>
          <w:rFonts w:ascii="Arial" w:hAnsi="Arial" w:cs="Arial"/>
          <w:b w:val="0"/>
          <w:color w:val="auto"/>
          <w:sz w:val="24"/>
          <w:szCs w:val="24"/>
        </w:rPr>
      </w:pPr>
      <w:bookmarkStart w:id="84" w:name="_Toc321738231"/>
      <w:bookmarkStart w:id="85" w:name="_Toc459798214"/>
      <w:bookmarkStart w:id="86" w:name="_Toc491435847"/>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1</w:t>
      </w:r>
      <w:r w:rsidRPr="00556DCC">
        <w:rPr>
          <w:rFonts w:ascii="Arial" w:hAnsi="Arial" w:cs="Arial"/>
          <w:b w:val="0"/>
          <w:color w:val="auto"/>
          <w:sz w:val="24"/>
          <w:szCs w:val="24"/>
        </w:rPr>
        <w:t xml:space="preserve">. Контроль за использованием земельных участков и объектов </w:t>
      </w:r>
      <w:bookmarkEnd w:id="83"/>
      <w:r w:rsidRPr="00556DCC">
        <w:rPr>
          <w:rFonts w:ascii="Arial" w:hAnsi="Arial" w:cs="Arial"/>
          <w:b w:val="0"/>
          <w:color w:val="auto"/>
          <w:sz w:val="24"/>
          <w:szCs w:val="24"/>
        </w:rPr>
        <w:t>капитального строительства</w:t>
      </w:r>
      <w:bookmarkEnd w:id="84"/>
      <w:bookmarkEnd w:id="85"/>
      <w:bookmarkEnd w:id="86"/>
    </w:p>
    <w:p w:rsidR="00AA0CAC" w:rsidRPr="00556DCC" w:rsidRDefault="00AA0CAC" w:rsidP="00556DCC">
      <w:pPr>
        <w:pStyle w:val="ConsPlusNormal"/>
        <w:ind w:firstLine="709"/>
        <w:jc w:val="both"/>
        <w:rPr>
          <w:sz w:val="24"/>
          <w:szCs w:val="24"/>
        </w:rPr>
      </w:pPr>
      <w:r w:rsidRPr="00556DCC">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556DCC" w:rsidRDefault="00AA0CAC" w:rsidP="00556DCC">
      <w:pPr>
        <w:pStyle w:val="ConsPlusNormal"/>
        <w:ind w:firstLine="709"/>
        <w:jc w:val="both"/>
        <w:rPr>
          <w:sz w:val="24"/>
          <w:szCs w:val="24"/>
        </w:rPr>
      </w:pPr>
      <w:r w:rsidRPr="00556DCC">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556DCC" w:rsidRDefault="00AA0CAC" w:rsidP="00556DCC">
      <w:pPr>
        <w:pStyle w:val="ConsPlusNormal"/>
        <w:ind w:firstLine="709"/>
        <w:jc w:val="both"/>
        <w:rPr>
          <w:sz w:val="24"/>
          <w:szCs w:val="24"/>
        </w:rPr>
      </w:pPr>
      <w:r w:rsidRPr="00556DCC">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556DCC">
        <w:rPr>
          <w:sz w:val="24"/>
          <w:szCs w:val="24"/>
        </w:rPr>
        <w:t>олнении ими своих обязанностей.</w:t>
      </w:r>
    </w:p>
    <w:p w:rsidR="00AA0CAC" w:rsidRPr="00556DCC" w:rsidRDefault="00AA0CAC" w:rsidP="00556DCC">
      <w:pPr>
        <w:pStyle w:val="2"/>
        <w:spacing w:before="0"/>
        <w:ind w:firstLine="709"/>
        <w:rPr>
          <w:rFonts w:ascii="Arial" w:hAnsi="Arial" w:cs="Arial"/>
          <w:b w:val="0"/>
          <w:color w:val="auto"/>
          <w:sz w:val="24"/>
          <w:szCs w:val="24"/>
        </w:rPr>
      </w:pPr>
      <w:bookmarkStart w:id="88" w:name="_Toc321738232"/>
      <w:bookmarkStart w:id="89" w:name="_Toc459798215"/>
      <w:bookmarkStart w:id="90" w:name="_Toc491435848"/>
      <w:r w:rsidRPr="00556DCC">
        <w:rPr>
          <w:rFonts w:ascii="Arial" w:hAnsi="Arial" w:cs="Arial"/>
          <w:b w:val="0"/>
          <w:color w:val="auto"/>
          <w:sz w:val="24"/>
          <w:szCs w:val="24"/>
        </w:rPr>
        <w:lastRenderedPageBreak/>
        <w:t>Статья 4</w:t>
      </w:r>
      <w:r w:rsidR="001E1040" w:rsidRPr="00556DCC">
        <w:rPr>
          <w:rFonts w:ascii="Arial" w:hAnsi="Arial" w:cs="Arial"/>
          <w:b w:val="0"/>
          <w:color w:val="auto"/>
          <w:sz w:val="24"/>
          <w:szCs w:val="24"/>
        </w:rPr>
        <w:t>2</w:t>
      </w:r>
      <w:r w:rsidRPr="00556DCC">
        <w:rPr>
          <w:rFonts w:ascii="Arial" w:hAnsi="Arial" w:cs="Arial"/>
          <w:b w:val="0"/>
          <w:color w:val="auto"/>
          <w:sz w:val="24"/>
          <w:szCs w:val="24"/>
        </w:rPr>
        <w:t>. Ответственность за нарушения Правил</w:t>
      </w:r>
      <w:bookmarkEnd w:id="87"/>
      <w:r w:rsidRPr="00556DCC">
        <w:rPr>
          <w:rFonts w:ascii="Arial" w:hAnsi="Arial" w:cs="Arial"/>
          <w:b w:val="0"/>
          <w:color w:val="auto"/>
          <w:sz w:val="24"/>
          <w:szCs w:val="24"/>
        </w:rPr>
        <w:t xml:space="preserve"> землепользования и застройки</w:t>
      </w:r>
      <w:bookmarkEnd w:id="88"/>
      <w:bookmarkEnd w:id="89"/>
      <w:bookmarkEnd w:id="90"/>
    </w:p>
    <w:p w:rsidR="00AA0CAC" w:rsidRPr="00556DCC" w:rsidRDefault="00AA0CAC" w:rsidP="00556DCC">
      <w:pPr>
        <w:pStyle w:val="ConsPlusNormal"/>
        <w:ind w:firstLine="709"/>
        <w:jc w:val="both"/>
        <w:rPr>
          <w:sz w:val="24"/>
          <w:szCs w:val="24"/>
        </w:rPr>
      </w:pPr>
      <w:r w:rsidRPr="00556DCC">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1E96" w:rsidRPr="00556DCC" w:rsidRDefault="00DE1E96" w:rsidP="00556DCC">
      <w:pPr>
        <w:pStyle w:val="ConsPlusNormal"/>
        <w:ind w:firstLine="709"/>
        <w:jc w:val="both"/>
        <w:rPr>
          <w:sz w:val="24"/>
          <w:szCs w:val="24"/>
        </w:rPr>
      </w:pPr>
    </w:p>
    <w:p w:rsidR="00DE495A" w:rsidRPr="00556DCC" w:rsidRDefault="003D15B4" w:rsidP="00556DCC">
      <w:pPr>
        <w:pStyle w:val="1"/>
        <w:spacing w:before="0"/>
        <w:ind w:firstLine="709"/>
        <w:jc w:val="center"/>
        <w:rPr>
          <w:rFonts w:ascii="Arial" w:hAnsi="Arial" w:cs="Arial"/>
          <w:b w:val="0"/>
          <w:color w:val="000000" w:themeColor="text1"/>
          <w:sz w:val="24"/>
          <w:szCs w:val="24"/>
        </w:rPr>
      </w:pPr>
      <w:bookmarkStart w:id="91" w:name="_Toc252392649"/>
      <w:bookmarkStart w:id="92" w:name="_Toc343845747"/>
      <w:bookmarkStart w:id="93" w:name="_Toc491435849"/>
      <w:r w:rsidRPr="00556DCC">
        <w:rPr>
          <w:rFonts w:ascii="Arial" w:hAnsi="Arial" w:cs="Arial"/>
          <w:b w:val="0"/>
          <w:color w:val="000000" w:themeColor="text1"/>
          <w:sz w:val="24"/>
          <w:szCs w:val="24"/>
        </w:rPr>
        <w:t>РАЗДЕЛ II. КАРТА ГРАДОСТРОИТЕЛЬНОГО ЗОНИРОВАНИЯ</w:t>
      </w:r>
      <w:bookmarkEnd w:id="91"/>
      <w:r w:rsidRPr="00556DCC">
        <w:rPr>
          <w:rFonts w:ascii="Arial" w:hAnsi="Arial" w:cs="Arial"/>
          <w:b w:val="0"/>
          <w:color w:val="000000" w:themeColor="text1"/>
          <w:sz w:val="24"/>
          <w:szCs w:val="24"/>
        </w:rPr>
        <w:t xml:space="preserve"> </w:t>
      </w:r>
      <w:r w:rsidR="006B3600" w:rsidRPr="00556DCC">
        <w:rPr>
          <w:rFonts w:ascii="Arial" w:hAnsi="Arial" w:cs="Arial"/>
          <w:b w:val="0"/>
          <w:caps/>
          <w:color w:val="000000" w:themeColor="text1"/>
          <w:sz w:val="24"/>
          <w:szCs w:val="24"/>
        </w:rPr>
        <w:t>БОГОТОЛЬСКОГО</w:t>
      </w:r>
      <w:r w:rsidR="003F5A9B" w:rsidRPr="00556DCC">
        <w:rPr>
          <w:rFonts w:ascii="Arial" w:hAnsi="Arial" w:cs="Arial"/>
          <w:b w:val="0"/>
          <w:caps/>
          <w:color w:val="000000" w:themeColor="text1"/>
          <w:sz w:val="24"/>
          <w:szCs w:val="24"/>
        </w:rPr>
        <w:t xml:space="preserve"> СЕЛЬСОВЕТА</w:t>
      </w:r>
      <w:bookmarkEnd w:id="92"/>
      <w:bookmarkEnd w:id="93"/>
    </w:p>
    <w:p w:rsidR="005839F0" w:rsidRPr="00556DCC" w:rsidRDefault="005839F0" w:rsidP="00556DCC">
      <w:pPr>
        <w:pStyle w:val="1"/>
        <w:spacing w:before="0"/>
        <w:ind w:firstLine="709"/>
        <w:jc w:val="center"/>
        <w:rPr>
          <w:rFonts w:ascii="Arial" w:hAnsi="Arial" w:cs="Arial"/>
          <w:b w:val="0"/>
          <w:caps/>
          <w:color w:val="auto"/>
          <w:sz w:val="24"/>
          <w:szCs w:val="24"/>
        </w:rPr>
      </w:pPr>
      <w:bookmarkStart w:id="94" w:name="_Toc491435850"/>
      <w:r w:rsidRPr="00556DCC">
        <w:rPr>
          <w:rFonts w:ascii="Arial" w:hAnsi="Arial" w:cs="Arial"/>
          <w:b w:val="0"/>
          <w:color w:val="auto"/>
          <w:sz w:val="24"/>
          <w:szCs w:val="24"/>
        </w:rPr>
        <w:t xml:space="preserve">Глава </w:t>
      </w:r>
      <w:r w:rsidR="00DE495A" w:rsidRPr="00556DCC">
        <w:rPr>
          <w:rFonts w:ascii="Arial" w:hAnsi="Arial" w:cs="Arial"/>
          <w:b w:val="0"/>
          <w:color w:val="auto"/>
          <w:sz w:val="24"/>
          <w:szCs w:val="24"/>
        </w:rPr>
        <w:t>1</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r w:rsidR="00DE495A" w:rsidRPr="00556DCC">
        <w:rPr>
          <w:rFonts w:ascii="Arial" w:hAnsi="Arial" w:cs="Arial"/>
          <w:b w:val="0"/>
          <w:color w:val="auto"/>
          <w:sz w:val="24"/>
          <w:szCs w:val="24"/>
        </w:rPr>
        <w:t>КАРТА ГРАДОСТРОИТЕЛЬНОГО ЗОНИРОВАНИЯ</w:t>
      </w:r>
      <w:bookmarkEnd w:id="94"/>
    </w:p>
    <w:p w:rsidR="009A7CAF" w:rsidRPr="00556DCC" w:rsidRDefault="00A244C7" w:rsidP="00556DCC">
      <w:pPr>
        <w:pStyle w:val="2"/>
        <w:spacing w:before="0" w:line="316" w:lineRule="auto"/>
        <w:ind w:firstLine="709"/>
        <w:jc w:val="both"/>
        <w:rPr>
          <w:rFonts w:ascii="Arial" w:hAnsi="Arial" w:cs="Arial"/>
          <w:b w:val="0"/>
          <w:bCs w:val="0"/>
          <w:color w:val="auto"/>
          <w:sz w:val="24"/>
          <w:szCs w:val="24"/>
        </w:rPr>
      </w:pPr>
      <w:bookmarkStart w:id="95" w:name="_Toc459893867"/>
      <w:bookmarkStart w:id="96" w:name="_Toc322355725"/>
      <w:bookmarkStart w:id="97" w:name="_Toc491435851"/>
      <w:r w:rsidRPr="00556DCC">
        <w:rPr>
          <w:rFonts w:ascii="Arial" w:hAnsi="Arial" w:cs="Arial"/>
          <w:b w:val="0"/>
          <w:bCs w:val="0"/>
          <w:color w:val="auto"/>
          <w:sz w:val="24"/>
          <w:szCs w:val="24"/>
        </w:rPr>
        <w:t xml:space="preserve">Статья </w:t>
      </w:r>
      <w:r w:rsidR="00F36127" w:rsidRPr="00556DCC">
        <w:rPr>
          <w:rFonts w:ascii="Arial" w:hAnsi="Arial" w:cs="Arial"/>
          <w:b w:val="0"/>
          <w:bCs w:val="0"/>
          <w:color w:val="auto"/>
          <w:sz w:val="24"/>
          <w:szCs w:val="24"/>
        </w:rPr>
        <w:t>4</w:t>
      </w:r>
      <w:r w:rsidR="001E1040" w:rsidRPr="00556DCC">
        <w:rPr>
          <w:rFonts w:ascii="Arial" w:hAnsi="Arial" w:cs="Arial"/>
          <w:b w:val="0"/>
          <w:bCs w:val="0"/>
          <w:color w:val="auto"/>
          <w:sz w:val="24"/>
          <w:szCs w:val="24"/>
        </w:rPr>
        <w:t>3</w:t>
      </w:r>
      <w:r w:rsidRPr="00556DCC">
        <w:rPr>
          <w:rFonts w:ascii="Arial" w:hAnsi="Arial" w:cs="Arial"/>
          <w:b w:val="0"/>
          <w:bCs w:val="0"/>
          <w:color w:val="auto"/>
          <w:sz w:val="24"/>
          <w:szCs w:val="24"/>
        </w:rPr>
        <w:t xml:space="preserve">. </w:t>
      </w:r>
      <w:bookmarkStart w:id="98" w:name="_Toc459893868"/>
      <w:bookmarkStart w:id="99" w:name="_Toc322355726"/>
      <w:bookmarkEnd w:id="95"/>
      <w:bookmarkEnd w:id="96"/>
      <w:r w:rsidR="009A7CAF" w:rsidRPr="00556DCC">
        <w:rPr>
          <w:rFonts w:ascii="Arial" w:hAnsi="Arial" w:cs="Arial"/>
          <w:b w:val="0"/>
          <w:bCs w:val="0"/>
          <w:color w:val="auto"/>
          <w:sz w:val="24"/>
          <w:szCs w:val="24"/>
        </w:rPr>
        <w:t>Карта градостроительного зонирования территории МО Боготольский сельсовет Боготольского района Красноярского края. Масштаб 1:25000 (Приложение 1)</w:t>
      </w:r>
      <w:bookmarkEnd w:id="97"/>
    </w:p>
    <w:p w:rsidR="00A244C7" w:rsidRPr="00556DCC" w:rsidRDefault="001E1040" w:rsidP="00556DCC">
      <w:pPr>
        <w:pStyle w:val="2"/>
        <w:spacing w:before="0" w:line="316" w:lineRule="auto"/>
        <w:ind w:firstLine="709"/>
        <w:jc w:val="both"/>
        <w:rPr>
          <w:rFonts w:ascii="Arial" w:hAnsi="Arial" w:cs="Arial"/>
          <w:b w:val="0"/>
          <w:bCs w:val="0"/>
          <w:color w:val="auto"/>
          <w:sz w:val="24"/>
          <w:szCs w:val="24"/>
        </w:rPr>
      </w:pPr>
      <w:bookmarkStart w:id="100" w:name="_Toc491435852"/>
      <w:r w:rsidRPr="00556DCC">
        <w:rPr>
          <w:rFonts w:ascii="Arial" w:hAnsi="Arial" w:cs="Arial"/>
          <w:b w:val="0"/>
          <w:bCs w:val="0"/>
          <w:color w:val="auto"/>
          <w:sz w:val="24"/>
          <w:szCs w:val="24"/>
        </w:rPr>
        <w:t>Статья 44</w:t>
      </w:r>
      <w:r w:rsidR="00A244C7" w:rsidRPr="00556DCC">
        <w:rPr>
          <w:rFonts w:ascii="Arial" w:hAnsi="Arial" w:cs="Arial"/>
          <w:b w:val="0"/>
          <w:bCs w:val="0"/>
          <w:color w:val="auto"/>
          <w:sz w:val="24"/>
          <w:szCs w:val="24"/>
        </w:rPr>
        <w:t xml:space="preserve">. </w:t>
      </w:r>
      <w:bookmarkEnd w:id="98"/>
      <w:bookmarkEnd w:id="99"/>
      <w:r w:rsidR="009A7CAF" w:rsidRPr="00556DCC">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с. Боготол МО Боготольский сельсовет. Масштаб 1: 5000 (Приложение 2)</w:t>
      </w:r>
      <w:bookmarkEnd w:id="100"/>
    </w:p>
    <w:p w:rsidR="00EF6FE9" w:rsidRPr="00556DCC" w:rsidRDefault="00A244C7" w:rsidP="00556DCC">
      <w:pPr>
        <w:pStyle w:val="2"/>
        <w:spacing w:before="0"/>
        <w:ind w:firstLine="709"/>
        <w:jc w:val="both"/>
        <w:rPr>
          <w:rFonts w:ascii="Arial" w:hAnsi="Arial" w:cs="Arial"/>
          <w:b w:val="0"/>
          <w:bCs w:val="0"/>
          <w:color w:val="auto"/>
          <w:sz w:val="24"/>
          <w:szCs w:val="24"/>
        </w:rPr>
      </w:pPr>
      <w:bookmarkStart w:id="101" w:name="_Toc459893869"/>
      <w:bookmarkStart w:id="102" w:name="_Toc491435853"/>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45</w:t>
      </w:r>
      <w:r w:rsidRPr="00556DCC">
        <w:rPr>
          <w:rFonts w:ascii="Arial" w:hAnsi="Arial" w:cs="Arial"/>
          <w:b w:val="0"/>
          <w:bCs w:val="0"/>
          <w:color w:val="auto"/>
          <w:sz w:val="24"/>
          <w:szCs w:val="24"/>
        </w:rPr>
        <w:t xml:space="preserve">. </w:t>
      </w:r>
      <w:bookmarkEnd w:id="101"/>
      <w:r w:rsidR="009A7CAF" w:rsidRPr="00556DCC">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Владимировка МО Боготольский сельсовет. Масштаб 1: 5000 (Приложение 3)</w:t>
      </w:r>
      <w:bookmarkEnd w:id="102"/>
    </w:p>
    <w:p w:rsidR="002126B3" w:rsidRPr="00556DCC" w:rsidRDefault="002126B3" w:rsidP="00556DCC">
      <w:pPr>
        <w:ind w:firstLine="709"/>
        <w:rPr>
          <w:rFonts w:ascii="Arial" w:hAnsi="Arial" w:cs="Arial"/>
          <w:sz w:val="24"/>
          <w:szCs w:val="24"/>
        </w:rPr>
      </w:pPr>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3" w:name="_Toc491435854"/>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46</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с. Медяково МО Боготольский сельсовет. Масштаб 1: 5000 (Приложение 4)</w:t>
      </w:r>
      <w:bookmarkEnd w:id="103"/>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4" w:name="_Toc491435855"/>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47</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Орга МО Боготольский сельсовет. Масштаб 1: 5000 (Приложение 5)</w:t>
      </w:r>
      <w:bookmarkEnd w:id="104"/>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5" w:name="_Toc491435856"/>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48</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Поселок Птицетоварной Фермы МО Боготольский сельсовет. Масштаб 1: 5000 (Приложение 6)</w:t>
      </w:r>
      <w:bookmarkEnd w:id="105"/>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6" w:name="_Toc491435857"/>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49</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Лозняки МО Боготольский сельсовет. Масштаб 1: 5000 (Приложение 7)</w:t>
      </w:r>
      <w:bookmarkEnd w:id="106"/>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7" w:name="_Toc491435858"/>
      <w:r w:rsidRPr="00556DCC">
        <w:rPr>
          <w:rFonts w:ascii="Arial" w:hAnsi="Arial" w:cs="Arial"/>
          <w:b w:val="0"/>
          <w:bCs w:val="0"/>
          <w:color w:val="auto"/>
          <w:sz w:val="24"/>
          <w:szCs w:val="24"/>
        </w:rPr>
        <w:t>Статья 5</w:t>
      </w:r>
      <w:r w:rsidR="001E1040" w:rsidRPr="00556DCC">
        <w:rPr>
          <w:rFonts w:ascii="Arial" w:hAnsi="Arial" w:cs="Arial"/>
          <w:b w:val="0"/>
          <w:bCs w:val="0"/>
          <w:color w:val="auto"/>
          <w:sz w:val="24"/>
          <w:szCs w:val="24"/>
        </w:rPr>
        <w:t>0</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Шулдат МО Боготольский сельсовет. Масштаб 1: 5000 (Приложение 8)</w:t>
      </w:r>
      <w:bookmarkEnd w:id="107"/>
    </w:p>
    <w:p w:rsidR="0061483F" w:rsidRPr="00556DCC" w:rsidRDefault="0061483F" w:rsidP="00556DCC">
      <w:pPr>
        <w:ind w:firstLine="709"/>
        <w:rPr>
          <w:rFonts w:ascii="Arial" w:hAnsi="Arial" w:cs="Arial"/>
          <w:sz w:val="24"/>
          <w:szCs w:val="24"/>
        </w:rPr>
      </w:pPr>
    </w:p>
    <w:p w:rsidR="002126B3" w:rsidRPr="00556DCC" w:rsidRDefault="002126B3" w:rsidP="00556DCC">
      <w:pPr>
        <w:pStyle w:val="1"/>
        <w:spacing w:before="0"/>
        <w:ind w:firstLine="709"/>
        <w:jc w:val="center"/>
        <w:rPr>
          <w:rFonts w:ascii="Arial" w:hAnsi="Arial" w:cs="Arial"/>
          <w:b w:val="0"/>
          <w:color w:val="000000" w:themeColor="text1"/>
          <w:sz w:val="24"/>
          <w:szCs w:val="24"/>
        </w:rPr>
      </w:pPr>
      <w:bookmarkStart w:id="108" w:name="_Toc252392650"/>
      <w:bookmarkStart w:id="109" w:name="_Toc343845748"/>
      <w:bookmarkStart w:id="110" w:name="_Toc491435859"/>
      <w:r w:rsidRPr="00556DCC">
        <w:rPr>
          <w:rFonts w:ascii="Arial" w:hAnsi="Arial" w:cs="Arial"/>
          <w:b w:val="0"/>
          <w:color w:val="000000" w:themeColor="text1"/>
          <w:sz w:val="24"/>
          <w:szCs w:val="24"/>
        </w:rPr>
        <w:t>РАЗДЕЛ III. ГРАДОСТРОИТЕЛЬНЫЕ РЕГЛАМЕНТЫ</w:t>
      </w:r>
      <w:bookmarkEnd w:id="108"/>
      <w:bookmarkEnd w:id="109"/>
      <w:bookmarkEnd w:id="110"/>
    </w:p>
    <w:p w:rsidR="00F650B2" w:rsidRPr="00556DCC" w:rsidRDefault="00F650B2" w:rsidP="00556DCC">
      <w:pPr>
        <w:ind w:firstLine="709"/>
        <w:jc w:val="center"/>
        <w:rPr>
          <w:rFonts w:ascii="Arial" w:hAnsi="Arial" w:cs="Arial"/>
          <w:sz w:val="24"/>
          <w:szCs w:val="24"/>
        </w:rPr>
      </w:pPr>
    </w:p>
    <w:p w:rsidR="00282018" w:rsidRPr="00556DCC" w:rsidRDefault="00282018" w:rsidP="00556DCC">
      <w:pPr>
        <w:pStyle w:val="1"/>
        <w:spacing w:before="0" w:line="276" w:lineRule="auto"/>
        <w:ind w:firstLine="709"/>
        <w:jc w:val="center"/>
        <w:rPr>
          <w:rFonts w:ascii="Arial" w:hAnsi="Arial" w:cs="Arial"/>
          <w:b w:val="0"/>
          <w:color w:val="auto"/>
          <w:sz w:val="24"/>
          <w:szCs w:val="24"/>
        </w:rPr>
      </w:pPr>
      <w:bookmarkStart w:id="111" w:name="_Toc459893840"/>
      <w:bookmarkStart w:id="112" w:name="_Toc321748112"/>
      <w:bookmarkStart w:id="113" w:name="_Toc491435860"/>
      <w:r w:rsidRPr="00556DCC">
        <w:rPr>
          <w:rFonts w:ascii="Arial" w:hAnsi="Arial" w:cs="Arial"/>
          <w:b w:val="0"/>
          <w:color w:val="auto"/>
          <w:sz w:val="24"/>
          <w:szCs w:val="24"/>
        </w:rPr>
        <w:t>ГЛАВА 1</w:t>
      </w:r>
      <w:r w:rsidR="001E1040" w:rsidRPr="00556DCC">
        <w:rPr>
          <w:rFonts w:ascii="Arial" w:hAnsi="Arial" w:cs="Arial"/>
          <w:b w:val="0"/>
          <w:color w:val="auto"/>
          <w:sz w:val="24"/>
          <w:szCs w:val="24"/>
        </w:rPr>
        <w:t>1</w:t>
      </w:r>
      <w:r w:rsidRPr="00556DCC">
        <w:rPr>
          <w:rFonts w:ascii="Arial" w:hAnsi="Arial" w:cs="Arial"/>
          <w:b w:val="0"/>
          <w:color w:val="auto"/>
          <w:sz w:val="24"/>
          <w:szCs w:val="24"/>
        </w:rPr>
        <w:t>. ОБЩИЕ ПОЛОЖЕНИЯ</w:t>
      </w:r>
      <w:bookmarkEnd w:id="111"/>
      <w:bookmarkEnd w:id="112"/>
      <w:bookmarkEnd w:id="113"/>
    </w:p>
    <w:p w:rsidR="00282018" w:rsidRPr="00556DCC" w:rsidRDefault="00F650B2" w:rsidP="00556DCC">
      <w:pPr>
        <w:pStyle w:val="2"/>
        <w:spacing w:before="0" w:line="276" w:lineRule="auto"/>
        <w:ind w:firstLine="709"/>
        <w:jc w:val="both"/>
        <w:rPr>
          <w:rFonts w:ascii="Arial" w:hAnsi="Arial" w:cs="Arial"/>
          <w:b w:val="0"/>
          <w:color w:val="auto"/>
          <w:sz w:val="24"/>
          <w:szCs w:val="24"/>
        </w:rPr>
      </w:pPr>
      <w:bookmarkStart w:id="114" w:name="_Toc459893841"/>
      <w:bookmarkStart w:id="115" w:name="_Toc321748113"/>
      <w:bookmarkStart w:id="116" w:name="_Toc491435861"/>
      <w:r w:rsidRPr="00556DCC">
        <w:rPr>
          <w:rFonts w:ascii="Arial" w:hAnsi="Arial" w:cs="Arial"/>
          <w:b w:val="0"/>
          <w:color w:val="auto"/>
          <w:sz w:val="24"/>
          <w:szCs w:val="24"/>
        </w:rPr>
        <w:t xml:space="preserve">Статья </w:t>
      </w:r>
      <w:r w:rsidR="0061483F" w:rsidRPr="00556DCC">
        <w:rPr>
          <w:rFonts w:ascii="Arial" w:hAnsi="Arial" w:cs="Arial"/>
          <w:b w:val="0"/>
          <w:color w:val="auto"/>
          <w:sz w:val="24"/>
          <w:szCs w:val="24"/>
        </w:rPr>
        <w:t>5</w:t>
      </w:r>
      <w:r w:rsidR="001E1040" w:rsidRPr="00556DCC">
        <w:rPr>
          <w:rFonts w:ascii="Arial" w:hAnsi="Arial" w:cs="Arial"/>
          <w:b w:val="0"/>
          <w:color w:val="auto"/>
          <w:sz w:val="24"/>
          <w:szCs w:val="24"/>
        </w:rPr>
        <w:t>1</w:t>
      </w:r>
      <w:r w:rsidR="00282018" w:rsidRPr="00556DCC">
        <w:rPr>
          <w:rFonts w:ascii="Arial" w:hAnsi="Arial" w:cs="Arial"/>
          <w:b w:val="0"/>
          <w:color w:val="auto"/>
          <w:sz w:val="24"/>
          <w:szCs w:val="24"/>
        </w:rPr>
        <w:t>. Применение градостроительных регламентов</w:t>
      </w:r>
      <w:bookmarkEnd w:id="114"/>
      <w:bookmarkEnd w:id="115"/>
      <w:bookmarkEnd w:id="116"/>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1.Решения, связанные с вопросами землепользования и застройки в муниципальном образовании «</w:t>
      </w:r>
      <w:r w:rsidR="006B3600" w:rsidRPr="00556DCC">
        <w:rPr>
          <w:rFonts w:ascii="Arial" w:hAnsi="Arial" w:cs="Arial"/>
          <w:sz w:val="24"/>
          <w:szCs w:val="24"/>
        </w:rPr>
        <w:t>Боготольский</w:t>
      </w:r>
      <w:r w:rsidR="0010252C" w:rsidRPr="00556DCC">
        <w:rPr>
          <w:rFonts w:ascii="Arial" w:hAnsi="Arial" w:cs="Arial"/>
          <w:sz w:val="24"/>
          <w:szCs w:val="24"/>
        </w:rPr>
        <w:t xml:space="preserve"> </w:t>
      </w:r>
      <w:r w:rsidRPr="00556DCC">
        <w:rPr>
          <w:rFonts w:ascii="Arial" w:hAnsi="Arial" w:cs="Arial"/>
          <w:sz w:val="24"/>
          <w:szCs w:val="24"/>
        </w:rPr>
        <w:t xml:space="preserve">сельсовет» </w:t>
      </w:r>
      <w:r w:rsidR="007A0A74" w:rsidRPr="00556DCC">
        <w:rPr>
          <w:rFonts w:ascii="Arial" w:hAnsi="Arial" w:cs="Arial"/>
          <w:sz w:val="24"/>
          <w:szCs w:val="24"/>
        </w:rPr>
        <w:t>Боготольского</w:t>
      </w:r>
      <w:r w:rsidRPr="00556DCC">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w:t>
      </w:r>
      <w:r w:rsidRPr="00556DCC">
        <w:rPr>
          <w:rFonts w:ascii="Arial" w:hAnsi="Arial" w:cs="Arial"/>
          <w:sz w:val="24"/>
          <w:szCs w:val="24"/>
        </w:rPr>
        <w:lastRenderedPageBreak/>
        <w:t xml:space="preserve">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Действие градостроительного регламента не распространяется на земельные участки:</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 xml:space="preserve"> в границах территорий общего пользования;</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предоставленные для добычи полезных ископаемых.</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B60A83" w:rsidRPr="00556DCC">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Реконструкция указанных в пункте 5 статьи </w:t>
      </w:r>
      <w:r w:rsidR="0010142E"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7. В случае</w:t>
      </w:r>
      <w:r w:rsidR="0046137C" w:rsidRPr="00556DCC">
        <w:rPr>
          <w:rFonts w:ascii="Arial" w:hAnsi="Arial" w:cs="Arial"/>
          <w:sz w:val="24"/>
          <w:szCs w:val="24"/>
        </w:rPr>
        <w:t>,</w:t>
      </w:r>
      <w:r w:rsidRPr="00556DCC">
        <w:rPr>
          <w:rFonts w:ascii="Arial" w:hAnsi="Arial" w:cs="Arial"/>
          <w:sz w:val="24"/>
          <w:szCs w:val="24"/>
        </w:rPr>
        <w:t xml:space="preserve"> если использование указанных в пункте 5 статьи </w:t>
      </w:r>
      <w:r w:rsidR="00DE38E4"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w:t>
      </w:r>
      <w:r w:rsidRPr="00556DCC">
        <w:rPr>
          <w:rFonts w:ascii="Arial" w:hAnsi="Arial" w:cs="Arial"/>
          <w:sz w:val="24"/>
          <w:szCs w:val="24"/>
        </w:rPr>
        <w:lastRenderedPageBreak/>
        <w:t>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17" w:name="_Toc459893842"/>
      <w:bookmarkStart w:id="118" w:name="_Toc321748114"/>
      <w:bookmarkStart w:id="119" w:name="_Toc491435862"/>
      <w:r w:rsidRPr="00556DCC">
        <w:rPr>
          <w:rFonts w:ascii="Arial" w:hAnsi="Arial" w:cs="Arial"/>
          <w:b w:val="0"/>
          <w:color w:val="auto"/>
          <w:sz w:val="24"/>
          <w:szCs w:val="24"/>
        </w:rPr>
        <w:t xml:space="preserve">Статья </w:t>
      </w:r>
      <w:r w:rsidR="00DE38E4" w:rsidRPr="00556DCC">
        <w:rPr>
          <w:rFonts w:ascii="Arial" w:hAnsi="Arial" w:cs="Arial"/>
          <w:b w:val="0"/>
          <w:color w:val="auto"/>
          <w:sz w:val="24"/>
          <w:szCs w:val="24"/>
        </w:rPr>
        <w:t>5</w:t>
      </w:r>
      <w:r w:rsidR="001E1040" w:rsidRPr="00556DCC">
        <w:rPr>
          <w:rFonts w:ascii="Arial" w:hAnsi="Arial" w:cs="Arial"/>
          <w:b w:val="0"/>
          <w:color w:val="auto"/>
          <w:sz w:val="24"/>
          <w:szCs w:val="24"/>
        </w:rPr>
        <w:t>2</w:t>
      </w:r>
      <w:r w:rsidRPr="00556DCC">
        <w:rPr>
          <w:rFonts w:ascii="Arial" w:hAnsi="Arial" w:cs="Arial"/>
          <w:b w:val="0"/>
          <w:color w:val="auto"/>
          <w:sz w:val="24"/>
          <w:szCs w:val="24"/>
        </w:rPr>
        <w:t>. Территориальные зоны и зоны с особыми условиями использования территории</w:t>
      </w:r>
      <w:bookmarkEnd w:id="117"/>
      <w:bookmarkEnd w:id="118"/>
      <w:bookmarkEnd w:id="119"/>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На карте градостроительного зонирования (</w:t>
      </w:r>
      <w:r w:rsidR="00F91B9B" w:rsidRPr="00556DCC">
        <w:rPr>
          <w:rFonts w:ascii="Arial" w:hAnsi="Arial" w:cs="Arial"/>
          <w:sz w:val="24"/>
          <w:szCs w:val="24"/>
        </w:rPr>
        <w:t xml:space="preserve">Раздел </w:t>
      </w:r>
      <w:r w:rsidR="00F91B9B" w:rsidRPr="00556DCC">
        <w:rPr>
          <w:rFonts w:ascii="Arial" w:hAnsi="Arial" w:cs="Arial"/>
          <w:sz w:val="24"/>
          <w:szCs w:val="24"/>
          <w:lang w:val="en-US"/>
        </w:rPr>
        <w:t>II</w:t>
      </w:r>
      <w:r w:rsidRPr="00556DCC">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FF573C" w:rsidRPr="00556DCC">
        <w:rPr>
          <w:rFonts w:ascii="Arial" w:hAnsi="Arial" w:cs="Arial"/>
          <w:sz w:val="24"/>
          <w:szCs w:val="24"/>
        </w:rPr>
        <w:t xml:space="preserve"> </w:t>
      </w:r>
      <w:r w:rsidRPr="00556DCC">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Границы территориальных зон на карте градостроительного зонирования устанавливаются по:</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центральным линиям магистралей, улиц, проездов;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красным линиям;</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границам земельных участков;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границам или осям полос отвода для коммуникаций;</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естественным границам природных объектов;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иным границам.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Зоны с особыми условиями использования территорий устанавливаются с учетом требований:</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rPr>
        <w:t>федеральных законов;</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rPr>
        <w:t>постановлений Правительства Российской Федерации;</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u w:val="single"/>
        </w:rPr>
        <w:t>технических регламентов*</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556DCC">
        <w:rPr>
          <w:rFonts w:ascii="Arial" w:hAnsi="Arial" w:cs="Arial"/>
          <w:sz w:val="24"/>
          <w:szCs w:val="24"/>
        </w:rPr>
        <w:t xml:space="preserve">статьях </w:t>
      </w:r>
      <w:r w:rsidR="007B470B" w:rsidRPr="00556DCC">
        <w:rPr>
          <w:rFonts w:ascii="Arial" w:hAnsi="Arial" w:cs="Arial"/>
          <w:sz w:val="24"/>
          <w:szCs w:val="24"/>
        </w:rPr>
        <w:t>7</w:t>
      </w:r>
      <w:r w:rsidR="006D7F0D" w:rsidRPr="00556DCC">
        <w:rPr>
          <w:rFonts w:ascii="Arial" w:hAnsi="Arial" w:cs="Arial"/>
          <w:sz w:val="24"/>
          <w:szCs w:val="24"/>
        </w:rPr>
        <w:t>4</w:t>
      </w:r>
      <w:r w:rsidR="001A53CD" w:rsidRPr="00556DCC">
        <w:rPr>
          <w:rFonts w:ascii="Arial" w:hAnsi="Arial" w:cs="Arial"/>
          <w:sz w:val="24"/>
          <w:szCs w:val="24"/>
        </w:rPr>
        <w:t>-</w:t>
      </w:r>
      <w:r w:rsidR="00F57218" w:rsidRPr="00556DCC">
        <w:rPr>
          <w:rFonts w:ascii="Arial" w:hAnsi="Arial" w:cs="Arial"/>
          <w:sz w:val="24"/>
          <w:szCs w:val="24"/>
        </w:rPr>
        <w:t>7</w:t>
      </w:r>
      <w:r w:rsidR="006D7F0D" w:rsidRPr="00556DCC">
        <w:rPr>
          <w:rFonts w:ascii="Arial" w:hAnsi="Arial" w:cs="Arial"/>
          <w:sz w:val="24"/>
          <w:szCs w:val="24"/>
        </w:rPr>
        <w:t>5</w:t>
      </w:r>
      <w:r w:rsidRPr="00556DCC">
        <w:rPr>
          <w:rFonts w:ascii="Arial" w:hAnsi="Arial" w:cs="Arial"/>
          <w:sz w:val="24"/>
          <w:szCs w:val="24"/>
        </w:rPr>
        <w:t xml:space="preserve">  настоящих Правил.</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0" w:name="_Toc459893843"/>
      <w:bookmarkStart w:id="121" w:name="_Toc321748115"/>
      <w:bookmarkStart w:id="122" w:name="_Toc491435863"/>
      <w:r w:rsidRPr="00556DCC">
        <w:rPr>
          <w:rFonts w:ascii="Arial" w:hAnsi="Arial" w:cs="Arial"/>
          <w:b w:val="0"/>
          <w:color w:val="auto"/>
          <w:sz w:val="24"/>
          <w:szCs w:val="24"/>
        </w:rPr>
        <w:t xml:space="preserve">Статья </w:t>
      </w:r>
      <w:r w:rsidR="001A53CD" w:rsidRPr="00556DCC">
        <w:rPr>
          <w:rFonts w:ascii="Arial" w:hAnsi="Arial" w:cs="Arial"/>
          <w:b w:val="0"/>
          <w:color w:val="auto"/>
          <w:sz w:val="24"/>
          <w:szCs w:val="24"/>
        </w:rPr>
        <w:t>5</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20"/>
      <w:bookmarkEnd w:id="121"/>
      <w:bookmarkEnd w:id="122"/>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градостроительным регламентам настоящих Правил;</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w:t>
      </w:r>
      <w:r w:rsidRPr="00556DCC">
        <w:rPr>
          <w:rFonts w:ascii="Arial" w:hAnsi="Arial" w:cs="Arial"/>
          <w:sz w:val="24"/>
          <w:szCs w:val="24"/>
        </w:rPr>
        <w:lastRenderedPageBreak/>
        <w:t>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проезды общего 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площадки хозяйственные, в том числе площадки для мусоросборников;</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общественные туалеты;</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556DCC">
        <w:rPr>
          <w:rFonts w:ascii="Arial" w:hAnsi="Arial" w:cs="Arial"/>
          <w:sz w:val="24"/>
          <w:szCs w:val="24"/>
        </w:rPr>
        <w:t>31</w:t>
      </w:r>
      <w:r w:rsidRPr="00556DCC">
        <w:rPr>
          <w:rFonts w:ascii="Arial" w:hAnsi="Arial" w:cs="Arial"/>
          <w:sz w:val="24"/>
          <w:szCs w:val="24"/>
        </w:rPr>
        <w:t xml:space="preserve"> настоящих Правил;</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w:t>
      </w:r>
      <w:r w:rsidRPr="00556DCC">
        <w:rPr>
          <w:rFonts w:ascii="Arial" w:hAnsi="Arial" w:cs="Arial"/>
          <w:sz w:val="24"/>
          <w:szCs w:val="24"/>
        </w:rPr>
        <w:lastRenderedPageBreak/>
        <w:t>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3" w:name="_Toc459893844"/>
      <w:bookmarkStart w:id="124" w:name="_Toc321748116"/>
      <w:bookmarkStart w:id="125" w:name="_Toc49143586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54</w:t>
      </w:r>
      <w:r w:rsidRPr="00556DCC">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3"/>
      <w:bookmarkEnd w:id="124"/>
      <w:bookmarkEnd w:id="125"/>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минимальная площадь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минимальные отступы от границ земельных участков зданий, строений, сооружений;</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балконов, эркеров, козырьков;</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ступеней и приямков;</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минимальная доля озеленения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F3035" w:rsidRPr="00556DCC" w:rsidRDefault="004F3035"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w:t>
      </w:r>
      <w:r w:rsidRPr="00556DCC">
        <w:rPr>
          <w:rFonts w:ascii="Arial" w:hAnsi="Arial" w:cs="Arial"/>
          <w:sz w:val="24"/>
          <w:szCs w:val="24"/>
        </w:rPr>
        <w:lastRenderedPageBreak/>
        <w:t>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6" w:name="_Toc459893845"/>
      <w:bookmarkStart w:id="127" w:name="_Toc321748117"/>
      <w:bookmarkStart w:id="128" w:name="_Toc491435865"/>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55</w:t>
      </w:r>
      <w:r w:rsidRPr="00556DCC">
        <w:rPr>
          <w:rFonts w:ascii="Arial" w:hAnsi="Arial" w:cs="Arial"/>
          <w:b w:val="0"/>
          <w:color w:val="auto"/>
          <w:sz w:val="24"/>
          <w:szCs w:val="24"/>
        </w:rPr>
        <w:t>. Минимальная площадь земельного участка</w:t>
      </w:r>
      <w:bookmarkEnd w:id="126"/>
      <w:bookmarkEnd w:id="127"/>
      <w:bookmarkEnd w:id="128"/>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556DCC">
        <w:rPr>
          <w:rFonts w:ascii="Arial" w:hAnsi="Arial" w:cs="Arial"/>
          <w:sz w:val="24"/>
          <w:szCs w:val="24"/>
        </w:rPr>
        <w:t>го обслуживания и эксплуатации.</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9" w:name="_Toc459893846"/>
      <w:bookmarkStart w:id="130" w:name="_Toc321748118"/>
      <w:bookmarkStart w:id="131" w:name="_Toc491435866"/>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56</w:t>
      </w:r>
      <w:r w:rsidRPr="00556DCC">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9"/>
      <w:bookmarkEnd w:id="130"/>
      <w:bookmarkEnd w:id="131"/>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483B49"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Здания следует размещать с отступом от красных линий.</w:t>
      </w:r>
      <w:r w:rsidR="00483B49" w:rsidRPr="00556DCC">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w:t>
      </w:r>
      <w:r w:rsidR="00483B49" w:rsidRPr="00556DCC">
        <w:rPr>
          <w:rFonts w:ascii="Arial" w:hAnsi="Arial" w:cs="Arial"/>
          <w:sz w:val="24"/>
          <w:szCs w:val="24"/>
        </w:rPr>
        <w:lastRenderedPageBreak/>
        <w:t>разрешенного строительства, реконструкции объектов капитального строительства.</w:t>
      </w:r>
    </w:p>
    <w:p w:rsidR="008277C4" w:rsidRPr="00556DCC" w:rsidRDefault="00282018" w:rsidP="00556DCC">
      <w:pPr>
        <w:pStyle w:val="2"/>
        <w:spacing w:before="0" w:line="276" w:lineRule="auto"/>
        <w:ind w:firstLine="709"/>
        <w:jc w:val="both"/>
        <w:rPr>
          <w:rFonts w:ascii="Arial" w:hAnsi="Arial" w:cs="Arial"/>
          <w:b w:val="0"/>
          <w:color w:val="auto"/>
          <w:sz w:val="24"/>
          <w:szCs w:val="24"/>
        </w:rPr>
      </w:pPr>
      <w:bookmarkStart w:id="132" w:name="_Toc459893847"/>
      <w:bookmarkStart w:id="133" w:name="_Toc321748119"/>
      <w:bookmarkStart w:id="134" w:name="_Toc49143586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57</w:t>
      </w:r>
      <w:r w:rsidRPr="00556DCC">
        <w:rPr>
          <w:rFonts w:ascii="Arial" w:hAnsi="Arial" w:cs="Arial"/>
          <w:b w:val="0"/>
          <w:color w:val="auto"/>
          <w:sz w:val="24"/>
          <w:szCs w:val="24"/>
        </w:rPr>
        <w:t>. Максимальные выступы за красную линию зданий, строений, сооружений</w:t>
      </w:r>
      <w:bookmarkEnd w:id="132"/>
      <w:bookmarkEnd w:id="133"/>
      <w:bookmarkEnd w:id="134"/>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35" w:name="_Toc459893848"/>
      <w:bookmarkStart w:id="136" w:name="_Toc321748120"/>
      <w:bookmarkStart w:id="137" w:name="_Toc49143586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58</w:t>
      </w:r>
      <w:r w:rsidRPr="00556DCC">
        <w:rPr>
          <w:rFonts w:ascii="Arial" w:hAnsi="Arial" w:cs="Arial"/>
          <w:b w:val="0"/>
          <w:color w:val="auto"/>
          <w:sz w:val="24"/>
          <w:szCs w:val="24"/>
        </w:rPr>
        <w:t>. Максимальная высота зданий, строений, сооружений</w:t>
      </w:r>
      <w:bookmarkEnd w:id="135"/>
      <w:bookmarkEnd w:id="136"/>
      <w:bookmarkEnd w:id="137"/>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556DCC" w:rsidRDefault="00282018" w:rsidP="00206C94">
      <w:pPr>
        <w:pStyle w:val="af6"/>
        <w:numPr>
          <w:ilvl w:val="0"/>
          <w:numId w:val="10"/>
        </w:numPr>
        <w:spacing w:line="276" w:lineRule="auto"/>
        <w:ind w:left="0" w:firstLine="709"/>
        <w:jc w:val="both"/>
        <w:rPr>
          <w:rFonts w:ascii="Arial" w:hAnsi="Arial" w:cs="Arial"/>
          <w:sz w:val="24"/>
          <w:szCs w:val="24"/>
        </w:rPr>
      </w:pPr>
      <w:r w:rsidRPr="00556DCC">
        <w:rPr>
          <w:rFonts w:ascii="Arial" w:hAnsi="Arial" w:cs="Arial"/>
          <w:sz w:val="24"/>
          <w:szCs w:val="24"/>
        </w:rPr>
        <w:t>максимальной этажности застройки в границах территориальных зон;</w:t>
      </w:r>
    </w:p>
    <w:p w:rsidR="00282018" w:rsidRPr="00556DCC" w:rsidRDefault="00282018" w:rsidP="00206C94">
      <w:pPr>
        <w:pStyle w:val="af6"/>
        <w:numPr>
          <w:ilvl w:val="0"/>
          <w:numId w:val="10"/>
        </w:numPr>
        <w:spacing w:line="276" w:lineRule="auto"/>
        <w:ind w:left="0" w:firstLine="709"/>
        <w:jc w:val="both"/>
        <w:rPr>
          <w:rFonts w:ascii="Arial" w:hAnsi="Arial" w:cs="Arial"/>
          <w:sz w:val="24"/>
          <w:szCs w:val="24"/>
        </w:rPr>
      </w:pPr>
      <w:r w:rsidRPr="00556DCC">
        <w:rPr>
          <w:rFonts w:ascii="Arial" w:hAnsi="Arial" w:cs="Arial"/>
          <w:sz w:val="24"/>
          <w:szCs w:val="24"/>
        </w:rPr>
        <w:t>видов разрешенного использования в границах территориальных зон.</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556DCC" w:rsidRDefault="00282018" w:rsidP="00206C94">
      <w:pPr>
        <w:pStyle w:val="af6"/>
        <w:numPr>
          <w:ilvl w:val="0"/>
          <w:numId w:val="11"/>
        </w:numPr>
        <w:spacing w:line="276" w:lineRule="auto"/>
        <w:ind w:left="0" w:firstLine="709"/>
        <w:jc w:val="both"/>
        <w:rPr>
          <w:rFonts w:ascii="Arial" w:hAnsi="Arial" w:cs="Arial"/>
          <w:sz w:val="24"/>
          <w:szCs w:val="24"/>
        </w:rPr>
      </w:pPr>
      <w:r w:rsidRPr="00556DC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38" w:name="_Toc459893849"/>
      <w:bookmarkStart w:id="139" w:name="_Toc321748121"/>
      <w:bookmarkStart w:id="140" w:name="_Toc49143586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59</w:t>
      </w:r>
      <w:r w:rsidRPr="00556DCC">
        <w:rPr>
          <w:rFonts w:ascii="Arial" w:hAnsi="Arial" w:cs="Arial"/>
          <w:b w:val="0"/>
          <w:color w:val="auto"/>
          <w:sz w:val="24"/>
          <w:szCs w:val="24"/>
        </w:rPr>
        <w:t>. Минимальная доля озелененной территории</w:t>
      </w:r>
      <w:bookmarkEnd w:id="138"/>
      <w:bookmarkEnd w:id="139"/>
      <w:bookmarkEnd w:id="140"/>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Озелененная территория может быть оборудована следующими объектами: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площадками для отдыха взрослых, детскими площадками;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открытыми спортивными площадками;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площадками для выгула собак;</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грунтовыми пешеходными дорожками;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другими подобными объектами.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Площадь, занимаемая указанными объектами не должна превышать 50% площади озелененной территории.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556DCC" w:rsidRDefault="003F1B70" w:rsidP="00556DCC">
      <w:pPr>
        <w:spacing w:line="276" w:lineRule="auto"/>
        <w:ind w:firstLine="709"/>
        <w:jc w:val="both"/>
        <w:rPr>
          <w:rFonts w:ascii="Arial" w:hAnsi="Arial" w:cs="Arial"/>
          <w:sz w:val="24"/>
          <w:szCs w:val="24"/>
        </w:rPr>
      </w:pPr>
    </w:p>
    <w:p w:rsidR="00282018" w:rsidRPr="00556DCC" w:rsidRDefault="00282018" w:rsidP="00556DCC">
      <w:pPr>
        <w:spacing w:line="276" w:lineRule="auto"/>
        <w:ind w:firstLine="709"/>
        <w:jc w:val="right"/>
        <w:rPr>
          <w:rFonts w:ascii="Arial" w:hAnsi="Arial" w:cs="Arial"/>
          <w:sz w:val="24"/>
          <w:szCs w:val="24"/>
        </w:rPr>
      </w:pPr>
      <w:bookmarkStart w:id="141" w:name="_Toc323892360"/>
      <w:bookmarkStart w:id="142" w:name="_Toc323891984"/>
      <w:bookmarkStart w:id="143" w:name="_Toc321828584"/>
      <w:bookmarkStart w:id="144" w:name="_Toc321828535"/>
      <w:bookmarkStart w:id="145" w:name="_Toc321759514"/>
      <w:bookmarkStart w:id="146" w:name="_Toc321750669"/>
      <w:bookmarkStart w:id="147" w:name="_Toc321748433"/>
      <w:bookmarkStart w:id="148" w:name="_Toc321748122"/>
      <w:bookmarkStart w:id="149" w:name="_Toc321747804"/>
      <w:r w:rsidRPr="00556DCC">
        <w:rPr>
          <w:rFonts w:ascii="Arial" w:hAnsi="Arial" w:cs="Arial"/>
          <w:sz w:val="24"/>
          <w:szCs w:val="24"/>
        </w:rPr>
        <w:t>Таблица 1</w:t>
      </w:r>
      <w:bookmarkEnd w:id="141"/>
      <w:bookmarkEnd w:id="142"/>
      <w:bookmarkEnd w:id="143"/>
      <w:bookmarkEnd w:id="144"/>
      <w:bookmarkEnd w:id="145"/>
      <w:bookmarkEnd w:id="146"/>
      <w:bookmarkEnd w:id="147"/>
      <w:bookmarkEnd w:id="148"/>
      <w:bookmarkEnd w:id="149"/>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Минимально допустимая площадь озелененной территории</w:t>
      </w:r>
    </w:p>
    <w:p w:rsidR="00282018" w:rsidRPr="00556DCC" w:rsidRDefault="00282018" w:rsidP="00556DCC">
      <w:pPr>
        <w:spacing w:line="276" w:lineRule="auto"/>
        <w:ind w:firstLine="709"/>
        <w:jc w:val="center"/>
        <w:rPr>
          <w:rFonts w:ascii="Arial" w:hAnsi="Arial" w:cs="Arial"/>
          <w:sz w:val="24"/>
          <w:szCs w:val="24"/>
          <w:lang w:val="en-US"/>
        </w:rPr>
      </w:pPr>
      <w:r w:rsidRPr="00556DCC">
        <w:rPr>
          <w:rFonts w:ascii="Arial" w:hAnsi="Arial" w:cs="Arial"/>
          <w:sz w:val="24"/>
          <w:szCs w:val="24"/>
        </w:rPr>
        <w:t>земельных участков</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77"/>
        <w:gridCol w:w="4376"/>
      </w:tblGrid>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w:t>
            </w:r>
          </w:p>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Минимальная площадь</w:t>
            </w:r>
          </w:p>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озелененных территорий</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23 кв.м на 100 кв.м общей площади квартир в объекте капитального строительства на участке</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85%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70%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Комплексы аттракционов, луна-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0%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20%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30%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60% территории земельного участка</w:t>
            </w:r>
          </w:p>
          <w:p w:rsidR="00282018" w:rsidRPr="00556DCC" w:rsidRDefault="00282018" w:rsidP="00556DCC">
            <w:pPr>
              <w:spacing w:line="276" w:lineRule="auto"/>
              <w:ind w:firstLine="709"/>
              <w:rPr>
                <w:rFonts w:ascii="Arial" w:hAnsi="Arial" w:cs="Arial"/>
                <w:lang w:eastAsia="en-US"/>
              </w:rPr>
            </w:pP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50%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40%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 xml:space="preserve">Прочие, за исключением объектов коммунального хозяйства, объектов сельскохозяйственного использования, </w:t>
            </w:r>
            <w:r w:rsidRPr="00556DCC">
              <w:rPr>
                <w:rFonts w:ascii="Arial" w:hAnsi="Arial" w:cs="Arial"/>
                <w:lang w:eastAsia="en-US"/>
              </w:rPr>
              <w:lastRenderedPageBreak/>
              <w:t>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15%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lastRenderedPageBreak/>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Не устанавливаются</w:t>
            </w:r>
          </w:p>
        </w:tc>
      </w:tr>
    </w:tbl>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50" w:name="_Toc459893850"/>
      <w:bookmarkStart w:id="151" w:name="_Toc321748123"/>
      <w:bookmarkStart w:id="152" w:name="_Toc491435870"/>
      <w:r w:rsidRPr="00556DCC">
        <w:rPr>
          <w:rFonts w:ascii="Arial" w:hAnsi="Arial" w:cs="Arial"/>
          <w:b w:val="0"/>
          <w:color w:val="auto"/>
          <w:sz w:val="24"/>
          <w:szCs w:val="24"/>
        </w:rPr>
        <w:t xml:space="preserve">Статья </w:t>
      </w:r>
      <w:r w:rsidR="003C308F" w:rsidRPr="00556DCC">
        <w:rPr>
          <w:rFonts w:ascii="Arial" w:hAnsi="Arial" w:cs="Arial"/>
          <w:b w:val="0"/>
          <w:color w:val="auto"/>
          <w:sz w:val="24"/>
          <w:szCs w:val="24"/>
        </w:rPr>
        <w:t>6</w:t>
      </w:r>
      <w:r w:rsidR="001E1040" w:rsidRPr="00556DCC">
        <w:rPr>
          <w:rFonts w:ascii="Arial" w:hAnsi="Arial" w:cs="Arial"/>
          <w:b w:val="0"/>
          <w:color w:val="auto"/>
          <w:sz w:val="24"/>
          <w:szCs w:val="24"/>
        </w:rPr>
        <w:t>0</w:t>
      </w:r>
      <w:r w:rsidRPr="00556DCC">
        <w:rPr>
          <w:rFonts w:ascii="Arial" w:hAnsi="Arial" w:cs="Arial"/>
          <w:b w:val="0"/>
          <w:color w:val="auto"/>
          <w:sz w:val="24"/>
          <w:szCs w:val="24"/>
        </w:rPr>
        <w:t>. Минимальное количество машино-мест для хранения индивидуального автотранспорта</w:t>
      </w:r>
      <w:bookmarkEnd w:id="150"/>
      <w:bookmarkEnd w:id="151"/>
      <w:bookmarkEnd w:id="152"/>
      <w:r w:rsidRPr="00556DCC">
        <w:rPr>
          <w:rFonts w:ascii="Arial" w:hAnsi="Arial" w:cs="Arial"/>
          <w:b w:val="0"/>
          <w:color w:val="auto"/>
          <w:sz w:val="24"/>
          <w:szCs w:val="24"/>
        </w:rPr>
        <w:t xml:space="preserve">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Система организации хранения индивидуального автотранспорта может предусматривать:</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капитальных гаражах - стоянках (наземных, подземных, встроенных и пристроенных);</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гаражах - стоянках из сборно-разборных конструкций (объект движимого имущества);</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временное хранение на открытых охраняемых и неохраняемых стоянках.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Площади машино-мест для хранения индивидуального автотранспорта определяются:</w:t>
      </w:r>
    </w:p>
    <w:p w:rsidR="00282018" w:rsidRPr="00556DCC" w:rsidRDefault="00282018" w:rsidP="00206C94">
      <w:pPr>
        <w:pStyle w:val="af6"/>
        <w:numPr>
          <w:ilvl w:val="0"/>
          <w:numId w:val="14"/>
        </w:numPr>
        <w:spacing w:line="276" w:lineRule="auto"/>
        <w:ind w:left="0" w:firstLine="709"/>
        <w:jc w:val="both"/>
        <w:rPr>
          <w:rFonts w:ascii="Arial" w:hAnsi="Arial" w:cs="Arial"/>
          <w:sz w:val="24"/>
          <w:szCs w:val="24"/>
        </w:rPr>
      </w:pPr>
      <w:r w:rsidRPr="00556DCC">
        <w:rPr>
          <w:rFonts w:ascii="Arial" w:hAnsi="Arial" w:cs="Arial"/>
          <w:sz w:val="24"/>
          <w:szCs w:val="24"/>
        </w:rPr>
        <w:t>из расчета 25 кв.м на 1 автомобиль (с учетом проездов);</w:t>
      </w:r>
    </w:p>
    <w:p w:rsidR="00282018" w:rsidRPr="00556DCC" w:rsidRDefault="00282018" w:rsidP="00206C94">
      <w:pPr>
        <w:pStyle w:val="af6"/>
        <w:numPr>
          <w:ilvl w:val="0"/>
          <w:numId w:val="14"/>
        </w:numPr>
        <w:spacing w:line="276" w:lineRule="auto"/>
        <w:ind w:left="0" w:firstLine="709"/>
        <w:jc w:val="both"/>
        <w:rPr>
          <w:rFonts w:ascii="Arial" w:hAnsi="Arial" w:cs="Arial"/>
          <w:sz w:val="24"/>
          <w:szCs w:val="24"/>
        </w:rPr>
      </w:pPr>
      <w:r w:rsidRPr="00556DCC">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 пределах пешеходной доступности не более 500 метров;</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прочих – на примыкающих земельных участках.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556DCC" w:rsidRDefault="00282018" w:rsidP="00556DCC">
      <w:pPr>
        <w:spacing w:line="276" w:lineRule="auto"/>
        <w:ind w:firstLine="709"/>
        <w:jc w:val="right"/>
        <w:rPr>
          <w:rFonts w:ascii="Arial" w:hAnsi="Arial" w:cs="Arial"/>
          <w:sz w:val="24"/>
          <w:szCs w:val="24"/>
        </w:rPr>
      </w:pPr>
      <w:bookmarkStart w:id="153" w:name="_Toc323892362"/>
      <w:bookmarkStart w:id="154" w:name="_Toc323891986"/>
      <w:bookmarkStart w:id="155" w:name="_Toc321828586"/>
      <w:bookmarkStart w:id="156" w:name="_Toc321828537"/>
      <w:bookmarkStart w:id="157" w:name="_Toc321759516"/>
      <w:bookmarkStart w:id="158" w:name="_Toc321750671"/>
      <w:bookmarkStart w:id="159" w:name="_Toc321748435"/>
      <w:bookmarkStart w:id="160" w:name="_Toc321748124"/>
      <w:bookmarkStart w:id="161" w:name="_Toc321747806"/>
      <w:r w:rsidRPr="00556DCC">
        <w:rPr>
          <w:rFonts w:ascii="Arial" w:hAnsi="Arial" w:cs="Arial"/>
          <w:sz w:val="24"/>
          <w:szCs w:val="24"/>
        </w:rPr>
        <w:t>Таблица 2</w:t>
      </w:r>
      <w:bookmarkEnd w:id="153"/>
      <w:bookmarkEnd w:id="154"/>
      <w:bookmarkEnd w:id="155"/>
      <w:bookmarkEnd w:id="156"/>
      <w:bookmarkEnd w:id="157"/>
      <w:bookmarkEnd w:id="158"/>
      <w:bookmarkEnd w:id="159"/>
      <w:bookmarkEnd w:id="160"/>
      <w:bookmarkEnd w:id="161"/>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lastRenderedPageBreak/>
        <w:t>Минимальное количество машино-мест для временного хранения индивидуального автотранспорта на территории земельных участков</w:t>
      </w:r>
    </w:p>
    <w:p w:rsidR="00282018" w:rsidRPr="00556DCC" w:rsidRDefault="00282018" w:rsidP="00556DCC">
      <w:pPr>
        <w:spacing w:line="276" w:lineRule="auto"/>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284"/>
              <w:jc w:val="center"/>
              <w:rPr>
                <w:rFonts w:ascii="Arial" w:hAnsi="Arial" w:cs="Arial"/>
                <w:sz w:val="24"/>
                <w:szCs w:val="24"/>
                <w:lang w:eastAsia="en-US"/>
              </w:rPr>
            </w:pPr>
          </w:p>
          <w:p w:rsidR="00282018" w:rsidRPr="00556DCC" w:rsidRDefault="00282018" w:rsidP="00556DCC">
            <w:pPr>
              <w:spacing w:line="276" w:lineRule="auto"/>
              <w:ind w:firstLine="284"/>
              <w:jc w:val="center"/>
              <w:rPr>
                <w:rFonts w:ascii="Arial" w:hAnsi="Arial" w:cs="Arial"/>
                <w:sz w:val="24"/>
                <w:szCs w:val="24"/>
                <w:lang w:val="en-US" w:eastAsia="en-US"/>
              </w:rPr>
            </w:pPr>
            <w:r w:rsidRPr="00556DCC">
              <w:rPr>
                <w:rFonts w:ascii="Arial" w:hAnsi="Arial" w:cs="Arial"/>
                <w:sz w:val="24"/>
                <w:szCs w:val="24"/>
                <w:lang w:eastAsia="en-US"/>
              </w:rPr>
              <w:t>№ п/п</w:t>
            </w:r>
          </w:p>
          <w:p w:rsidR="00282018" w:rsidRPr="00556DCC" w:rsidRDefault="00282018" w:rsidP="00556DCC">
            <w:pPr>
              <w:spacing w:line="276" w:lineRule="auto"/>
              <w:ind w:firstLine="284"/>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556DCC">
            <w:pPr>
              <w:spacing w:line="276" w:lineRule="auto"/>
              <w:ind w:firstLine="709"/>
              <w:jc w:val="center"/>
              <w:rPr>
                <w:rFonts w:ascii="Arial" w:hAnsi="Arial" w:cs="Arial"/>
                <w:lang w:val="en-US" w:eastAsia="en-US"/>
              </w:rPr>
            </w:pPr>
            <w:r w:rsidRPr="00556DCC">
              <w:rPr>
                <w:rFonts w:ascii="Arial" w:hAnsi="Arial" w:cs="Arial"/>
                <w:lang w:eastAsia="en-US"/>
              </w:rPr>
              <w:t>Вид использования</w:t>
            </w:r>
          </w:p>
          <w:p w:rsidR="00282018" w:rsidRPr="00556DCC" w:rsidRDefault="00282018" w:rsidP="00556DCC">
            <w:pPr>
              <w:spacing w:line="276" w:lineRule="auto"/>
              <w:ind w:firstLine="709"/>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556DCC">
            <w:pPr>
              <w:spacing w:line="276" w:lineRule="auto"/>
              <w:ind w:firstLine="709"/>
              <w:jc w:val="center"/>
              <w:rPr>
                <w:rFonts w:ascii="Arial" w:hAnsi="Arial" w:cs="Arial"/>
                <w:lang w:val="en-US" w:eastAsia="en-US"/>
              </w:rPr>
            </w:pPr>
            <w:r w:rsidRPr="00556DCC">
              <w:rPr>
                <w:rFonts w:ascii="Arial" w:hAnsi="Arial" w:cs="Arial"/>
                <w:lang w:eastAsia="en-US"/>
              </w:rPr>
              <w:t>Минимальное количество машино-мест</w:t>
            </w:r>
          </w:p>
          <w:p w:rsidR="00282018" w:rsidRPr="00556DCC" w:rsidRDefault="00282018" w:rsidP="00556DCC">
            <w:pPr>
              <w:spacing w:line="276" w:lineRule="auto"/>
              <w:ind w:firstLine="709"/>
              <w:jc w:val="center"/>
              <w:rPr>
                <w:rFonts w:ascii="Arial" w:hAnsi="Arial" w:cs="Arial"/>
                <w:lang w:val="en-US" w:eastAsia="en-US"/>
              </w:rPr>
            </w:pP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земельный участок</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80 кв.м общей площади жилого дома</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20 койко-мест, а также 1 машино-место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1 гостиничный номер</w:t>
            </w:r>
          </w:p>
        </w:tc>
      </w:tr>
    </w:tbl>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62" w:name="_Toc459893851"/>
      <w:bookmarkStart w:id="163" w:name="_Toc321748125"/>
      <w:bookmarkStart w:id="164" w:name="_Toc491435871"/>
      <w:r w:rsidRPr="00556DCC">
        <w:rPr>
          <w:rFonts w:ascii="Arial" w:hAnsi="Arial" w:cs="Arial"/>
          <w:b w:val="0"/>
          <w:color w:val="auto"/>
          <w:sz w:val="24"/>
          <w:szCs w:val="24"/>
        </w:rPr>
        <w:t xml:space="preserve">Статья </w:t>
      </w:r>
      <w:r w:rsidR="00FD3D71" w:rsidRPr="00556DCC">
        <w:rPr>
          <w:rFonts w:ascii="Arial" w:hAnsi="Arial" w:cs="Arial"/>
          <w:b w:val="0"/>
          <w:color w:val="auto"/>
          <w:sz w:val="24"/>
          <w:szCs w:val="24"/>
        </w:rPr>
        <w:t>6</w:t>
      </w:r>
      <w:r w:rsidR="001E1040" w:rsidRPr="00556DCC">
        <w:rPr>
          <w:rFonts w:ascii="Arial" w:hAnsi="Arial" w:cs="Arial"/>
          <w:b w:val="0"/>
          <w:color w:val="auto"/>
          <w:sz w:val="24"/>
          <w:szCs w:val="24"/>
        </w:rPr>
        <w:t>1</w:t>
      </w:r>
      <w:r w:rsidRPr="00556DCC">
        <w:rPr>
          <w:rFonts w:ascii="Arial" w:hAnsi="Arial" w:cs="Arial"/>
          <w:b w:val="0"/>
          <w:color w:val="auto"/>
          <w:sz w:val="24"/>
          <w:szCs w:val="24"/>
        </w:rPr>
        <w:t>. Минимальное количество мест на погрузочно-разгрузочных площадках</w:t>
      </w:r>
      <w:bookmarkEnd w:id="162"/>
      <w:bookmarkEnd w:id="163"/>
      <w:bookmarkEnd w:id="164"/>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65" w:name="_Toc459893852"/>
      <w:bookmarkStart w:id="166" w:name="_Toc321748126"/>
      <w:bookmarkStart w:id="167" w:name="_Toc491435872"/>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2</w:t>
      </w:r>
      <w:r w:rsidRPr="00556DCC">
        <w:rPr>
          <w:rFonts w:ascii="Arial" w:hAnsi="Arial" w:cs="Arial"/>
          <w:b w:val="0"/>
          <w:color w:val="auto"/>
          <w:sz w:val="24"/>
          <w:szCs w:val="24"/>
        </w:rPr>
        <w:t>. Максимальная высота ограждений земельных участков</w:t>
      </w:r>
      <w:bookmarkEnd w:id="165"/>
      <w:bookmarkEnd w:id="166"/>
      <w:bookmarkEnd w:id="167"/>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Ограждения вдоль транспортных магистралей должны быть согласованы.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ограждений земельных участков жилой застройки:</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вдоль транспортных магистралей – 2.0 метра;</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вдоль улиц и проездов – 1.8 метра;</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 xml:space="preserve">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w:t>
      </w:r>
      <w:r w:rsidRPr="00556DCC">
        <w:rPr>
          <w:rFonts w:ascii="Arial" w:hAnsi="Arial" w:cs="Arial"/>
          <w:sz w:val="24"/>
          <w:szCs w:val="24"/>
        </w:rPr>
        <w:lastRenderedPageBreak/>
        <w:t>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556DCC" w:rsidRDefault="00282018" w:rsidP="00556DCC">
      <w:pPr>
        <w:ind w:firstLine="709"/>
        <w:rPr>
          <w:rFonts w:ascii="Arial" w:hAnsi="Arial" w:cs="Arial"/>
          <w:sz w:val="24"/>
          <w:szCs w:val="24"/>
        </w:rPr>
      </w:pPr>
      <w:bookmarkStart w:id="168" w:name="_Toc321748127"/>
    </w:p>
    <w:p w:rsidR="00282018" w:rsidRPr="00556DCC" w:rsidRDefault="00282018" w:rsidP="00556DCC">
      <w:pPr>
        <w:pStyle w:val="1"/>
        <w:spacing w:before="0" w:line="276" w:lineRule="auto"/>
        <w:ind w:firstLine="709"/>
        <w:jc w:val="center"/>
        <w:rPr>
          <w:rFonts w:ascii="Arial" w:hAnsi="Arial" w:cs="Arial"/>
          <w:b w:val="0"/>
          <w:color w:val="auto"/>
          <w:sz w:val="24"/>
          <w:szCs w:val="24"/>
        </w:rPr>
      </w:pPr>
      <w:bookmarkStart w:id="169" w:name="_Toc459893853"/>
      <w:bookmarkStart w:id="170" w:name="_Toc491435873"/>
      <w:r w:rsidRPr="00556DCC">
        <w:rPr>
          <w:rFonts w:ascii="Arial" w:hAnsi="Arial" w:cs="Arial"/>
          <w:b w:val="0"/>
          <w:color w:val="auto"/>
          <w:sz w:val="24"/>
          <w:szCs w:val="24"/>
        </w:rPr>
        <w:t xml:space="preserve">ГЛАВА </w:t>
      </w:r>
      <w:r w:rsidR="00B32FBC" w:rsidRPr="00556DCC">
        <w:rPr>
          <w:rFonts w:ascii="Arial" w:hAnsi="Arial" w:cs="Arial"/>
          <w:b w:val="0"/>
          <w:color w:val="auto"/>
          <w:sz w:val="24"/>
          <w:szCs w:val="24"/>
        </w:rPr>
        <w:t>1</w:t>
      </w:r>
      <w:r w:rsidR="001E1040" w:rsidRPr="00556DCC">
        <w:rPr>
          <w:rFonts w:ascii="Arial" w:hAnsi="Arial" w:cs="Arial"/>
          <w:b w:val="0"/>
          <w:color w:val="auto"/>
          <w:sz w:val="24"/>
          <w:szCs w:val="24"/>
        </w:rPr>
        <w:t>2</w:t>
      </w:r>
      <w:r w:rsidRPr="00556DCC">
        <w:rPr>
          <w:rFonts w:ascii="Arial" w:hAnsi="Arial" w:cs="Arial"/>
          <w:b w:val="0"/>
          <w:color w:val="auto"/>
          <w:sz w:val="24"/>
          <w:szCs w:val="24"/>
        </w:rPr>
        <w:t>. ГРАДОСТРОИТЕЛЬНЫЕ РЕГЛАМЕНТЫ ТЕРРИТОРИАЛЬНЫХ ЗОН</w:t>
      </w:r>
      <w:bookmarkEnd w:id="168"/>
      <w:bookmarkEnd w:id="169"/>
      <w:bookmarkEnd w:id="170"/>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71" w:name="_Toc321748128"/>
      <w:bookmarkStart w:id="172" w:name="_Toc491435874"/>
      <w:bookmarkStart w:id="173" w:name="_Toc459893854"/>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территориальных зон</w:t>
      </w:r>
      <w:bookmarkEnd w:id="171"/>
      <w:r w:rsidRPr="00556DCC">
        <w:rPr>
          <w:rFonts w:ascii="Arial" w:hAnsi="Arial" w:cs="Arial"/>
          <w:b w:val="0"/>
          <w:color w:val="auto"/>
          <w:sz w:val="24"/>
          <w:szCs w:val="24"/>
        </w:rPr>
        <w:t xml:space="preserve">, обозначенных на Карте градостроительного зонирования территории МО </w:t>
      </w:r>
      <w:r w:rsidR="0010252C" w:rsidRPr="00556DCC">
        <w:rPr>
          <w:rFonts w:ascii="Arial" w:hAnsi="Arial" w:cs="Arial"/>
          <w:b w:val="0"/>
          <w:color w:val="auto"/>
          <w:sz w:val="24"/>
          <w:szCs w:val="24"/>
        </w:rPr>
        <w:t>Боготольский сельсовет</w:t>
      </w:r>
      <w:bookmarkEnd w:id="172"/>
      <w:r w:rsidR="0010252C" w:rsidRPr="00556DCC">
        <w:rPr>
          <w:rFonts w:ascii="Arial" w:hAnsi="Arial" w:cs="Arial"/>
          <w:b w:val="0"/>
          <w:color w:val="auto"/>
          <w:sz w:val="24"/>
          <w:szCs w:val="24"/>
        </w:rPr>
        <w:t xml:space="preserve"> </w:t>
      </w:r>
      <w:bookmarkEnd w:id="173"/>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 xml:space="preserve">На Карте градостроительного зонирования территории МО </w:t>
      </w:r>
      <w:r w:rsidR="0010252C" w:rsidRPr="00556DCC">
        <w:rPr>
          <w:rFonts w:ascii="Arial" w:hAnsi="Arial" w:cs="Arial"/>
          <w:sz w:val="24"/>
          <w:szCs w:val="24"/>
        </w:rPr>
        <w:t xml:space="preserve">Боготольский сельсовет </w:t>
      </w:r>
      <w:r w:rsidRPr="00556DCC">
        <w:rPr>
          <w:rFonts w:ascii="Arial" w:hAnsi="Arial" w:cs="Arial"/>
          <w:sz w:val="24"/>
          <w:szCs w:val="24"/>
        </w:rPr>
        <w:t xml:space="preserve"> устанавливаются виды территориальных зон:</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 Жилая зона, в том числе:</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Ж1 – Зона застройки индивидуальными жилыми домами;</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Ж2 – Зона застройки малоэтажными жилыми домами;</w:t>
      </w:r>
    </w:p>
    <w:p w:rsidR="00306A7F"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О</w:t>
      </w:r>
      <w:r w:rsidR="00B55F57" w:rsidRPr="00556DCC">
        <w:rPr>
          <w:rFonts w:ascii="Arial" w:hAnsi="Arial" w:cs="Arial"/>
          <w:sz w:val="24"/>
          <w:szCs w:val="24"/>
        </w:rPr>
        <w:t>д</w:t>
      </w:r>
      <w:r w:rsidRPr="00556DCC">
        <w:rPr>
          <w:rFonts w:ascii="Arial" w:hAnsi="Arial" w:cs="Arial"/>
          <w:sz w:val="24"/>
          <w:szCs w:val="24"/>
        </w:rPr>
        <w:t xml:space="preserve"> – </w:t>
      </w:r>
      <w:r w:rsidR="00306A7F" w:rsidRPr="00556DCC">
        <w:rPr>
          <w:rFonts w:ascii="Arial" w:hAnsi="Arial" w:cs="Arial"/>
          <w:sz w:val="24"/>
          <w:szCs w:val="24"/>
        </w:rPr>
        <w:t>Зона общественно-делового назначения;</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производственного назначения, в том числе:</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П1 – производственная зона;</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П2 – коммунально-складская зона;</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И – Зона  инженерной инфраструктуры;</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Т – Зона транспортной  инфраструктуры,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УД - зона улично-дорожной сети</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Р – Зона рекреационного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Сп1 – Зона специального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сельскохозяйственного использования,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Сх1 – зона сельскохозяйственных угодий;</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Сх2 – зона, занятая объектами сельскохозяйственного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ПрЛ – зона природного ландшафта</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74" w:name="_Toc459893855"/>
      <w:bookmarkStart w:id="175" w:name="_Toc491435875"/>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64</w:t>
      </w:r>
      <w:r w:rsidRPr="00556DCC">
        <w:rPr>
          <w:rFonts w:ascii="Arial" w:eastAsia="Calibri" w:hAnsi="Arial" w:cs="Arial"/>
          <w:b w:val="0"/>
          <w:color w:val="auto"/>
          <w:sz w:val="24"/>
          <w:szCs w:val="24"/>
        </w:rPr>
        <w:t xml:space="preserve">. </w:t>
      </w:r>
      <w:bookmarkEnd w:id="174"/>
      <w:r w:rsidR="007F6798" w:rsidRPr="00556DCC">
        <w:rPr>
          <w:rFonts w:ascii="Arial" w:eastAsia="Calibri" w:hAnsi="Arial" w:cs="Arial"/>
          <w:b w:val="0"/>
          <w:color w:val="auto"/>
          <w:sz w:val="24"/>
          <w:szCs w:val="24"/>
        </w:rPr>
        <w:t>Градостроительные регламенты зоны жилого назначения</w:t>
      </w:r>
      <w:bookmarkEnd w:id="175"/>
    </w:p>
    <w:p w:rsidR="00285D66" w:rsidRPr="00556DCC" w:rsidRDefault="00285D66" w:rsidP="00556DCC">
      <w:pPr>
        <w:rPr>
          <w:rFonts w:eastAsia="Calibri"/>
        </w:rPr>
      </w:pPr>
    </w:p>
    <w:p w:rsidR="00285D66" w:rsidRPr="00556DCC" w:rsidRDefault="00285D66" w:rsidP="00556DCC">
      <w:pPr>
        <w:rPr>
          <w:rFonts w:ascii="Arial" w:eastAsia="Calibri" w:hAnsi="Arial" w:cs="Arial"/>
        </w:rPr>
      </w:pPr>
      <w:r w:rsidRPr="00556DCC">
        <w:rPr>
          <w:rFonts w:ascii="Arial" w:hAnsi="Arial" w:cs="Arial"/>
          <w:sz w:val="24"/>
          <w:szCs w:val="24"/>
        </w:rPr>
        <w:t>с. Боготол, с. Медяково, п. Шулдат, п. Птицетоварная ферма, п. Орга, п. Лозняки, д. Владимировка</w:t>
      </w:r>
    </w:p>
    <w:p w:rsidR="00282018" w:rsidRPr="00556DCC" w:rsidRDefault="00282018" w:rsidP="00556DCC">
      <w:pPr>
        <w:pStyle w:val="45"/>
        <w:shd w:val="clear" w:color="auto" w:fill="auto"/>
        <w:spacing w:line="276" w:lineRule="auto"/>
        <w:ind w:firstLine="567"/>
        <w:rPr>
          <w:rStyle w:val="44"/>
          <w:rFonts w:ascii="Arial" w:hAnsi="Arial" w:cs="Arial"/>
          <w:sz w:val="24"/>
          <w:szCs w:val="24"/>
        </w:rPr>
      </w:pPr>
      <w:r w:rsidRPr="00556DCC">
        <w:rPr>
          <w:rFonts w:ascii="Arial" w:hAnsi="Arial" w:cs="Arial"/>
          <w:i w:val="0"/>
          <w:sz w:val="24"/>
          <w:szCs w:val="24"/>
        </w:rPr>
        <w:t xml:space="preserve">1. </w:t>
      </w:r>
      <w:r w:rsidR="00042CDC" w:rsidRPr="00556DCC">
        <w:rPr>
          <w:rFonts w:ascii="Arial" w:hAnsi="Arial" w:cs="Arial"/>
          <w:i w:val="0"/>
          <w:sz w:val="24"/>
          <w:szCs w:val="24"/>
        </w:rPr>
        <w:t>Зона застройки индивидуальными жилыми домами (код зоны – Ж1) - выделена</w:t>
      </w:r>
      <w:r w:rsidRPr="00556DCC">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556DC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A3DD0" w:rsidRPr="00556DCC" w:rsidRDefault="007A3DD0" w:rsidP="00556DCC">
      <w:pPr>
        <w:keepNext/>
        <w:keepLines/>
        <w:spacing w:line="276" w:lineRule="auto"/>
        <w:ind w:left="720"/>
        <w:jc w:val="right"/>
        <w:rPr>
          <w:rFonts w:ascii="Arial" w:hAnsi="Arial" w:cs="Arial"/>
          <w:spacing w:val="-13"/>
          <w:sz w:val="24"/>
          <w:szCs w:val="24"/>
        </w:rPr>
      </w:pPr>
      <w:bookmarkStart w:id="176" w:name="_Toc448849848"/>
      <w:bookmarkStart w:id="177" w:name="_Toc448780630"/>
      <w:bookmarkStart w:id="178" w:name="_Toc448780144"/>
      <w:bookmarkStart w:id="179" w:name="_Toc448774981"/>
      <w:bookmarkStart w:id="180" w:name="_Toc437587919"/>
      <w:bookmarkStart w:id="181" w:name="_Toc437287541"/>
      <w:bookmarkStart w:id="182" w:name="_Toc436510706"/>
      <w:r w:rsidRPr="00556DC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7A3DD0" w:rsidRPr="00556DCC" w:rsidTr="00B93472">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w:t>
            </w:r>
            <w:r w:rsidRPr="00556DCC">
              <w:rPr>
                <w:rFonts w:ascii="Arial" w:hAnsi="Arial" w:cs="Arial"/>
                <w:i w:val="0"/>
                <w:sz w:val="20"/>
                <w:szCs w:val="20"/>
              </w:rPr>
              <w:lastRenderedPageBreak/>
              <w:t>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lastRenderedPageBreak/>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B93472">
        <w:trPr>
          <w:jc w:val="center"/>
        </w:trPr>
        <w:tc>
          <w:tcPr>
            <w:tcW w:w="106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Основной</w:t>
            </w: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7A3DD0" w:rsidRPr="00556DCC" w:rsidTr="00B93472">
        <w:trPr>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sz w:val="24"/>
                <w:szCs w:val="24"/>
                <w:lang w:eastAsia="en-US"/>
              </w:rPr>
            </w:pPr>
          </w:p>
        </w:tc>
      </w:tr>
      <w:tr w:rsidR="007A3DD0" w:rsidRPr="00556DCC" w:rsidTr="00B93472">
        <w:trPr>
          <w:trHeight w:val="14309"/>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7A3DD0" w:rsidRPr="00556DCC" w:rsidRDefault="007A3DD0" w:rsidP="00556DCC">
            <w:pPr>
              <w:tabs>
                <w:tab w:val="left" w:pos="0"/>
                <w:tab w:val="left" w:pos="709"/>
              </w:tabs>
              <w:snapToGrid w:val="0"/>
              <w:jc w:val="both"/>
              <w:rPr>
                <w:rFonts w:ascii="Arial" w:hAnsi="Arial" w:cs="Arial"/>
                <w:lang w:eastAsia="en-US"/>
              </w:rPr>
            </w:pP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737AFC"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w:t>
            </w:r>
            <w:r w:rsidR="00737AFC" w:rsidRPr="00556DCC">
              <w:rPr>
                <w:rFonts w:ascii="Arial" w:hAnsi="Arial" w:cs="Arial"/>
              </w:rPr>
              <w:t xml:space="preserve"> </w:t>
            </w:r>
            <w:r w:rsidRPr="00556DCC">
              <w:rPr>
                <w:rFonts w:ascii="Arial" w:hAnsi="Arial" w:cs="Arial"/>
                <w:lang w:eastAsia="en-US"/>
              </w:rPr>
              <w:t xml:space="preserve">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556DCC" w:rsidRDefault="007A3DD0" w:rsidP="00556DCC">
            <w:pPr>
              <w:widowControl w:val="0"/>
              <w:jc w:val="both"/>
              <w:rPr>
                <w:rFonts w:ascii="Arial" w:hAnsi="Arial" w:cs="Arial"/>
                <w:bCs/>
                <w:lang w:eastAsia="en-US"/>
              </w:rPr>
            </w:pPr>
            <w:r w:rsidRPr="00556DCC">
              <w:rPr>
                <w:rFonts w:ascii="Arial" w:hAnsi="Arial" w:cs="Arial"/>
                <w:bCs/>
                <w:lang w:eastAsia="en-US"/>
              </w:rPr>
              <w:t xml:space="preserve">Расстояние между ОКС принимается с учетом противопожарных требований </w:t>
            </w:r>
            <w:r w:rsidRPr="00556DCC">
              <w:rPr>
                <w:rFonts w:ascii="Arial" w:hAnsi="Arial" w:cs="Arial"/>
                <w:bCs/>
                <w:lang w:eastAsia="en-US"/>
              </w:rPr>
              <w:lastRenderedPageBreak/>
              <w:t xml:space="preserve">согласно </w:t>
            </w:r>
            <w:r w:rsidRPr="00556DCC">
              <w:rPr>
                <w:rFonts w:ascii="Arial" w:hAnsi="Arial" w:cs="Arial"/>
                <w:lang w:eastAsia="en-US"/>
              </w:rPr>
              <w:t xml:space="preserve">требованиям </w:t>
            </w:r>
            <w:hyperlink r:id="rId31" w:history="1">
              <w:r w:rsidRPr="00556DCC">
                <w:rPr>
                  <w:rStyle w:val="ac"/>
                  <w:rFonts w:ascii="Arial" w:hAnsi="Arial" w:cs="Arial"/>
                  <w:color w:val="000000" w:themeColor="text1"/>
                  <w:lang w:eastAsia="en-US"/>
                </w:rPr>
                <w:t>СНиП 21</w:t>
              </w:r>
              <w:r w:rsidR="00737AFC" w:rsidRPr="00556DCC">
                <w:rPr>
                  <w:rStyle w:val="ac"/>
                  <w:rFonts w:ascii="Arial" w:hAnsi="Arial" w:cs="Arial"/>
                  <w:color w:val="000000" w:themeColor="text1"/>
                  <w:lang w:eastAsia="en-US"/>
                </w:rPr>
                <w:t>-</w:t>
              </w:r>
              <w:r w:rsidRPr="00556DCC">
                <w:rPr>
                  <w:rStyle w:val="ac"/>
                  <w:rFonts w:ascii="Arial" w:hAnsi="Arial" w:cs="Arial"/>
                  <w:color w:val="000000" w:themeColor="text1"/>
                  <w:lang w:eastAsia="en-US"/>
                </w:rPr>
                <w:t>0</w:t>
              </w:r>
              <w:r w:rsidR="00737AFC" w:rsidRPr="00556DCC">
                <w:rPr>
                  <w:rStyle w:val="ac"/>
                  <w:rFonts w:ascii="Arial" w:hAnsi="Arial" w:cs="Arial"/>
                  <w:color w:val="000000" w:themeColor="text1"/>
                  <w:lang w:eastAsia="en-US"/>
                </w:rPr>
                <w:t>1</w:t>
              </w:r>
              <w:r w:rsidRPr="00556DCC">
                <w:rPr>
                  <w:rStyle w:val="ac"/>
                  <w:rFonts w:ascii="Arial" w:hAnsi="Arial" w:cs="Arial"/>
                  <w:color w:val="000000" w:themeColor="text1"/>
                  <w:lang w:eastAsia="en-US"/>
                </w:rPr>
                <w:t>-</w:t>
              </w:r>
              <w:r w:rsidR="00737AFC" w:rsidRPr="00556DCC">
                <w:rPr>
                  <w:rStyle w:val="ac"/>
                  <w:rFonts w:ascii="Arial" w:hAnsi="Arial" w:cs="Arial"/>
                  <w:color w:val="000000" w:themeColor="text1"/>
                  <w:lang w:eastAsia="en-US"/>
                </w:rPr>
                <w:t>97</w:t>
              </w:r>
            </w:hyperlink>
            <w:r w:rsidRPr="00556DCC">
              <w:rPr>
                <w:rFonts w:ascii="Arial" w:hAnsi="Arial" w:cs="Arial"/>
                <w:color w:val="000000" w:themeColor="text1"/>
                <w:u w:val="single"/>
                <w:lang w:eastAsia="en-US"/>
              </w:rPr>
              <w:t xml:space="preserve"> </w:t>
            </w:r>
            <w:r w:rsidRPr="00556DCC">
              <w:rPr>
                <w:rFonts w:ascii="Arial" w:hAnsi="Arial" w:cs="Arial"/>
                <w:lang w:eastAsia="en-US"/>
              </w:rPr>
              <w:t>«</w:t>
            </w:r>
            <w:r w:rsidR="00737AFC" w:rsidRPr="00556DCC">
              <w:rPr>
                <w:rFonts w:ascii="Arial" w:hAnsi="Arial"/>
                <w:snapToGrid w:val="0"/>
              </w:rPr>
              <w:t>Пожарная безопасность зданий и сооружений</w:t>
            </w:r>
            <w:r w:rsidRPr="00556DCC">
              <w:rPr>
                <w:rFonts w:ascii="Arial" w:hAnsi="Arial" w:cs="Arial"/>
                <w:lang w:eastAsia="en-US"/>
              </w:rPr>
              <w:t>».</w:t>
            </w:r>
          </w:p>
          <w:p w:rsidR="007A3DD0" w:rsidRPr="00556DCC" w:rsidRDefault="007A3DD0" w:rsidP="00556DCC">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p>
        </w:tc>
      </w:tr>
      <w:tr w:rsidR="007A3DD0" w:rsidRPr="00556DCC" w:rsidTr="00B93472">
        <w:trPr>
          <w:trHeight w:val="665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Этажность – до 4 этажей, включая мансардный.</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w:t>
            </w:r>
            <w:r w:rsidRPr="00556DCC">
              <w:rPr>
                <w:rFonts w:ascii="Arial" w:hAnsi="Arial" w:cs="Arial"/>
                <w:bCs/>
                <w:lang w:eastAsia="en-US"/>
              </w:rPr>
              <w:t xml:space="preserve"> 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7A3DD0" w:rsidRPr="00556DCC" w:rsidTr="00B93472">
        <w:trPr>
          <w:trHeight w:val="7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lastRenderedPageBreak/>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970C4" w:rsidRPr="00556DCC" w:rsidTr="00B93472">
        <w:trPr>
          <w:trHeight w:val="782"/>
          <w:jc w:val="center"/>
        </w:trPr>
        <w:tc>
          <w:tcPr>
            <w:tcW w:w="0" w:type="auto"/>
            <w:vMerge/>
            <w:tcBorders>
              <w:left w:val="single" w:sz="4" w:space="0" w:color="auto"/>
              <w:right w:val="single" w:sz="4" w:space="0" w:color="auto"/>
            </w:tcBorders>
            <w:vAlign w:val="center"/>
            <w:hideMark/>
          </w:tcPr>
          <w:p w:rsidR="00F970C4" w:rsidRPr="00556DCC" w:rsidRDefault="00F970C4"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center"/>
              <w:rPr>
                <w:rFonts w:ascii="Arial" w:hAnsi="Arial" w:cs="Arial"/>
              </w:rPr>
            </w:pPr>
            <w:r w:rsidRPr="00556DCC">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Style w:val="53"/>
                <w:rFonts w:ascii="Arial" w:hAnsi="Arial" w:cs="Arial"/>
                <w:b w:val="0"/>
                <w:i w:val="0"/>
                <w:sz w:val="20"/>
                <w:szCs w:val="20"/>
                <w:u w:val="none"/>
              </w:rPr>
            </w:pPr>
            <w:r w:rsidRPr="00556DCC">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F970C4" w:rsidRPr="00556DCC" w:rsidRDefault="00F970C4"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970C4" w:rsidRPr="00556DCC" w:rsidRDefault="00F970C4" w:rsidP="00556DCC">
            <w:pPr>
              <w:pStyle w:val="29"/>
              <w:rPr>
                <w:rFonts w:ascii="Arial" w:hAnsi="Arial" w:cs="Arial"/>
                <w:sz w:val="20"/>
                <w:szCs w:val="20"/>
              </w:rPr>
            </w:pPr>
            <w:r w:rsidRPr="00556DCC">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Fonts w:ascii="Arial" w:hAnsi="Arial" w:cs="Arial"/>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w:t>
            </w:r>
            <w:r w:rsidRPr="00556DCC">
              <w:rPr>
                <w:rFonts w:ascii="Arial" w:hAnsi="Arial" w:cs="Arial"/>
                <w:sz w:val="20"/>
                <w:szCs w:val="20"/>
              </w:rPr>
              <w:lastRenderedPageBreak/>
              <w:t>размеры земельных участков не подлежат установлению.</w:t>
            </w:r>
          </w:p>
          <w:p w:rsidR="00B93472" w:rsidRPr="00556DCC" w:rsidRDefault="00B93472"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B93472" w:rsidRPr="00556DCC" w:rsidRDefault="00B93472"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B93472" w:rsidRPr="00556DCC" w:rsidRDefault="00B93472"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93472" w:rsidRPr="00556DCC" w:rsidRDefault="00B93472"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w:t>
            </w:r>
            <w:r w:rsidRPr="00556DCC">
              <w:rPr>
                <w:rFonts w:ascii="Arial" w:hAnsi="Arial" w:cs="Arial"/>
              </w:rPr>
              <w:lastRenderedPageBreak/>
              <w:t>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65E27" w:rsidRPr="00556DCC" w:rsidRDefault="00865E27" w:rsidP="00556DCC">
            <w:pPr>
              <w:pStyle w:val="29"/>
              <w:rPr>
                <w:rFonts w:ascii="Arial" w:hAnsi="Arial" w:cs="Arial"/>
              </w:rPr>
            </w:pPr>
          </w:p>
        </w:tc>
        <w:tc>
          <w:tcPr>
            <w:tcW w:w="1341"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rPr>
            </w:pPr>
            <w:r w:rsidRPr="00556DCC">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sz w:val="24"/>
                <w:szCs w:val="24"/>
              </w:rPr>
            </w:pPr>
          </w:p>
        </w:tc>
      </w:tr>
      <w:tr w:rsidR="00865E27" w:rsidRPr="00556DCC" w:rsidTr="00B93472">
        <w:trPr>
          <w:trHeight w:val="7929"/>
          <w:jc w:val="center"/>
        </w:trPr>
        <w:tc>
          <w:tcPr>
            <w:tcW w:w="0" w:type="auto"/>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both"/>
              <w:rPr>
                <w:rFonts w:ascii="Arial" w:hAnsi="Arial" w:cs="Arial"/>
                <w:lang w:eastAsia="en-US"/>
              </w:rPr>
            </w:pPr>
            <w:r w:rsidRPr="00556DCC">
              <w:rPr>
                <w:rFonts w:ascii="Arial" w:hAnsi="Arial" w:cs="Arial"/>
                <w:lang w:eastAsia="en-US"/>
              </w:rPr>
              <w:t xml:space="preserve">Градостроительные регламенты жилой зоны не распространяется на данные территории. </w:t>
            </w:r>
          </w:p>
          <w:p w:rsidR="00865E27" w:rsidRPr="00556DCC" w:rsidRDefault="00865E27" w:rsidP="00556DCC">
            <w:pPr>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65E27" w:rsidRPr="00556DCC" w:rsidRDefault="00865E27" w:rsidP="00556DCC">
            <w:pPr>
              <w:jc w:val="both"/>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Боготольского сельсовета. </w:t>
            </w:r>
          </w:p>
          <w:p w:rsidR="00865E27" w:rsidRPr="00556DCC" w:rsidRDefault="00865E27" w:rsidP="00556DCC">
            <w:pPr>
              <w:jc w:val="both"/>
              <w:rPr>
                <w:rFonts w:ascii="Arial" w:hAnsi="Arial" w:cs="Arial"/>
                <w:lang w:eastAsia="en-US"/>
              </w:rPr>
            </w:pPr>
            <w:r w:rsidRPr="00556DCC">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65E27" w:rsidRPr="00556DCC" w:rsidRDefault="00865E27"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65E27" w:rsidRPr="00556DCC" w:rsidTr="00B93472">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overflowPunct w:val="0"/>
              <w:autoSpaceDE w:val="0"/>
              <w:autoSpaceDN w:val="0"/>
              <w:adjustRightInd w:val="0"/>
              <w:ind w:firstLine="30"/>
              <w:rPr>
                <w:rFonts w:ascii="Arial" w:hAnsi="Arial" w:cs="Arial"/>
              </w:rPr>
            </w:pPr>
            <w:r w:rsidRPr="00556DC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overflowPunct w:val="0"/>
              <w:autoSpaceDE w:val="0"/>
              <w:autoSpaceDN w:val="0"/>
              <w:adjustRightInd w:val="0"/>
              <w:ind w:firstLine="3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 xml:space="preserve">не </w:t>
            </w:r>
            <w:r w:rsidRPr="00556DCC">
              <w:rPr>
                <w:rFonts w:ascii="Arial" w:hAnsi="Arial" w:cs="Arial"/>
                <w:sz w:val="20"/>
                <w:szCs w:val="20"/>
              </w:rPr>
              <w:lastRenderedPageBreak/>
              <w:t>подлежат установлению.</w:t>
            </w:r>
          </w:p>
          <w:p w:rsidR="00865E27" w:rsidRPr="00556DCC" w:rsidRDefault="00865E27"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865E27" w:rsidRPr="00556DCC" w:rsidRDefault="00865E27"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65E27" w:rsidRPr="00556DCC" w:rsidTr="00B93472">
        <w:trPr>
          <w:trHeight w:val="640"/>
          <w:jc w:val="center"/>
        </w:trPr>
        <w:tc>
          <w:tcPr>
            <w:tcW w:w="1061" w:type="pct"/>
            <w:vMerge/>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206C94" w:rsidRDefault="00865E27" w:rsidP="00556DCC">
            <w:pPr>
              <w:overflowPunct w:val="0"/>
              <w:autoSpaceDE w:val="0"/>
              <w:autoSpaceDN w:val="0"/>
              <w:adjustRightInd w:val="0"/>
              <w:ind w:firstLine="30"/>
              <w:rPr>
                <w:rStyle w:val="53"/>
                <w:rFonts w:ascii="Arial" w:hAnsi="Arial" w:cs="Arial"/>
                <w:b w:val="0"/>
                <w:i w:val="0"/>
                <w:sz w:val="20"/>
                <w:szCs w:val="20"/>
                <w:u w:val="none"/>
              </w:rPr>
            </w:pPr>
            <w:r w:rsidRPr="00206C94">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contextualSpacing/>
              <w:jc w:val="left"/>
              <w:rPr>
                <w:rFonts w:ascii="Arial" w:hAnsi="Arial" w:cs="Arial"/>
                <w:i w:val="0"/>
                <w:sz w:val="20"/>
                <w:szCs w:val="20"/>
              </w:rPr>
            </w:pPr>
            <w:r w:rsidRPr="00206C94">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rPr>
            </w:pPr>
            <w:r w:rsidRPr="00206C94">
              <w:rPr>
                <w:rFonts w:ascii="Arial" w:hAnsi="Arial" w:cs="Arial"/>
              </w:rPr>
              <w:t>Использование ЗУ в соответствии с федеральными законами.</w:t>
            </w:r>
          </w:p>
        </w:tc>
      </w:tr>
      <w:tr w:rsidR="00865E27" w:rsidRPr="00556DCC" w:rsidTr="00B93472">
        <w:trPr>
          <w:jc w:val="center"/>
        </w:trPr>
        <w:tc>
          <w:tcPr>
            <w:tcW w:w="106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заборы, ограды, обозначающие границы земельного участка;</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содержания скота и птицы;</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производства, хранения и переработки сельхозпродукции;</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содержание крупного рогатого скота, иного домашнего скота и птицы;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отдельно стоящие или встроенные в дома гаражи или открытые автостоянки;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хозяйственные постройки;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сады, огороды, палисадники;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теплицы, оранжереи;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резервуары для хранения воды, скважины для забора воды, индивидуальные колодцы;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бани, надворные туалеты;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оборудование пожарной охраны (гидранты, резервуары);</w:t>
            </w:r>
          </w:p>
          <w:p w:rsidR="00865E27" w:rsidRPr="00206C94" w:rsidRDefault="00865E27" w:rsidP="00556DCC">
            <w:pPr>
              <w:widowControl w:val="0"/>
              <w:rPr>
                <w:rFonts w:ascii="Arial" w:hAnsi="Arial" w:cs="Arial"/>
                <w:lang w:eastAsia="en-US"/>
              </w:rPr>
            </w:pPr>
            <w:r w:rsidRPr="00206C94">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lang w:eastAsia="en-US"/>
              </w:rPr>
            </w:pPr>
          </w:p>
        </w:tc>
      </w:tr>
      <w:tr w:rsidR="00865E27" w:rsidRPr="00556DCC" w:rsidTr="00B93472">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865E27" w:rsidRPr="00556DCC" w:rsidRDefault="00865E27"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865E27" w:rsidRPr="00556DCC" w:rsidRDefault="00865E27" w:rsidP="00556DCC">
            <w:pPr>
              <w:widowControl w:val="0"/>
              <w:jc w:val="both"/>
              <w:rPr>
                <w:rFonts w:ascii="Arial" w:hAnsi="Arial" w:cs="Arial"/>
              </w:rPr>
            </w:pPr>
            <w:r w:rsidRPr="00556DC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tabs>
                <w:tab w:val="left" w:pos="0"/>
              </w:tabs>
              <w:snapToGrid w:val="0"/>
              <w:ind w:firstLine="132"/>
              <w:rPr>
                <w:rFonts w:ascii="Arial" w:hAnsi="Arial" w:cs="Arial"/>
              </w:rPr>
            </w:pPr>
          </w:p>
          <w:p w:rsidR="00865E27" w:rsidRPr="00556DCC" w:rsidRDefault="00865E27" w:rsidP="00556DCC">
            <w:pPr>
              <w:pStyle w:val="29"/>
              <w:rPr>
                <w:rFonts w:ascii="Arial" w:hAnsi="Arial" w:cs="Arial"/>
                <w:sz w:val="20"/>
                <w:szCs w:val="20"/>
              </w:rPr>
            </w:pPr>
            <w:r w:rsidRPr="00556DCC">
              <w:rPr>
                <w:rFonts w:ascii="Arial" w:hAnsi="Arial" w:cs="Arial"/>
                <w:sz w:val="20"/>
                <w:szCs w:val="20"/>
              </w:rPr>
              <w:t xml:space="preserve">Предельные (максимальные и </w:t>
            </w:r>
            <w:r w:rsidRPr="00556DCC">
              <w:rPr>
                <w:rFonts w:ascii="Arial" w:hAnsi="Arial" w:cs="Arial"/>
                <w:sz w:val="20"/>
                <w:szCs w:val="20"/>
              </w:rPr>
              <w:lastRenderedPageBreak/>
              <w:t>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865E27" w:rsidRPr="00556DCC" w:rsidRDefault="00865E27" w:rsidP="00556DCC">
            <w:pPr>
              <w:tabs>
                <w:tab w:val="left" w:pos="0"/>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w:t>
            </w:r>
            <w:r w:rsidRPr="00556DCC">
              <w:rPr>
                <w:rFonts w:ascii="Arial" w:hAnsi="Arial" w:cs="Arial"/>
                <w:lang w:eastAsia="en-US"/>
              </w:rPr>
              <w:lastRenderedPageBreak/>
              <w:t xml:space="preserve">установление СЗЗ, в том числе </w:t>
            </w:r>
            <w:r w:rsidRPr="00556DCC">
              <w:rPr>
                <w:rFonts w:ascii="Arial" w:hAnsi="Arial" w:cs="Arial"/>
                <w:bCs/>
                <w:lang w:eastAsia="en-US"/>
              </w:rPr>
              <w:t>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65E27" w:rsidRPr="00556DCC" w:rsidRDefault="00865E27"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rPr>
                <w:rFonts w:ascii="Arial" w:hAnsi="Arial" w:cs="Arial"/>
                <w:lang w:eastAsia="en-US"/>
              </w:rPr>
            </w:pPr>
            <w:r w:rsidRPr="00556DCC">
              <w:rPr>
                <w:rFonts w:ascii="Arial" w:hAnsi="Arial" w:cs="Arial"/>
                <w:lang w:eastAsia="en-US"/>
              </w:rPr>
              <w:t>Этажность – до 3 эт.</w:t>
            </w:r>
          </w:p>
          <w:p w:rsidR="00865E27" w:rsidRPr="00556DCC" w:rsidRDefault="00865E27"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865E27" w:rsidRPr="00556DCC" w:rsidRDefault="00865E27" w:rsidP="00556DCC">
            <w:pPr>
              <w:tabs>
                <w:tab w:val="left" w:pos="-15"/>
              </w:tabs>
              <w:snapToGrid w:val="0"/>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widowControl w:val="0"/>
              <w:ind w:firstLine="142"/>
              <w:rPr>
                <w:rFonts w:ascii="Arial" w:hAnsi="Arial" w:cs="Arial"/>
                <w:lang w:eastAsia="en-US"/>
              </w:rPr>
            </w:pPr>
            <w:r w:rsidRPr="00556DCC">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65E27" w:rsidRPr="00556DCC" w:rsidRDefault="00865E27" w:rsidP="00556DCC">
            <w:pPr>
              <w:ind w:firstLine="149"/>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 xml:space="preserve">Предельные (максимальные и </w:t>
            </w:r>
            <w:r w:rsidRPr="00556DCC">
              <w:rPr>
                <w:rFonts w:ascii="Arial" w:hAnsi="Arial" w:cs="Arial"/>
                <w:sz w:val="20"/>
                <w:szCs w:val="20"/>
              </w:rPr>
              <w:lastRenderedPageBreak/>
              <w:t>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Предельное количество этажей –3</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 </w:t>
            </w: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lang w:eastAsia="en-US"/>
              </w:rPr>
            </w:pPr>
            <w:r w:rsidRPr="00556D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bl>
    <w:p w:rsidR="00C85183" w:rsidRPr="00556DCC" w:rsidRDefault="00C85183" w:rsidP="00556DCC">
      <w:pPr>
        <w:widowControl w:val="0"/>
        <w:tabs>
          <w:tab w:val="left" w:pos="0"/>
        </w:tabs>
        <w:suppressAutoHyphens/>
        <w:snapToGrid w:val="0"/>
        <w:ind w:firstLine="709"/>
        <w:jc w:val="both"/>
        <w:rPr>
          <w:rFonts w:ascii="Arial" w:hAnsi="Arial" w:cs="Arial"/>
          <w:color w:val="000000"/>
          <w:sz w:val="24"/>
          <w:szCs w:val="24"/>
        </w:rPr>
      </w:pPr>
      <w:r w:rsidRPr="00556DCC">
        <w:rPr>
          <w:rFonts w:ascii="Arial" w:hAnsi="Arial" w:cs="Arial"/>
          <w:sz w:val="24"/>
          <w:szCs w:val="24"/>
        </w:rPr>
        <w:lastRenderedPageBreak/>
        <w:t xml:space="preserve">2. Зона застройки малоэтажными жилыми домами (код зоны – Ж2) - </w:t>
      </w:r>
      <w:r w:rsidRPr="00556DCC">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285D66" w:rsidRPr="00556DCC" w:rsidRDefault="00285D66" w:rsidP="00556DCC">
      <w:pPr>
        <w:widowControl w:val="0"/>
        <w:tabs>
          <w:tab w:val="left" w:pos="0"/>
        </w:tabs>
        <w:suppressAutoHyphens/>
        <w:snapToGrid w:val="0"/>
        <w:ind w:firstLine="709"/>
        <w:jc w:val="both"/>
        <w:rPr>
          <w:rFonts w:ascii="Arial" w:hAnsi="Arial" w:cs="Arial"/>
          <w:color w:val="000000"/>
          <w:sz w:val="24"/>
          <w:szCs w:val="24"/>
        </w:rPr>
      </w:pPr>
      <w:r w:rsidRPr="00556DCC">
        <w:rPr>
          <w:rFonts w:ascii="Arial" w:hAnsi="Arial" w:cs="Arial"/>
          <w:color w:val="000000"/>
          <w:sz w:val="24"/>
          <w:szCs w:val="24"/>
        </w:rPr>
        <w:t>С.Боготол</w:t>
      </w:r>
    </w:p>
    <w:p w:rsidR="00A50BA4" w:rsidRPr="00556DCC" w:rsidRDefault="00A50BA4"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98"/>
        <w:gridCol w:w="2744"/>
        <w:gridCol w:w="2193"/>
        <w:gridCol w:w="2583"/>
      </w:tblGrid>
      <w:tr w:rsidR="003731E7" w:rsidRPr="00556DCC" w:rsidTr="00247E3D">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3731E7" w:rsidRPr="00556DCC" w:rsidTr="00247E3D">
        <w:trPr>
          <w:jc w:val="center"/>
        </w:trPr>
        <w:tc>
          <w:tcPr>
            <w:tcW w:w="1122"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jc w:val="both"/>
              <w:rPr>
                <w:rFonts w:ascii="Arial" w:hAnsi="Arial" w:cs="Arial"/>
              </w:rPr>
            </w:pPr>
            <w:r w:rsidRPr="00556DCC">
              <w:rPr>
                <w:rFonts w:ascii="Arial" w:hAnsi="Arial" w:cs="Arial"/>
              </w:rPr>
              <w:t>Малоэтажная</w:t>
            </w:r>
          </w:p>
          <w:p w:rsidR="00A50BA4" w:rsidRPr="00556DCC" w:rsidRDefault="00A50BA4" w:rsidP="00556DCC">
            <w:pPr>
              <w:widowControl w:val="0"/>
              <w:rPr>
                <w:rFonts w:ascii="Arial" w:hAnsi="Arial" w:cs="Arial"/>
                <w:lang w:eastAsia="en-US"/>
              </w:rPr>
            </w:pPr>
            <w:r w:rsidRPr="00556DCC">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A50BA4" w:rsidRPr="00556DCC" w:rsidRDefault="00A50BA4" w:rsidP="00556DCC">
            <w:pPr>
              <w:jc w:val="both"/>
              <w:rPr>
                <w:rFonts w:ascii="Arial" w:hAnsi="Arial" w:cs="Arial"/>
              </w:rPr>
            </w:pPr>
            <w:r w:rsidRPr="00556DCC">
              <w:rPr>
                <w:rFonts w:ascii="Arial" w:hAnsi="Arial" w:cs="Arial"/>
              </w:rPr>
              <w:t xml:space="preserve">Коэффициент плотности застройки – 0,8. </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jc w:val="both"/>
              <w:rPr>
                <w:rFonts w:ascii="Arial" w:hAnsi="Arial" w:cs="Arial"/>
                <w:color w:val="FF0000"/>
              </w:rPr>
            </w:pPr>
            <w:r w:rsidRPr="00556DCC">
              <w:rPr>
                <w:rFonts w:ascii="Arial" w:hAnsi="Arial" w:cs="Arial"/>
              </w:rPr>
              <w:t xml:space="preserve">Размеры ЗУ определяются согласно расчетной плотности </w:t>
            </w:r>
            <w:r w:rsidRPr="00556DCC">
              <w:rPr>
                <w:rFonts w:ascii="Arial" w:hAnsi="Arial" w:cs="Arial"/>
              </w:rPr>
              <w:lastRenderedPageBreak/>
              <w:t xml:space="preserve">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50BA4" w:rsidRPr="00556DCC" w:rsidRDefault="00A50BA4" w:rsidP="00556DCC">
            <w:pPr>
              <w:jc w:val="both"/>
              <w:rPr>
                <w:rFonts w:ascii="Arial" w:hAnsi="Arial" w:cs="Arial"/>
              </w:rPr>
            </w:pPr>
            <w:r w:rsidRPr="00556DCC">
              <w:rPr>
                <w:rFonts w:ascii="Arial" w:hAnsi="Arial" w:cs="Arial"/>
              </w:rPr>
              <w:t>Этажность – до 3 эт.</w:t>
            </w:r>
          </w:p>
          <w:p w:rsidR="00A50BA4" w:rsidRPr="00556DCC" w:rsidRDefault="00A50BA4" w:rsidP="00556DCC">
            <w:pPr>
              <w:jc w:val="both"/>
              <w:rPr>
                <w:rFonts w:ascii="Arial" w:hAnsi="Arial" w:cs="Arial"/>
              </w:rPr>
            </w:pPr>
            <w:r w:rsidRPr="00556DCC">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50BA4" w:rsidRPr="00556DCC" w:rsidRDefault="00A50BA4"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A50BA4" w:rsidRPr="00556DCC" w:rsidRDefault="00A50BA4" w:rsidP="00556DCC">
            <w:pPr>
              <w:jc w:val="both"/>
              <w:rPr>
                <w:rFonts w:ascii="Arial" w:hAnsi="Arial" w:cs="Arial"/>
              </w:rPr>
            </w:pPr>
            <w:r w:rsidRPr="00556DCC">
              <w:rPr>
                <w:rFonts w:ascii="Arial" w:hAnsi="Arial" w:cs="Arial"/>
              </w:rPr>
              <w:t xml:space="preserve"> Расстояние от стены здания до границы смежного участка должно быть не менее 1 м.</w:t>
            </w:r>
          </w:p>
          <w:p w:rsidR="00A50BA4" w:rsidRPr="00556DCC" w:rsidRDefault="00A50BA4" w:rsidP="00556DCC">
            <w:pPr>
              <w:jc w:val="both"/>
              <w:rPr>
                <w:rFonts w:ascii="Arial" w:hAnsi="Arial" w:cs="Arial"/>
              </w:rPr>
            </w:pPr>
            <w:r w:rsidRPr="00556DCC">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50BA4" w:rsidRPr="00556DCC" w:rsidRDefault="00A50BA4" w:rsidP="00556DCC">
            <w:pPr>
              <w:jc w:val="both"/>
              <w:rPr>
                <w:rFonts w:ascii="Arial" w:hAnsi="Arial" w:cs="Arial"/>
              </w:rPr>
            </w:pPr>
            <w:r w:rsidRPr="00556DCC">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w:t>
            </w:r>
            <w:r w:rsidRPr="00556DCC">
              <w:rPr>
                <w:rFonts w:ascii="Arial" w:hAnsi="Arial" w:cs="Arial"/>
              </w:rPr>
              <w:lastRenderedPageBreak/>
              <w:t>от границ участков, не совпадающих с красными линиями, 3 метра.</w:t>
            </w:r>
          </w:p>
          <w:p w:rsidR="00A50BA4" w:rsidRPr="00556DCC" w:rsidRDefault="00A50BA4" w:rsidP="00556DCC">
            <w:pPr>
              <w:ind w:firstLine="17"/>
              <w:rPr>
                <w:rFonts w:ascii="Arial" w:eastAsia="Calibri" w:hAnsi="Arial" w:cs="Arial"/>
                <w:lang w:eastAsia="en-US"/>
              </w:rPr>
            </w:pPr>
            <w:r w:rsidRPr="00556DCC">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04"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установление СЗЗ, в том числе </w:t>
            </w:r>
            <w:r w:rsidRPr="00556DCC">
              <w:rPr>
                <w:rFonts w:ascii="Arial" w:hAnsi="Arial" w:cs="Arial"/>
                <w:bCs/>
                <w:lang w:eastAsia="en-US"/>
              </w:rPr>
              <w:t>размещение в</w:t>
            </w:r>
            <w:r w:rsidRPr="00556DCC">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556DCC">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A50BA4" w:rsidRPr="00556DCC" w:rsidRDefault="00A50BA4"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50BA4" w:rsidRPr="00556DCC" w:rsidRDefault="00A50BA4" w:rsidP="00556DCC">
            <w:pPr>
              <w:ind w:left="8" w:firstLine="141"/>
              <w:rPr>
                <w:rFonts w:ascii="Arial" w:hAnsi="Arial" w:cs="Arial"/>
                <w:lang w:eastAsia="en-US"/>
              </w:rPr>
            </w:pPr>
            <w:r w:rsidRPr="00556DCC">
              <w:rPr>
                <w:rFonts w:ascii="Arial" w:hAnsi="Arial" w:cs="Arial"/>
                <w:lang w:eastAsia="en-US"/>
              </w:rPr>
              <w:t>Требуется соблюдение ограничений использования ЗУ и ОКС при осуществлении публичного сервитута.</w:t>
            </w:r>
          </w:p>
          <w:p w:rsidR="00A50BA4" w:rsidRPr="00556DCC" w:rsidRDefault="00A50BA4" w:rsidP="00556DCC">
            <w:pPr>
              <w:widowControl w:val="0"/>
              <w:rPr>
                <w:rFonts w:ascii="Arial" w:hAnsi="Arial" w:cs="Arial"/>
                <w:lang w:eastAsia="en-US"/>
              </w:rPr>
            </w:pPr>
            <w:r w:rsidRPr="00556DCC">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50BA4" w:rsidRPr="00556DCC" w:rsidTr="00247E3D">
        <w:trPr>
          <w:trHeight w:val="559"/>
          <w:jc w:val="center"/>
        </w:trPr>
        <w:tc>
          <w:tcPr>
            <w:tcW w:w="0" w:type="auto"/>
            <w:vMerge/>
            <w:tcBorders>
              <w:left w:val="single" w:sz="4" w:space="0" w:color="auto"/>
              <w:right w:val="single" w:sz="4" w:space="0" w:color="auto"/>
            </w:tcBorders>
            <w:vAlign w:val="center"/>
            <w:hideMark/>
          </w:tcPr>
          <w:p w:rsidR="00A50BA4" w:rsidRPr="00556DCC" w:rsidRDefault="00A50BA4"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A50BA4" w:rsidRPr="00556DCC" w:rsidRDefault="00A50BA4"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A50BA4" w:rsidRPr="00556DCC" w:rsidRDefault="00A50BA4" w:rsidP="00556DCC">
            <w:pPr>
              <w:widowControl w:val="0"/>
              <w:jc w:val="both"/>
              <w:rPr>
                <w:rFonts w:ascii="Arial" w:hAnsi="Arial" w:cs="Arial"/>
                <w:lang w:eastAsia="en-US"/>
              </w:rPr>
            </w:pPr>
            <w:r w:rsidRPr="00556DCC">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rPr>
                <w:rFonts w:ascii="Arial" w:hAnsi="Arial" w:cs="Arial"/>
                <w:lang w:eastAsia="en-US"/>
              </w:rPr>
            </w:pPr>
            <w:r w:rsidRPr="00556DCC">
              <w:rPr>
                <w:rFonts w:ascii="Arial" w:hAnsi="Arial" w:cs="Arial"/>
                <w:lang w:eastAsia="en-US"/>
              </w:rPr>
              <w:t>Этажность - не более 3х этажей.</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A50BA4" w:rsidRPr="00556DCC" w:rsidRDefault="00A50BA4" w:rsidP="00556DCC">
            <w:pPr>
              <w:widowControl w:val="0"/>
              <w:jc w:val="both"/>
              <w:rPr>
                <w:rFonts w:ascii="Arial" w:hAnsi="Arial" w:cs="Arial"/>
                <w:lang w:eastAsia="en-US"/>
              </w:rPr>
            </w:pPr>
            <w:r w:rsidRPr="00556DCC">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50BA4" w:rsidRPr="00556DCC" w:rsidRDefault="00A50BA4" w:rsidP="00556DCC">
            <w:pPr>
              <w:widowControl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 xml:space="preserve"> Нормативный </w:t>
            </w:r>
            <w:r w:rsidRPr="00556DCC">
              <w:rPr>
                <w:rFonts w:ascii="Arial" w:hAnsi="Arial" w:cs="Arial"/>
              </w:rPr>
              <w:lastRenderedPageBreak/>
              <w:t>коэффициент застройки, коэффициент плотности застройки в соответствии с Местными нормативами градостроительного проектирования Боготольского сельсовета.</w:t>
            </w:r>
          </w:p>
        </w:tc>
        <w:tc>
          <w:tcPr>
            <w:tcW w:w="1204" w:type="pct"/>
            <w:vMerge/>
            <w:tcBorders>
              <w:left w:val="single" w:sz="4" w:space="0" w:color="auto"/>
              <w:right w:val="single" w:sz="4" w:space="0" w:color="auto"/>
            </w:tcBorders>
            <w:vAlign w:val="center"/>
            <w:hideMark/>
          </w:tcPr>
          <w:p w:rsidR="00A50BA4" w:rsidRPr="00556DCC" w:rsidRDefault="00A50BA4" w:rsidP="00556DCC">
            <w:pPr>
              <w:widowControl w:val="0"/>
              <w:jc w:val="both"/>
              <w:rPr>
                <w:rFonts w:ascii="Arial" w:hAnsi="Arial" w:cs="Arial"/>
                <w:lang w:eastAsia="en-US"/>
              </w:rPr>
            </w:pPr>
          </w:p>
        </w:tc>
      </w:tr>
      <w:tr w:rsidR="00865E27" w:rsidRPr="00556DCC" w:rsidTr="00247E3D">
        <w:trPr>
          <w:trHeight w:val="559"/>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865E27" w:rsidRPr="00556DCC" w:rsidRDefault="00865E27"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lang w:eastAsia="en-US"/>
              </w:rPr>
            </w:pPr>
          </w:p>
        </w:tc>
      </w:tr>
      <w:tr w:rsidR="00247E3D" w:rsidRPr="00556DCC" w:rsidTr="00247E3D">
        <w:trPr>
          <w:trHeight w:val="559"/>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rPr>
            </w:pPr>
            <w:r w:rsidRPr="00556DCC">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247E3D" w:rsidRPr="00556DCC" w:rsidRDefault="00247E3D" w:rsidP="00556DCC">
            <w:pPr>
              <w:widowControl w:val="0"/>
              <w:jc w:val="both"/>
              <w:rPr>
                <w:rFonts w:ascii="Arial" w:hAnsi="Arial" w:cs="Arial"/>
                <w:lang w:eastAsia="en-US"/>
              </w:rPr>
            </w:pPr>
          </w:p>
        </w:tc>
      </w:tr>
      <w:tr w:rsidR="00247E3D" w:rsidRPr="00556DCC" w:rsidTr="00247E3D">
        <w:trPr>
          <w:trHeight w:val="2669"/>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Style w:val="19"/>
                <w:rFonts w:ascii="Arial" w:hAnsi="Arial" w:cs="Arial"/>
                <w:sz w:val="20"/>
                <w:szCs w:val="20"/>
                <w:lang w:eastAsia="en-US"/>
              </w:rPr>
            </w:pPr>
            <w:r w:rsidRPr="00556DCC">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p>
        </w:tc>
      </w:tr>
      <w:tr w:rsidR="00247E3D" w:rsidRPr="00556DCC" w:rsidTr="00247E3D">
        <w:trPr>
          <w:trHeight w:val="762"/>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247E3D" w:rsidRPr="00556DCC" w:rsidTr="00247E3D">
        <w:trPr>
          <w:trHeight w:val="70"/>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247E3D">
        <w:trPr>
          <w:jc w:val="center"/>
        </w:trPr>
        <w:tc>
          <w:tcPr>
            <w:tcW w:w="1122" w:type="pct"/>
            <w:vMerge w:val="restart"/>
            <w:tcBorders>
              <w:top w:val="single" w:sz="4" w:space="0" w:color="auto"/>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w:t>
            </w:r>
            <w:r w:rsidRPr="00556DCC">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lang w:eastAsia="en-US"/>
              </w:rPr>
              <w:lastRenderedPageBreak/>
              <w:t>Не допускается размещение объектов, требующих установления санитарно-защитных зон.</w:t>
            </w:r>
          </w:p>
          <w:p w:rsidR="00247E3D" w:rsidRPr="00556DCC" w:rsidRDefault="00247E3D" w:rsidP="00556DCC">
            <w:pPr>
              <w:rPr>
                <w:rFonts w:ascii="Arial" w:hAnsi="Arial" w:cs="Arial"/>
                <w:lang w:eastAsia="en-US"/>
              </w:rPr>
            </w:pPr>
          </w:p>
        </w:tc>
      </w:tr>
      <w:tr w:rsidR="00247E3D" w:rsidRPr="00556DCC" w:rsidTr="00247E3D">
        <w:trPr>
          <w:trHeight w:val="580"/>
          <w:jc w:val="center"/>
        </w:trPr>
        <w:tc>
          <w:tcPr>
            <w:tcW w:w="1122" w:type="pct"/>
            <w:vMerge/>
            <w:tcBorders>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 xml:space="preserve">Максимальный процент застройки в границах </w:t>
            </w:r>
            <w:r w:rsidRPr="00556DCC">
              <w:rPr>
                <w:rFonts w:ascii="Arial" w:eastAsia="SimSun" w:hAnsi="Arial" w:cs="Arial"/>
                <w:i w:val="0"/>
                <w:color w:val="000000"/>
                <w:sz w:val="20"/>
                <w:szCs w:val="20"/>
                <w:lang w:eastAsia="zh-CN"/>
              </w:rPr>
              <w:lastRenderedPageBreak/>
              <w:t>земельного участка не подлежит установлению.</w:t>
            </w:r>
          </w:p>
          <w:p w:rsidR="00247E3D" w:rsidRPr="00556DCC" w:rsidRDefault="00247E3D"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247E3D">
        <w:trPr>
          <w:trHeight w:val="580"/>
          <w:jc w:val="center"/>
        </w:trPr>
        <w:tc>
          <w:tcPr>
            <w:tcW w:w="1122" w:type="pct"/>
            <w:vMerge/>
            <w:tcBorders>
              <w:left w:val="single" w:sz="4" w:space="0" w:color="auto"/>
              <w:bottom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247E3D">
        <w:trPr>
          <w:jc w:val="center"/>
        </w:trPr>
        <w:tc>
          <w:tcPr>
            <w:tcW w:w="0" w:type="auto"/>
            <w:vMerge w:val="restart"/>
            <w:tcBorders>
              <w:top w:val="single" w:sz="4" w:space="0" w:color="auto"/>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 xml:space="preserve">Максимальный процент застройки в </w:t>
            </w:r>
            <w:r w:rsidRPr="00556DCC">
              <w:rPr>
                <w:rFonts w:ascii="Arial" w:eastAsia="SimSun" w:hAnsi="Arial" w:cs="Arial"/>
                <w:i w:val="0"/>
                <w:color w:val="000000"/>
                <w:sz w:val="20"/>
                <w:szCs w:val="20"/>
                <w:lang w:eastAsia="zh-CN"/>
              </w:rPr>
              <w:lastRenderedPageBreak/>
              <w:t>границах земельного участка не подлежит установлению.</w:t>
            </w:r>
          </w:p>
        </w:tc>
        <w:tc>
          <w:tcPr>
            <w:tcW w:w="1204" w:type="pct"/>
            <w:vMerge w:val="restart"/>
            <w:tcBorders>
              <w:left w:val="single" w:sz="4" w:space="0" w:color="auto"/>
              <w:right w:val="single" w:sz="4" w:space="0" w:color="auto"/>
            </w:tcBorders>
          </w:tcPr>
          <w:p w:rsidR="00247E3D" w:rsidRPr="00556DCC" w:rsidRDefault="00247E3D"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247E3D">
        <w:trPr>
          <w:jc w:val="center"/>
        </w:trPr>
        <w:tc>
          <w:tcPr>
            <w:tcW w:w="0" w:type="auto"/>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Обслуживание жилой застройки</w:t>
            </w:r>
          </w:p>
        </w:tc>
        <w:tc>
          <w:tcPr>
            <w:tcW w:w="1022" w:type="pct"/>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204" w:type="pct"/>
            <w:vMerge/>
            <w:tcBorders>
              <w:left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r w:rsidR="00247E3D" w:rsidRPr="00556DCC" w:rsidTr="00247E3D">
        <w:trPr>
          <w:jc w:val="center"/>
        </w:trPr>
        <w:tc>
          <w:tcPr>
            <w:tcW w:w="0" w:type="auto"/>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204" w:type="pct"/>
            <w:vMerge/>
            <w:tcBorders>
              <w:left w:val="single" w:sz="4" w:space="0" w:color="auto"/>
              <w:bottom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bl>
    <w:p w:rsidR="00A50BA4" w:rsidRPr="00556DCC" w:rsidRDefault="00A50BA4" w:rsidP="00556DCC">
      <w:pPr>
        <w:widowControl w:val="0"/>
        <w:tabs>
          <w:tab w:val="left" w:pos="0"/>
        </w:tabs>
        <w:suppressAutoHyphens/>
        <w:snapToGrid w:val="0"/>
        <w:jc w:val="both"/>
        <w:rPr>
          <w:rFonts w:ascii="Arial" w:hAnsi="Arial" w:cs="Arial"/>
          <w:bCs/>
          <w:sz w:val="24"/>
          <w:szCs w:val="24"/>
        </w:rPr>
      </w:pPr>
    </w:p>
    <w:p w:rsidR="00282018" w:rsidRPr="00556DCC" w:rsidRDefault="006D428E"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3</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максимальное количество этажей –до 3;</w:t>
      </w:r>
    </w:p>
    <w:p w:rsidR="00282018" w:rsidRPr="00556DCC" w:rsidRDefault="00282018" w:rsidP="00556DCC">
      <w:pPr>
        <w:pStyle w:val="af0"/>
        <w:widowControl w:val="0"/>
        <w:tabs>
          <w:tab w:val="left" w:pos="720"/>
        </w:tabs>
        <w:spacing w:line="276" w:lineRule="auto"/>
        <w:ind w:firstLine="567"/>
        <w:rPr>
          <w:rFonts w:ascii="Arial" w:hAnsi="Arial" w:cs="Arial"/>
          <w:sz w:val="24"/>
          <w:szCs w:val="24"/>
        </w:rPr>
      </w:pPr>
      <w:r w:rsidRPr="00556D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минимальный отступ вспомогательных строений от боковых границ участка- 1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 границы соседнего участка минимальные расстояния:</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дома – 3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постройки для содержания домашних животных – 4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 xml:space="preserve">от других построек (бани, гаражи и др.) – 1,0 м; </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высокорослых деревьев – 5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среднерослых деревьев -2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кустарников – 1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B3600" w:rsidRPr="00556DCC">
        <w:rPr>
          <w:rFonts w:ascii="Arial" w:hAnsi="Arial" w:cs="Arial"/>
          <w:sz w:val="24"/>
          <w:szCs w:val="24"/>
        </w:rPr>
        <w:t>Боготольского</w:t>
      </w:r>
      <w:r w:rsidR="003F5A9B" w:rsidRPr="00556DCC">
        <w:rPr>
          <w:rFonts w:ascii="Arial" w:hAnsi="Arial" w:cs="Arial"/>
          <w:sz w:val="24"/>
          <w:szCs w:val="24"/>
        </w:rPr>
        <w:t xml:space="preserve"> сельсовета</w:t>
      </w:r>
      <w:r w:rsidRPr="00556DCC">
        <w:rPr>
          <w:rFonts w:ascii="Arial" w:hAnsi="Arial" w:cs="Arial"/>
          <w:sz w:val="24"/>
          <w:szCs w:val="24"/>
        </w:rPr>
        <w:t>;</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дворовых туалетов от окон жилых помещений дома – 8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допускается блокирование хозяйственных построек на смежных </w:t>
      </w:r>
      <w:r w:rsidRPr="00556DCC">
        <w:rPr>
          <w:rFonts w:ascii="Arial" w:hAnsi="Arial" w:cs="Arial"/>
          <w:sz w:val="24"/>
          <w:szCs w:val="24"/>
        </w:rPr>
        <w:lastRenderedPageBreak/>
        <w:t>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площадки с контейнером для сбора мусора до жилых домов - 25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556DCC" w:rsidRDefault="006D428E" w:rsidP="00556DCC">
      <w:pPr>
        <w:widowControl w:val="0"/>
        <w:snapToGrid w:val="0"/>
        <w:spacing w:line="276" w:lineRule="auto"/>
        <w:ind w:firstLine="567"/>
        <w:jc w:val="both"/>
        <w:rPr>
          <w:rFonts w:ascii="Arial" w:hAnsi="Arial" w:cs="Arial"/>
          <w:bCs/>
          <w:sz w:val="24"/>
          <w:szCs w:val="24"/>
        </w:rPr>
      </w:pPr>
      <w:r w:rsidRPr="00556DCC">
        <w:rPr>
          <w:rFonts w:ascii="Arial" w:hAnsi="Arial" w:cs="Arial"/>
          <w:sz w:val="24"/>
          <w:szCs w:val="24"/>
        </w:rPr>
        <w:t>4</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 xml:space="preserve">В границах зон индивидуальной жилой </w:t>
      </w:r>
      <w:r w:rsidR="00282018" w:rsidRPr="00556DCC">
        <w:rPr>
          <w:rFonts w:ascii="Arial" w:hAnsi="Arial" w:cs="Arial"/>
          <w:bCs/>
          <w:sz w:val="24"/>
          <w:szCs w:val="24"/>
        </w:rPr>
        <w:t>застройки и личного подсобного хозяйства не допускается:</w:t>
      </w:r>
    </w:p>
    <w:p w:rsidR="00282018" w:rsidRPr="00556DCC" w:rsidRDefault="00282018" w:rsidP="00556DCC">
      <w:pPr>
        <w:widowControl w:val="0"/>
        <w:snapToGrid w:val="0"/>
        <w:spacing w:line="276" w:lineRule="auto"/>
        <w:ind w:firstLine="567"/>
        <w:jc w:val="both"/>
        <w:rPr>
          <w:rFonts w:ascii="Arial" w:hAnsi="Arial" w:cs="Arial"/>
          <w:sz w:val="24"/>
          <w:szCs w:val="24"/>
        </w:rPr>
      </w:pPr>
      <w:r w:rsidRPr="00556DCC">
        <w:rPr>
          <w:rFonts w:ascii="Arial" w:hAnsi="Arial" w:cs="Arial"/>
          <w:bCs/>
          <w:sz w:val="24"/>
          <w:szCs w:val="24"/>
        </w:rPr>
        <w:t>1) размещение в</w:t>
      </w:r>
      <w:r w:rsidRPr="00556D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3) размещение со стороны улиц вспомогательных строений, за исключением гаражей.</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r w:rsidR="006D0BBD" w:rsidRPr="00556DCC">
        <w:rPr>
          <w:rFonts w:ascii="Arial" w:hAnsi="Arial" w:cs="Arial"/>
          <w:sz w:val="24"/>
          <w:szCs w:val="24"/>
        </w:rPr>
        <w:t>Росреестра от 10.11.2020 N П/0412  "Об утверждении классификатора видов разрешенного использования земельных участков"</w:t>
      </w:r>
      <w:r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83" w:name="_Toc321748129"/>
      <w:bookmarkStart w:id="184" w:name="_Toc459893856"/>
      <w:bookmarkStart w:id="185" w:name="_Toc491435876"/>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65</w:t>
      </w:r>
      <w:r w:rsidRPr="00556DCC">
        <w:rPr>
          <w:rFonts w:ascii="Arial" w:eastAsia="Calibri" w:hAnsi="Arial" w:cs="Arial"/>
          <w:b w:val="0"/>
          <w:color w:val="auto"/>
          <w:sz w:val="24"/>
          <w:szCs w:val="24"/>
        </w:rPr>
        <w:t xml:space="preserve">. </w:t>
      </w:r>
      <w:bookmarkEnd w:id="183"/>
      <w:bookmarkEnd w:id="184"/>
      <w:r w:rsidR="007F6798" w:rsidRPr="00556DCC">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5"/>
    </w:p>
    <w:bookmarkEnd w:id="176"/>
    <w:bookmarkEnd w:id="177"/>
    <w:bookmarkEnd w:id="178"/>
    <w:bookmarkEnd w:id="179"/>
    <w:bookmarkEnd w:id="180"/>
    <w:bookmarkEnd w:id="181"/>
    <w:bookmarkEnd w:id="182"/>
    <w:p w:rsidR="00282018" w:rsidRPr="00556DCC" w:rsidRDefault="00282018" w:rsidP="00556DCC">
      <w:pPr>
        <w:snapToGrid w:val="0"/>
        <w:spacing w:line="276" w:lineRule="auto"/>
        <w:ind w:firstLine="567"/>
        <w:jc w:val="both"/>
        <w:rPr>
          <w:rFonts w:ascii="Arial" w:hAnsi="Arial" w:cs="Arial"/>
          <w:bCs/>
          <w:sz w:val="24"/>
          <w:szCs w:val="24"/>
        </w:rPr>
      </w:pPr>
      <w:r w:rsidRPr="00556DCC">
        <w:rPr>
          <w:rFonts w:ascii="Arial" w:hAnsi="Arial" w:cs="Arial"/>
          <w:bCs/>
          <w:sz w:val="24"/>
          <w:szCs w:val="24"/>
        </w:rPr>
        <w:t>1.</w:t>
      </w:r>
      <w:r w:rsidR="0067596E" w:rsidRPr="00556DCC">
        <w:rPr>
          <w:rFonts w:ascii="Arial" w:hAnsi="Arial" w:cs="Arial"/>
          <w:bCs/>
          <w:sz w:val="24"/>
          <w:szCs w:val="24"/>
        </w:rPr>
        <w:t xml:space="preserve"> </w:t>
      </w:r>
      <w:r w:rsidRPr="00556DCC">
        <w:rPr>
          <w:rFonts w:ascii="Arial" w:hAnsi="Arial" w:cs="Arial"/>
          <w:bCs/>
          <w:sz w:val="24"/>
          <w:szCs w:val="24"/>
        </w:rPr>
        <w:t>Зона общественно-делового назначения (код зоны – О</w:t>
      </w:r>
      <w:r w:rsidR="004C7DAC" w:rsidRPr="00556DCC">
        <w:rPr>
          <w:rFonts w:ascii="Arial" w:hAnsi="Arial" w:cs="Arial"/>
          <w:bCs/>
          <w:sz w:val="24"/>
          <w:szCs w:val="24"/>
        </w:rPr>
        <w:t>д</w:t>
      </w:r>
      <w:r w:rsidRPr="00556DCC">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5D66" w:rsidRPr="00556DCC" w:rsidRDefault="00285D66" w:rsidP="00556DCC">
      <w:pPr>
        <w:snapToGrid w:val="0"/>
        <w:spacing w:line="276" w:lineRule="auto"/>
        <w:ind w:firstLine="567"/>
        <w:jc w:val="both"/>
        <w:rPr>
          <w:rFonts w:ascii="Arial" w:hAnsi="Arial" w:cs="Arial"/>
          <w:sz w:val="24"/>
          <w:szCs w:val="24"/>
        </w:rPr>
      </w:pPr>
      <w:r w:rsidRPr="00556DCC">
        <w:rPr>
          <w:rFonts w:ascii="Arial" w:hAnsi="Arial" w:cs="Arial"/>
          <w:sz w:val="24"/>
          <w:szCs w:val="24"/>
        </w:rPr>
        <w:t>с. Боготол, с. Медяково, д. Владимировка</w:t>
      </w:r>
    </w:p>
    <w:p w:rsidR="00282018" w:rsidRPr="00556DCC" w:rsidRDefault="00282018" w:rsidP="00556DCC">
      <w:pPr>
        <w:pStyle w:val="af6"/>
        <w:keepNext/>
        <w:keepLines/>
        <w:spacing w:line="276" w:lineRule="auto"/>
        <w:ind w:left="1701"/>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5</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7A3DD0" w:rsidRPr="00556DCC" w:rsidTr="009A6A0C">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186" w:name="_Toc448849849"/>
            <w:bookmarkStart w:id="187" w:name="_Toc448780631"/>
            <w:bookmarkStart w:id="188" w:name="_Toc448774982"/>
            <w:bookmarkStart w:id="189" w:name="_Toc437587920"/>
            <w:bookmarkStart w:id="190" w:name="_Toc437287542"/>
            <w:bookmarkStart w:id="191" w:name="_Toc436510707"/>
            <w:bookmarkStart w:id="192" w:name="_Toc379293281"/>
            <w:bookmarkStart w:id="193" w:name="_Toc379186258"/>
            <w:bookmarkStart w:id="194" w:name="_Toc339819829"/>
            <w:bookmarkStart w:id="195" w:name="_Toc321209585"/>
            <w:bookmarkStart w:id="196" w:name="_Toc282347544"/>
            <w:r w:rsidRPr="00556D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r w:rsidRPr="00556D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участки детских дошкольных примыкать непосредственно к магистральным улицам.</w:t>
            </w:r>
          </w:p>
        </w:tc>
      </w:tr>
      <w:tr w:rsidR="007A3DD0" w:rsidRPr="00556DCC" w:rsidTr="009A6A0C">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6A0C">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6A0C">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Минимальные отступы от границ земельного участка в целях определения места допустимого размещения </w:t>
            </w:r>
            <w:r w:rsidRPr="00556DCC">
              <w:rPr>
                <w:rFonts w:ascii="Arial" w:hAnsi="Arial" w:cs="Arial"/>
              </w:rPr>
              <w:lastRenderedPageBreak/>
              <w:t>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(максимальные и минимальные) размеры земельных участков не подлежат установлению 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9E2D92"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Этажность-до 3 эт.</w:t>
            </w:r>
          </w:p>
          <w:p w:rsidR="007A3DD0" w:rsidRPr="00556DCC" w:rsidRDefault="007A3DD0" w:rsidP="00556DCC">
            <w:pPr>
              <w:rPr>
                <w:rFonts w:ascii="Arial" w:hAnsi="Arial" w:cs="Arial"/>
                <w:lang w:eastAsia="en-US"/>
              </w:rPr>
            </w:pPr>
            <w:r w:rsidRPr="00556DCC">
              <w:rPr>
                <w:rFonts w:ascii="Arial" w:hAnsi="Arial" w:cs="Arial"/>
                <w:lang w:eastAsia="en-US"/>
              </w:rPr>
              <w:t>Минимальный отступ от красной линии-3м</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Этажность-до 3 эт.</w:t>
            </w:r>
          </w:p>
          <w:p w:rsidR="007A3DD0" w:rsidRPr="00556DCC" w:rsidRDefault="007A3DD0" w:rsidP="00556DCC">
            <w:pPr>
              <w:rPr>
                <w:rFonts w:ascii="Arial" w:hAnsi="Arial" w:cs="Arial"/>
                <w:lang w:eastAsia="en-US"/>
              </w:rPr>
            </w:pPr>
            <w:r w:rsidRPr="00556DCC">
              <w:rPr>
                <w:rFonts w:ascii="Arial" w:hAnsi="Arial" w:cs="Arial"/>
                <w:lang w:eastAsia="en-US"/>
              </w:rPr>
              <w:t>Минимальный отступ от красной линии-3м</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За исключением спортивно-оздоровительных сооружений закрытого типа</w:t>
            </w:r>
          </w:p>
        </w:tc>
      </w:tr>
      <w:tr w:rsidR="007A3DD0" w:rsidRPr="00556DCC" w:rsidTr="009A6A0C">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hanging="1"/>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rPr>
                <w:rFonts w:ascii="Arial" w:hAnsi="Arial" w:cs="Arial"/>
                <w:lang w:eastAsia="en-US"/>
              </w:rPr>
            </w:pPr>
          </w:p>
        </w:tc>
      </w:tr>
      <w:tr w:rsidR="007A3DD0" w:rsidRPr="00556DCC" w:rsidTr="009A6A0C">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p w:rsidR="007A3DD0" w:rsidRPr="00556DCC" w:rsidRDefault="007A3DD0" w:rsidP="00556DCC">
            <w:pPr>
              <w:widowControl w:val="0"/>
              <w:ind w:firstLine="142"/>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89"/>
              <w:jc w:val="both"/>
              <w:rPr>
                <w:rFonts w:ascii="Arial" w:hAnsi="Arial" w:cs="Arial"/>
                <w:lang w:eastAsia="en-US"/>
              </w:rPr>
            </w:pPr>
            <w:r w:rsidRPr="00556DCC">
              <w:rPr>
                <w:rFonts w:ascii="Arial" w:hAnsi="Arial" w:cs="Arial"/>
                <w:lang w:eastAsia="en-US"/>
              </w:rPr>
              <w:t xml:space="preserve">Градостроительные регламенты зоны Од не распространяется на данные территории. </w:t>
            </w:r>
          </w:p>
          <w:p w:rsidR="007A3DD0" w:rsidRPr="00556DCC" w:rsidRDefault="007A3DD0" w:rsidP="00556DCC">
            <w:pPr>
              <w:ind w:firstLine="89"/>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7A3DD0" w:rsidRPr="00556DCC" w:rsidRDefault="007A3DD0" w:rsidP="00556DCC">
            <w:pPr>
              <w:ind w:firstLine="89"/>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 </w:t>
            </w:r>
          </w:p>
          <w:p w:rsidR="007A3DD0" w:rsidRPr="00556DCC" w:rsidRDefault="007A3DD0" w:rsidP="00556DCC">
            <w:pPr>
              <w:ind w:firstLine="89"/>
              <w:rPr>
                <w:rFonts w:ascii="Arial" w:hAnsi="Arial" w:cs="Arial"/>
                <w:lang w:eastAsia="en-US"/>
              </w:rPr>
            </w:pPr>
          </w:p>
          <w:p w:rsidR="007A3DD0" w:rsidRPr="00556DCC" w:rsidRDefault="007A3DD0" w:rsidP="00556DCC">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w:t>
            </w:r>
            <w:r w:rsidRPr="00556DCC">
              <w:rPr>
                <w:rFonts w:ascii="Arial" w:hAnsi="Arial" w:cs="Arial"/>
                <w:lang w:eastAsia="en-US"/>
              </w:rPr>
              <w:lastRenderedPageBreak/>
              <w:t>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7A3DD0" w:rsidRPr="00556DCC" w:rsidTr="009A6A0C">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6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24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570"/>
          <w:jc w:val="center"/>
        </w:trPr>
        <w:tc>
          <w:tcPr>
            <w:tcW w:w="115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ff5"/>
              <w:ind w:firstLine="38"/>
              <w:rPr>
                <w:rFonts w:ascii="Arial" w:hAnsi="Arial" w:cs="Arial"/>
                <w:sz w:val="20"/>
              </w:rPr>
            </w:pPr>
            <w:r w:rsidRPr="00556DCC">
              <w:rPr>
                <w:rFonts w:ascii="Arial" w:hAnsi="Arial" w:cs="Arial"/>
                <w:sz w:val="20"/>
              </w:rPr>
              <w:t>- подземные и встроенные в здания гаражи и автостоянки;</w:t>
            </w:r>
          </w:p>
          <w:p w:rsidR="007A3DD0" w:rsidRPr="00556DCC" w:rsidRDefault="007A3DD0" w:rsidP="00556DCC">
            <w:pPr>
              <w:pStyle w:val="affff5"/>
              <w:ind w:firstLine="38"/>
              <w:rPr>
                <w:rFonts w:ascii="Arial" w:hAnsi="Arial" w:cs="Arial"/>
                <w:sz w:val="20"/>
              </w:rPr>
            </w:pPr>
            <w:r w:rsidRPr="00556DCC">
              <w:rPr>
                <w:rFonts w:ascii="Arial" w:hAnsi="Arial" w:cs="Arial"/>
                <w:sz w:val="20"/>
              </w:rPr>
              <w:t xml:space="preserve">- парковки перед </w:t>
            </w:r>
            <w:r w:rsidRPr="00556DCC">
              <w:rPr>
                <w:rFonts w:ascii="Arial" w:hAnsi="Arial" w:cs="Arial"/>
                <w:sz w:val="20"/>
              </w:rPr>
              <w:lastRenderedPageBreak/>
              <w:t>объектами деловых, культурных, обслуживающих и коммерческих видов использования;</w:t>
            </w:r>
          </w:p>
          <w:p w:rsidR="007A3DD0" w:rsidRPr="00556DCC" w:rsidRDefault="007A3DD0" w:rsidP="00556DCC">
            <w:pPr>
              <w:rPr>
                <w:rFonts w:ascii="Arial" w:hAnsi="Arial" w:cs="Arial"/>
                <w:lang w:eastAsia="en-US"/>
              </w:rPr>
            </w:pPr>
            <w:r w:rsidRPr="00556DCC">
              <w:rPr>
                <w:rFonts w:ascii="Arial" w:hAnsi="Arial" w:cs="Arial"/>
              </w:rPr>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Этажность – до 4 этажей, включая мансардный.</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B53941" w:rsidRPr="00556DCC" w:rsidRDefault="007A3DD0" w:rsidP="00556DCC">
            <w:pPr>
              <w:widowControl w:val="0"/>
              <w:jc w:val="both"/>
              <w:rPr>
                <w:rFonts w:ascii="Arial" w:hAnsi="Arial" w:cs="Arial"/>
                <w:color w:val="000000" w:themeColor="text1"/>
                <w:lang w:eastAsia="en-US"/>
              </w:rPr>
            </w:pPr>
            <w:r w:rsidRPr="00556DCC">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556DCC">
              <w:rPr>
                <w:rFonts w:ascii="Arial" w:hAnsi="Arial" w:cs="Arial"/>
                <w:color w:val="000000" w:themeColor="text1"/>
                <w:lang w:eastAsia="en-US"/>
              </w:rPr>
              <w:t xml:space="preserve">требованиям </w:t>
            </w:r>
          </w:p>
          <w:p w:rsidR="00B53941" w:rsidRPr="00556DCC" w:rsidRDefault="00F7757C" w:rsidP="00556DCC">
            <w:pPr>
              <w:widowControl w:val="0"/>
              <w:jc w:val="both"/>
              <w:rPr>
                <w:rFonts w:ascii="Arial" w:hAnsi="Arial" w:cs="Arial"/>
                <w:bCs/>
                <w:lang w:eastAsia="en-US"/>
              </w:rPr>
            </w:pPr>
            <w:hyperlink r:id="rId32" w:history="1">
              <w:r w:rsidR="00B53941" w:rsidRPr="00556DCC">
                <w:rPr>
                  <w:rStyle w:val="ac"/>
                  <w:rFonts w:ascii="Arial" w:hAnsi="Arial" w:cs="Arial"/>
                  <w:color w:val="000000" w:themeColor="text1"/>
                  <w:lang w:eastAsia="en-US"/>
                </w:rPr>
                <w:t>СНиП 21-01-97</w:t>
              </w:r>
            </w:hyperlink>
            <w:r w:rsidR="00B53941" w:rsidRPr="00556DCC">
              <w:rPr>
                <w:rFonts w:ascii="Arial" w:hAnsi="Arial" w:cs="Arial"/>
                <w:lang w:eastAsia="en-US"/>
              </w:rPr>
              <w:t>«</w:t>
            </w:r>
            <w:r w:rsidR="00B53941" w:rsidRPr="00556DCC">
              <w:rPr>
                <w:rFonts w:ascii="Arial" w:hAnsi="Arial"/>
                <w:snapToGrid w:val="0"/>
              </w:rPr>
              <w:t>Пожарная безопасность зданий и сооружений</w:t>
            </w:r>
            <w:r w:rsidR="00B53941" w:rsidRPr="00556DCC">
              <w:rPr>
                <w:rFonts w:ascii="Arial" w:hAnsi="Arial" w:cs="Arial"/>
                <w:lang w:eastAsia="en-US"/>
              </w:rPr>
              <w:t>».</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w:t>
            </w:r>
            <w:r w:rsidRPr="00556DCC">
              <w:rPr>
                <w:rFonts w:ascii="Arial" w:hAnsi="Arial" w:cs="Arial"/>
                <w:lang w:eastAsia="en-US"/>
              </w:rPr>
              <w:lastRenderedPageBreak/>
              <w:t>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законодательством порядке.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tabs>
                <w:tab w:val="left" w:pos="0"/>
              </w:tabs>
              <w:suppressAutoHyphens/>
              <w:snapToGrid w:val="0"/>
              <w:ind w:firstLine="132"/>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tabs>
          <w:tab w:val="left" w:pos="0"/>
        </w:tabs>
        <w:spacing w:line="276" w:lineRule="auto"/>
        <w:jc w:val="both"/>
        <w:rPr>
          <w:rFonts w:ascii="Arial" w:hAnsi="Arial" w:cs="Arial"/>
          <w:iCs/>
          <w:sz w:val="24"/>
          <w:szCs w:val="24"/>
        </w:rPr>
      </w:pPr>
    </w:p>
    <w:p w:rsidR="00544276" w:rsidRPr="00556DCC" w:rsidRDefault="004C7DAC" w:rsidP="00556DCC">
      <w:pPr>
        <w:pStyle w:val="af0"/>
        <w:tabs>
          <w:tab w:val="left" w:pos="720"/>
        </w:tabs>
        <w:spacing w:line="276" w:lineRule="auto"/>
        <w:ind w:firstLine="567"/>
        <w:rPr>
          <w:rFonts w:ascii="Arial" w:hAnsi="Arial" w:cs="Arial"/>
          <w:sz w:val="24"/>
          <w:szCs w:val="24"/>
        </w:rPr>
      </w:pPr>
      <w:r w:rsidRPr="00556DCC">
        <w:rPr>
          <w:rFonts w:ascii="Arial" w:hAnsi="Arial" w:cs="Arial"/>
          <w:iCs/>
          <w:sz w:val="24"/>
          <w:szCs w:val="24"/>
        </w:rPr>
        <w:t xml:space="preserve">2. </w:t>
      </w:r>
      <w:r w:rsidR="00544276" w:rsidRPr="00556D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4C7DAC" w:rsidRPr="00556DCC" w:rsidRDefault="004C7DAC" w:rsidP="00556DCC">
      <w:pPr>
        <w:tabs>
          <w:tab w:val="left" w:pos="0"/>
        </w:tabs>
        <w:spacing w:line="276" w:lineRule="auto"/>
        <w:ind w:firstLine="567"/>
        <w:jc w:val="both"/>
        <w:rPr>
          <w:rFonts w:ascii="Arial" w:hAnsi="Arial" w:cs="Arial"/>
          <w:sz w:val="24"/>
          <w:szCs w:val="24"/>
        </w:rPr>
      </w:pPr>
      <w:r w:rsidRPr="00556DCC">
        <w:rPr>
          <w:rFonts w:ascii="Arial" w:hAnsi="Arial" w:cs="Arial"/>
          <w:sz w:val="24"/>
          <w:szCs w:val="24"/>
        </w:rPr>
        <w:t>Нормы расчета стоянок автомобилей и иные параметры принимаются в соответствии с «СП 42.13330.201</w:t>
      </w:r>
      <w:r w:rsidR="00A25B94"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C7DAC" w:rsidRPr="00556DCC" w:rsidRDefault="004C7DAC" w:rsidP="00556DCC">
      <w:pPr>
        <w:spacing w:line="276" w:lineRule="auto"/>
        <w:ind w:firstLine="709"/>
        <w:jc w:val="both"/>
        <w:rPr>
          <w:rFonts w:ascii="Arial" w:hAnsi="Arial" w:cs="Arial"/>
          <w:sz w:val="24"/>
          <w:szCs w:val="24"/>
        </w:rPr>
      </w:pPr>
      <w:r w:rsidRPr="00556D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C7DAC"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4C7DAC" w:rsidRPr="00556DCC">
        <w:rPr>
          <w:rFonts w:ascii="Arial" w:hAnsi="Arial" w:cs="Arial"/>
          <w:sz w:val="24"/>
          <w:szCs w:val="24"/>
        </w:rPr>
        <w:t>.</w:t>
      </w:r>
    </w:p>
    <w:p w:rsidR="00282018" w:rsidRPr="00556DCC" w:rsidRDefault="00282018" w:rsidP="00556DCC">
      <w:pPr>
        <w:pStyle w:val="2"/>
        <w:spacing w:before="0" w:line="276" w:lineRule="auto"/>
        <w:jc w:val="both"/>
        <w:rPr>
          <w:rFonts w:ascii="Arial" w:hAnsi="Arial" w:cs="Arial"/>
          <w:b w:val="0"/>
          <w:color w:val="auto"/>
          <w:sz w:val="24"/>
          <w:szCs w:val="24"/>
        </w:rPr>
      </w:pPr>
      <w:bookmarkStart w:id="197" w:name="_Toc321748130"/>
      <w:bookmarkStart w:id="198" w:name="_Toc459893857"/>
      <w:bookmarkStart w:id="199" w:name="_Toc49143587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66</w:t>
      </w:r>
      <w:r w:rsidRPr="00556DCC">
        <w:rPr>
          <w:rFonts w:ascii="Arial" w:hAnsi="Arial" w:cs="Arial"/>
          <w:b w:val="0"/>
          <w:color w:val="auto"/>
          <w:sz w:val="24"/>
          <w:szCs w:val="24"/>
        </w:rPr>
        <w:t xml:space="preserve">. </w:t>
      </w:r>
      <w:bookmarkEnd w:id="197"/>
      <w:r w:rsidRPr="00556DCC">
        <w:rPr>
          <w:rFonts w:ascii="Arial" w:hAnsi="Arial" w:cs="Arial"/>
          <w:b w:val="0"/>
          <w:color w:val="auto"/>
          <w:sz w:val="24"/>
          <w:szCs w:val="24"/>
        </w:rPr>
        <w:t>Градостроительные регламенты на территориях производственных зон</w:t>
      </w:r>
      <w:bookmarkEnd w:id="198"/>
      <w:bookmarkEnd w:id="199"/>
    </w:p>
    <w:bookmarkEnd w:id="186"/>
    <w:bookmarkEnd w:id="187"/>
    <w:bookmarkEnd w:id="188"/>
    <w:bookmarkEnd w:id="189"/>
    <w:bookmarkEnd w:id="190"/>
    <w:bookmarkEnd w:id="191"/>
    <w:bookmarkEnd w:id="192"/>
    <w:bookmarkEnd w:id="193"/>
    <w:bookmarkEnd w:id="194"/>
    <w:bookmarkEnd w:id="195"/>
    <w:bookmarkEnd w:id="196"/>
    <w:p w:rsidR="00285D66" w:rsidRPr="00556DCC" w:rsidRDefault="00C576E2" w:rsidP="00556DCC">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556DCC">
        <w:rPr>
          <w:rFonts w:ascii="Arial" w:hAnsi="Arial" w:cs="Arial"/>
          <w:sz w:val="24"/>
          <w:szCs w:val="24"/>
        </w:rPr>
        <w:t>Производственная зона (код зоны – П1)  – выделена для размещения промышленных, коммунальных и складских объектов</w:t>
      </w:r>
      <w:r w:rsidRPr="00556DCC">
        <w:rPr>
          <w:rStyle w:val="44"/>
          <w:rFonts w:ascii="Arial" w:hAnsi="Arial" w:cs="Arial"/>
          <w:i w:val="0"/>
          <w:sz w:val="24"/>
          <w:szCs w:val="24"/>
        </w:rPr>
        <w:t xml:space="preserve">, иных объектов в </w:t>
      </w:r>
      <w:r w:rsidRPr="00556DCC">
        <w:rPr>
          <w:rStyle w:val="44"/>
          <w:rFonts w:ascii="Arial" w:hAnsi="Arial" w:cs="Arial"/>
          <w:i w:val="0"/>
          <w:sz w:val="24"/>
          <w:szCs w:val="24"/>
        </w:rPr>
        <w:lastRenderedPageBreak/>
        <w:t>соответствии с нижеприведенными видами использования земельных участков и объектов капитального строительства.</w:t>
      </w:r>
    </w:p>
    <w:p w:rsidR="00C576E2" w:rsidRPr="00556DCC" w:rsidRDefault="00285D66" w:rsidP="00556DCC">
      <w:pPr>
        <w:pStyle w:val="af0"/>
        <w:tabs>
          <w:tab w:val="left" w:pos="0"/>
        </w:tabs>
        <w:spacing w:line="276" w:lineRule="auto"/>
        <w:ind w:left="567" w:firstLine="0"/>
        <w:rPr>
          <w:rStyle w:val="44"/>
          <w:rFonts w:ascii="Arial" w:hAnsi="Arial" w:cs="Arial"/>
          <w:i w:val="0"/>
          <w:iCs w:val="0"/>
          <w:sz w:val="24"/>
          <w:szCs w:val="24"/>
        </w:rPr>
      </w:pPr>
      <w:r w:rsidRPr="00556DCC">
        <w:rPr>
          <w:rStyle w:val="44"/>
          <w:rFonts w:ascii="Arial" w:hAnsi="Arial" w:cs="Arial"/>
          <w:i w:val="0"/>
          <w:sz w:val="24"/>
          <w:szCs w:val="24"/>
        </w:rPr>
        <w:t>с.Боготол, п.Орга</w:t>
      </w:r>
    </w:p>
    <w:p w:rsidR="00282018" w:rsidRPr="00556DCC" w:rsidRDefault="00282018" w:rsidP="00556DCC">
      <w:pPr>
        <w:pStyle w:val="af0"/>
        <w:tabs>
          <w:tab w:val="left" w:pos="0"/>
        </w:tabs>
        <w:spacing w:line="276" w:lineRule="auto"/>
        <w:ind w:firstLine="0"/>
        <w:rPr>
          <w:rStyle w:val="44"/>
          <w:rFonts w:ascii="Arial" w:hAnsi="Arial" w:cs="Arial"/>
          <w:i w:val="0"/>
          <w:iCs w:val="0"/>
          <w:sz w:val="24"/>
          <w:szCs w:val="24"/>
        </w:rPr>
      </w:pP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7A3DD0" w:rsidRPr="00556DCC" w:rsidRDefault="007A3DD0" w:rsidP="00556DCC">
            <w:pPr>
              <w:pStyle w:val="affff"/>
              <w:jc w:val="left"/>
              <w:rPr>
                <w:rFonts w:ascii="Arial" w:hAnsi="Arial" w:cs="Arial"/>
                <w:sz w:val="20"/>
                <w:szCs w:val="20"/>
                <w:lang w:eastAsia="en-US"/>
              </w:rPr>
            </w:pPr>
            <w:r w:rsidRPr="00556DCC">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w:t>
            </w:r>
            <w:r w:rsidRPr="00556DCC">
              <w:rPr>
                <w:rFonts w:ascii="Arial" w:hAnsi="Arial" w:cs="Arial"/>
                <w:sz w:val="20"/>
                <w:szCs w:val="20"/>
              </w:rPr>
              <w:lastRenderedPageBreak/>
              <w:t>участков не подлежат установлению.</w:t>
            </w:r>
          </w:p>
          <w:p w:rsidR="007A3DD0" w:rsidRPr="00556DCC" w:rsidRDefault="007A3DD0" w:rsidP="00556DCC">
            <w:pPr>
              <w:tabs>
                <w:tab w:val="left" w:pos="0"/>
              </w:tabs>
              <w:snapToGrid w:val="0"/>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Предельное количество этажей –4</w:t>
            </w:r>
          </w:p>
          <w:p w:rsidR="007A3DD0" w:rsidRPr="00556DCC" w:rsidRDefault="007A3DD0" w:rsidP="00556DCC">
            <w:pPr>
              <w:pStyle w:val="af0"/>
              <w:widowControl w:val="0"/>
              <w:ind w:firstLine="142"/>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Размещение объектов не выше V, </w:t>
            </w:r>
            <w:r w:rsidRPr="00556DCC">
              <w:rPr>
                <w:rFonts w:ascii="Arial" w:hAnsi="Arial" w:cs="Arial"/>
                <w:lang w:val="en-US" w:eastAsia="en-US"/>
              </w:rPr>
              <w:t>IV</w:t>
            </w:r>
            <w:r w:rsidRPr="00556DCC">
              <w:rPr>
                <w:rFonts w:ascii="Arial" w:hAnsi="Arial" w:cs="Arial"/>
                <w:lang w:eastAsia="en-US"/>
              </w:rPr>
              <w:t xml:space="preserve">, </w:t>
            </w:r>
            <w:r w:rsidRPr="00556DCC">
              <w:rPr>
                <w:rFonts w:ascii="Arial" w:hAnsi="Arial" w:cs="Arial"/>
                <w:lang w:val="en-US" w:eastAsia="en-US"/>
              </w:rPr>
              <w:t>III</w:t>
            </w:r>
            <w:r w:rsidRPr="00556DCC">
              <w:rPr>
                <w:rFonts w:ascii="Arial" w:hAnsi="Arial" w:cs="Arial"/>
                <w:lang w:eastAsia="en-US"/>
              </w:rPr>
              <w:t xml:space="preserve"> класса опасности.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ind w:firstLine="142"/>
              <w:jc w:val="both"/>
              <w:rPr>
                <w:rFonts w:ascii="Arial" w:hAnsi="Arial" w:cs="Arial"/>
                <w:color w:val="000000"/>
                <w:lang w:eastAsia="en-US"/>
              </w:rPr>
            </w:pPr>
            <w:r w:rsidRPr="00556DCC">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widowControl w:val="0"/>
              <w:ind w:firstLine="142"/>
              <w:jc w:val="both"/>
              <w:rPr>
                <w:rFonts w:ascii="Arial" w:hAnsi="Arial" w:cs="Arial"/>
                <w:color w:val="000000"/>
                <w:lang w:eastAsia="en-US"/>
              </w:rPr>
            </w:pPr>
          </w:p>
          <w:p w:rsidR="007A3DD0" w:rsidRPr="00556DCC" w:rsidRDefault="007A3DD0" w:rsidP="00556DCC">
            <w:pPr>
              <w:widowControl w:val="0"/>
              <w:ind w:firstLine="142"/>
              <w:jc w:val="both"/>
              <w:rPr>
                <w:rFonts w:ascii="Arial" w:hAnsi="Arial" w:cs="Arial"/>
                <w:color w:val="000000"/>
                <w:lang w:eastAsia="en-US"/>
              </w:rPr>
            </w:pPr>
          </w:p>
        </w:tc>
      </w:tr>
      <w:tr w:rsidR="007A3DD0" w:rsidRPr="00556DCC" w:rsidTr="009A6A0C">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1075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w:t>
            </w:r>
            <w:r w:rsidRPr="00556DCC">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05"/>
          <w:jc w:val="center"/>
        </w:trPr>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556DCC">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widowControl w:val="0"/>
              <w:rPr>
                <w:rStyle w:val="53"/>
                <w:rFonts w:ascii="Arial" w:hAnsi="Arial" w:cs="Arial"/>
                <w:b w:val="0"/>
                <w:i w:val="0"/>
                <w:sz w:val="20"/>
                <w:szCs w:val="20"/>
              </w:rPr>
            </w:pPr>
            <w:r w:rsidRPr="00556DCC">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w:t>
            </w:r>
          </w:p>
        </w:tc>
      </w:tr>
      <w:tr w:rsidR="007A3DD0" w:rsidRPr="00556DCC" w:rsidTr="009A6A0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Минимальные отступы от границ  </w:t>
            </w:r>
            <w:r w:rsidRPr="00556DCC">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ind w:firstLine="142"/>
              <w:jc w:val="left"/>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0"/>
        <w:numPr>
          <w:ilvl w:val="0"/>
          <w:numId w:val="35"/>
        </w:numPr>
        <w:tabs>
          <w:tab w:val="left" w:pos="0"/>
        </w:tabs>
        <w:spacing w:line="276" w:lineRule="auto"/>
        <w:rPr>
          <w:rFonts w:ascii="Arial" w:hAnsi="Arial" w:cs="Arial"/>
          <w:sz w:val="24"/>
          <w:szCs w:val="24"/>
        </w:rPr>
      </w:pPr>
      <w:r w:rsidRPr="00556DCC">
        <w:rPr>
          <w:rFonts w:ascii="Arial" w:hAnsi="Arial" w:cs="Arial"/>
          <w:sz w:val="24"/>
          <w:szCs w:val="24"/>
        </w:rPr>
        <w:t>Коммунально-складская зона (код зоны – П2).</w:t>
      </w:r>
    </w:p>
    <w:p w:rsidR="007A3DD0" w:rsidRPr="00556DCC" w:rsidRDefault="00285D66" w:rsidP="00556DCC">
      <w:pPr>
        <w:pStyle w:val="af6"/>
        <w:keepNext/>
        <w:keepLines/>
        <w:spacing w:line="276" w:lineRule="auto"/>
        <w:rPr>
          <w:rFonts w:ascii="Arial" w:hAnsi="Arial" w:cs="Arial"/>
          <w:spacing w:val="-13"/>
          <w:sz w:val="24"/>
          <w:szCs w:val="24"/>
        </w:rPr>
      </w:pPr>
      <w:r w:rsidRPr="00556DCC">
        <w:rPr>
          <w:rFonts w:ascii="Arial" w:hAnsi="Arial" w:cs="Arial"/>
          <w:sz w:val="24"/>
          <w:szCs w:val="24"/>
        </w:rPr>
        <w:t>с. Боготол,  п. Лозняки</w:t>
      </w:r>
      <w:r w:rsidR="007A3DD0" w:rsidRPr="00556DCC">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7A3DD0" w:rsidRPr="00556DCC" w:rsidRDefault="007A3DD0" w:rsidP="00556DCC">
            <w:pPr>
              <w:pStyle w:val="45"/>
              <w:shd w:val="clear" w:color="auto" w:fill="auto"/>
              <w:spacing w:line="240" w:lineRule="auto"/>
              <w:contextualSpacing/>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shd w:val="clear" w:color="auto" w:fill="auto"/>
            <w:vAlign w:val="center"/>
          </w:tcPr>
          <w:p w:rsidR="007A3DD0" w:rsidRPr="00556DCC" w:rsidRDefault="007A3DD0" w:rsidP="00556DCC">
            <w:pPr>
              <w:widowControl w:val="0"/>
              <w:contextualSpacing/>
              <w:jc w:val="center"/>
              <w:rPr>
                <w:rFonts w:ascii="Arial" w:hAnsi="Arial" w:cs="Arial"/>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700"/>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pStyle w:val="affff"/>
              <w:jc w:val="left"/>
              <w:rPr>
                <w:rFonts w:ascii="Arial" w:hAnsi="Arial" w:cs="Arial"/>
                <w:sz w:val="20"/>
                <w:szCs w:val="20"/>
              </w:rPr>
            </w:pPr>
            <w:r w:rsidRPr="00556DCC">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w:t>
            </w:r>
            <w:r w:rsidRPr="00556DCC">
              <w:rPr>
                <w:rFonts w:ascii="Arial" w:eastAsia="SimSun" w:hAnsi="Arial" w:cs="Arial"/>
                <w:color w:val="000000"/>
                <w:sz w:val="20"/>
                <w:szCs w:val="20"/>
                <w:lang w:eastAsia="zh-CN"/>
              </w:rPr>
              <w:lastRenderedPageBreak/>
              <w:t xml:space="preserve">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jc w:val="left"/>
              <w:rPr>
                <w:rFonts w:ascii="Arial" w:hAnsi="Arial" w:cs="Arial"/>
                <w:sz w:val="20"/>
                <w:szCs w:val="20"/>
              </w:rPr>
            </w:pPr>
            <w:r w:rsidRPr="00556DCC">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3.3</w:t>
            </w:r>
          </w:p>
        </w:tc>
        <w:tc>
          <w:tcPr>
            <w:tcW w:w="1112" w:type="pct"/>
            <w:shd w:val="clear" w:color="auto" w:fill="auto"/>
            <w:vAlign w:val="center"/>
          </w:tcPr>
          <w:p w:rsidR="007A3DD0" w:rsidRPr="00556DCC" w:rsidRDefault="007A3DD0" w:rsidP="00556DCC">
            <w:pPr>
              <w:pStyle w:val="affff"/>
              <w:jc w:val="left"/>
              <w:rPr>
                <w:rStyle w:val="53"/>
                <w:rFonts w:ascii="Arial" w:hAnsi="Arial" w:cs="Arial"/>
                <w:b w:val="0"/>
                <w:i w:val="0"/>
                <w:sz w:val="20"/>
                <w:szCs w:val="20"/>
              </w:rPr>
            </w:pPr>
            <w:r w:rsidRPr="00556DCC">
              <w:rPr>
                <w:rFonts w:ascii="Arial" w:hAnsi="Arial" w:cs="Arial"/>
                <w:sz w:val="20"/>
                <w:szCs w:val="20"/>
              </w:rPr>
              <w:t>Бытовое обслуживание</w:t>
            </w:r>
          </w:p>
        </w:tc>
        <w:tc>
          <w:tcPr>
            <w:tcW w:w="1473" w:type="pct"/>
            <w:vMerge/>
            <w:shd w:val="clear" w:color="auto" w:fill="auto"/>
            <w:vAlign w:val="center"/>
          </w:tcPr>
          <w:p w:rsidR="007A3DD0" w:rsidRPr="00556DCC" w:rsidRDefault="007A3DD0" w:rsidP="00556DCC">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6.4</w:t>
            </w:r>
          </w:p>
        </w:tc>
        <w:tc>
          <w:tcPr>
            <w:tcW w:w="1112" w:type="pct"/>
            <w:shd w:val="clear" w:color="auto" w:fill="auto"/>
          </w:tcPr>
          <w:p w:rsidR="007A3DD0" w:rsidRPr="00556DCC" w:rsidRDefault="007A3DD0" w:rsidP="00556DCC">
            <w:pPr>
              <w:pStyle w:val="affff"/>
              <w:jc w:val="left"/>
              <w:rPr>
                <w:rFonts w:ascii="Arial" w:hAnsi="Arial" w:cs="Arial"/>
                <w:sz w:val="20"/>
                <w:szCs w:val="20"/>
              </w:rPr>
            </w:pPr>
            <w:r w:rsidRPr="00556DCC">
              <w:rPr>
                <w:rFonts w:ascii="Arial" w:hAnsi="Arial" w:cs="Arial"/>
                <w:sz w:val="20"/>
                <w:szCs w:val="20"/>
              </w:rPr>
              <w:t>Пищевая промышленность</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rPr>
                <w:rFonts w:ascii="Arial" w:hAnsi="Arial" w:cs="Arial"/>
                <w:sz w:val="20"/>
                <w:szCs w:val="20"/>
              </w:rPr>
            </w:pPr>
            <w:r w:rsidRPr="00556DCC">
              <w:rPr>
                <w:rFonts w:ascii="Arial" w:hAnsi="Arial" w:cs="Arial"/>
                <w:sz w:val="20"/>
                <w:szCs w:val="20"/>
              </w:rPr>
              <w:lastRenderedPageBreak/>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048" w:type="pct"/>
            <w:vMerge w:val="restart"/>
            <w:shd w:val="clear" w:color="auto" w:fill="auto"/>
            <w:vAlign w:val="center"/>
          </w:tcPr>
          <w:p w:rsidR="007A3DD0" w:rsidRPr="00556DCC" w:rsidRDefault="007A3DD0" w:rsidP="00556DCC">
            <w:pPr>
              <w:jc w:val="both"/>
              <w:rPr>
                <w:rFonts w:ascii="Arial" w:hAnsi="Arial" w:cs="Arial"/>
              </w:rPr>
            </w:pPr>
            <w:r w:rsidRPr="00556DCC">
              <w:rPr>
                <w:rFonts w:ascii="Arial" w:hAnsi="Arial" w:cs="Arial"/>
              </w:rPr>
              <w:lastRenderedPageBreak/>
              <w:t xml:space="preserve">Размещение объектов не выше V, </w:t>
            </w:r>
            <w:r w:rsidRPr="00556DCC">
              <w:rPr>
                <w:rFonts w:ascii="Arial" w:hAnsi="Arial" w:cs="Arial"/>
                <w:lang w:val="en-US"/>
              </w:rPr>
              <w:t>IV</w:t>
            </w:r>
            <w:r w:rsidRPr="00556DCC">
              <w:rPr>
                <w:rFonts w:ascii="Arial" w:hAnsi="Arial" w:cs="Arial"/>
              </w:rPr>
              <w:t xml:space="preserve">, </w:t>
            </w:r>
            <w:r w:rsidRPr="00556DCC">
              <w:rPr>
                <w:rFonts w:ascii="Arial" w:hAnsi="Arial" w:cs="Arial"/>
                <w:lang w:val="en-US"/>
              </w:rPr>
              <w:t>III</w:t>
            </w:r>
            <w:r w:rsidRPr="00556DCC">
              <w:rPr>
                <w:rFonts w:ascii="Arial" w:hAnsi="Arial" w:cs="Arial"/>
              </w:rPr>
              <w:t xml:space="preserve"> класса опасности.</w:t>
            </w:r>
          </w:p>
          <w:p w:rsidR="007A3DD0" w:rsidRPr="00556DCC" w:rsidRDefault="007A3DD0" w:rsidP="00556DCC">
            <w:pPr>
              <w:jc w:val="both"/>
              <w:rPr>
                <w:rFonts w:ascii="Arial" w:hAnsi="Arial" w:cs="Arial"/>
              </w:rPr>
            </w:pPr>
            <w:r w:rsidRPr="00556DCC">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jc w:val="both"/>
              <w:rPr>
                <w:rFonts w:ascii="Arial" w:hAnsi="Arial" w:cs="Arial"/>
              </w:rPr>
            </w:pPr>
            <w:r w:rsidRPr="00556DCC">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jc w:val="both"/>
              <w:rPr>
                <w:rFonts w:ascii="Arial" w:hAnsi="Arial" w:cs="Arial"/>
              </w:rPr>
            </w:pPr>
            <w:r w:rsidRPr="00556DCC">
              <w:rPr>
                <w:rFonts w:ascii="Arial" w:hAnsi="Arial" w:cs="Arial"/>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contextualSpacing/>
              <w:jc w:val="both"/>
              <w:rPr>
                <w:rFonts w:ascii="Arial" w:hAnsi="Arial" w:cs="Arial"/>
              </w:rPr>
            </w:pPr>
            <w:r w:rsidRPr="00556DCC">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contextualSpacing/>
              <w:jc w:val="both"/>
              <w:rPr>
                <w:rFonts w:ascii="Arial" w:hAnsi="Arial" w:cs="Arial"/>
                <w:color w:val="000000"/>
              </w:rPr>
            </w:pPr>
            <w:r w:rsidRPr="00556DCC">
              <w:rPr>
                <w:rFonts w:ascii="Arial" w:hAnsi="Arial" w:cs="Arial"/>
                <w:color w:val="000000"/>
              </w:rPr>
              <w:t xml:space="preserve">Участки санитарно-защитных зон предприятий не включаются в состав </w:t>
            </w:r>
            <w:r w:rsidRPr="00556DCC">
              <w:rPr>
                <w:rFonts w:ascii="Arial" w:hAnsi="Arial" w:cs="Arial"/>
                <w:color w:val="000000"/>
              </w:rPr>
              <w:lastRenderedPageBreak/>
              <w:t>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ind w:firstLine="142"/>
              <w:jc w:val="both"/>
              <w:rPr>
                <w:rFonts w:ascii="Arial" w:hAnsi="Arial" w:cs="Arial"/>
              </w:rPr>
            </w:pPr>
            <w:r w:rsidRPr="00556DCC">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6.6</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Строительная промышленность</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6.9</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Склады</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7A3DD0" w:rsidRPr="00556DCC" w:rsidTr="009A6A0C">
        <w:trPr>
          <w:trHeight w:val="424"/>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tcPr>
          <w:p w:rsidR="007A3DD0" w:rsidRPr="00556DCC" w:rsidRDefault="007A3DD0" w:rsidP="00556DCC">
            <w:pPr>
              <w:jc w:val="center"/>
              <w:rPr>
                <w:rFonts w:ascii="Arial" w:hAnsi="Arial" w:cs="Arial"/>
              </w:rPr>
            </w:pPr>
            <w:r w:rsidRPr="00556DCC">
              <w:rPr>
                <w:rFonts w:ascii="Arial" w:hAnsi="Arial" w:cs="Arial"/>
              </w:rPr>
              <w:t>12.0</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 xml:space="preserve">Использование земельных участков, на которые действие </w:t>
            </w:r>
            <w:r w:rsidRPr="00556DCC">
              <w:rPr>
                <w:rFonts w:ascii="Arial" w:hAnsi="Arial" w:cs="Arial"/>
                <w:i w:val="0"/>
                <w:sz w:val="20"/>
                <w:szCs w:val="20"/>
              </w:rPr>
              <w:lastRenderedPageBreak/>
              <w:t>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lastRenderedPageBreak/>
              <w:t xml:space="preserve">Использование ЗУ в соответствии с федеральными </w:t>
            </w:r>
            <w:r w:rsidRPr="00556DCC">
              <w:rPr>
                <w:rFonts w:ascii="Arial" w:hAnsi="Arial" w:cs="Arial"/>
              </w:rPr>
              <w:lastRenderedPageBreak/>
              <w:t>законами.</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jc w:val="both"/>
              <w:rPr>
                <w:rFonts w:ascii="Arial" w:hAnsi="Arial" w:cs="Arial"/>
              </w:rPr>
            </w:pPr>
            <w:r w:rsidRPr="00556DCC">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477"/>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2.7.1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Объекты гаражного назначения</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техническими </w:t>
            </w:r>
            <w:r w:rsidRPr="00556DCC">
              <w:rPr>
                <w:rFonts w:ascii="Arial" w:hAnsi="Arial" w:cs="Arial"/>
                <w:i w:val="0"/>
                <w:sz w:val="20"/>
                <w:szCs w:val="20"/>
              </w:rPr>
              <w:lastRenderedPageBreak/>
              <w:t>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4.4</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Магазины</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w:t>
            </w:r>
            <w:r w:rsidRPr="00556DCC">
              <w:rPr>
                <w:rFonts w:ascii="Arial" w:eastAsia="SimSun" w:hAnsi="Arial" w:cs="Arial"/>
                <w:color w:val="000000"/>
                <w:lang w:eastAsia="zh-CN"/>
              </w:rPr>
              <w:lastRenderedPageBreak/>
              <w:t>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556DCC">
              <w:rPr>
                <w:rFonts w:ascii="Arial" w:hAnsi="Arial" w:cs="Arial"/>
                <w:i w:val="0"/>
                <w:sz w:val="20"/>
                <w:szCs w:val="20"/>
              </w:rPr>
              <w:t xml:space="preserve"> 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048" w:type="pct"/>
            <w:vMerge w:val="restar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4.6</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Общественное питание</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4.9</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Обслуживание автотранспорта</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Использование ЗУ в соответствии с федеральными законами.</w:t>
            </w:r>
          </w:p>
          <w:p w:rsidR="007A3DD0" w:rsidRPr="00556DCC" w:rsidRDefault="007A3DD0" w:rsidP="00556DCC">
            <w:pPr>
              <w:widowControl w:val="0"/>
              <w:ind w:firstLine="142"/>
              <w:jc w:val="both"/>
              <w:rPr>
                <w:rFonts w:ascii="Arial" w:hAnsi="Arial" w:cs="Arial"/>
              </w:rPr>
            </w:pPr>
          </w:p>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6.8</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Связь</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w:t>
            </w:r>
            <w:r w:rsidRPr="00556DCC">
              <w:rPr>
                <w:rFonts w:ascii="Arial" w:hAnsi="Arial" w:cs="Arial"/>
              </w:rPr>
              <w:lastRenderedPageBreak/>
              <w:t>пользование ЗУ и ОКС при осуществлении публичного сервитута.</w:t>
            </w:r>
          </w:p>
        </w:tc>
      </w:tr>
    </w:tbl>
    <w:p w:rsidR="00282018" w:rsidRPr="00556DCC" w:rsidRDefault="00282018" w:rsidP="00556DCC">
      <w:pPr>
        <w:widowControl w:val="0"/>
        <w:tabs>
          <w:tab w:val="left" w:pos="0"/>
        </w:tabs>
        <w:suppressAutoHyphens/>
        <w:spacing w:line="276" w:lineRule="auto"/>
        <w:ind w:firstLine="567"/>
        <w:jc w:val="both"/>
        <w:rPr>
          <w:rFonts w:ascii="Arial" w:hAnsi="Arial" w:cs="Arial"/>
          <w:sz w:val="24"/>
          <w:szCs w:val="24"/>
        </w:rPr>
      </w:pPr>
    </w:p>
    <w:p w:rsidR="00C22D7A" w:rsidRPr="00556DCC" w:rsidRDefault="00E92012" w:rsidP="00556DCC">
      <w:pPr>
        <w:pStyle w:val="af0"/>
        <w:tabs>
          <w:tab w:val="left" w:pos="720"/>
        </w:tabs>
        <w:spacing w:line="276" w:lineRule="auto"/>
        <w:ind w:firstLine="709"/>
        <w:rPr>
          <w:rFonts w:ascii="Arial" w:hAnsi="Arial" w:cs="Arial"/>
          <w:sz w:val="24"/>
          <w:szCs w:val="24"/>
        </w:rPr>
      </w:pPr>
      <w:r w:rsidRPr="00556DCC">
        <w:rPr>
          <w:rFonts w:ascii="Arial" w:hAnsi="Arial" w:cs="Arial"/>
          <w:sz w:val="24"/>
          <w:szCs w:val="24"/>
        </w:rPr>
        <w:t xml:space="preserve">3. </w:t>
      </w:r>
      <w:r w:rsidR="00C22D7A" w:rsidRPr="00556DCC">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Боготольского сельсовета Боготольского района Красноярского края.</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2D7A"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C22D7A"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200" w:name="_Toc321748131"/>
      <w:bookmarkStart w:id="201" w:name="_Toc459893858"/>
      <w:bookmarkStart w:id="202" w:name="_Toc491435878"/>
      <w:bookmarkStart w:id="203" w:name="_Toc448849850"/>
      <w:bookmarkStart w:id="204" w:name="_Toc448780632"/>
      <w:bookmarkStart w:id="205" w:name="_Toc448774983"/>
      <w:bookmarkStart w:id="206" w:name="_Toc437587921"/>
      <w:bookmarkStart w:id="207" w:name="_Toc437287543"/>
      <w:bookmarkStart w:id="208" w:name="_Toc436510708"/>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67</w:t>
      </w:r>
      <w:r w:rsidRPr="00556DCC">
        <w:rPr>
          <w:rFonts w:ascii="Arial" w:eastAsia="Calibri" w:hAnsi="Arial" w:cs="Arial"/>
          <w:b w:val="0"/>
          <w:color w:val="auto"/>
          <w:sz w:val="24"/>
          <w:szCs w:val="24"/>
        </w:rPr>
        <w:t xml:space="preserve">. </w:t>
      </w:r>
      <w:bookmarkEnd w:id="200"/>
      <w:r w:rsidRPr="00556DCC">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1"/>
      <w:bookmarkEnd w:id="202"/>
    </w:p>
    <w:bookmarkEnd w:id="203"/>
    <w:bookmarkEnd w:id="204"/>
    <w:bookmarkEnd w:id="205"/>
    <w:bookmarkEnd w:id="206"/>
    <w:bookmarkEnd w:id="207"/>
    <w:bookmarkEnd w:id="208"/>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1. </w:t>
      </w:r>
      <w:r w:rsidR="0059750E" w:rsidRPr="00556DCC">
        <w:rPr>
          <w:rFonts w:ascii="Arial" w:hAnsi="Arial" w:cs="Arial"/>
          <w:b w:val="0"/>
          <w:iCs/>
        </w:rPr>
        <w:t xml:space="preserve">Зона </w:t>
      </w:r>
      <w:r w:rsidR="0059750E" w:rsidRPr="00556DCC">
        <w:rPr>
          <w:rFonts w:ascii="Arial" w:hAnsi="Arial" w:cs="Arial"/>
          <w:b w:val="0"/>
        </w:rPr>
        <w:t>транспортной инфраструктуры</w:t>
      </w:r>
      <w:r w:rsidR="0059750E" w:rsidRPr="00556DCC">
        <w:rPr>
          <w:rFonts w:ascii="Arial" w:hAnsi="Arial" w:cs="Arial"/>
          <w:b w:val="0"/>
          <w:iCs/>
        </w:rPr>
        <w:t xml:space="preserve"> (код зоны – Т) </w:t>
      </w:r>
      <w:r w:rsidR="0059750E" w:rsidRPr="00556DCC">
        <w:rPr>
          <w:rFonts w:ascii="Arial" w:hAnsi="Arial" w:cs="Arial"/>
          <w:b w:val="0"/>
        </w:rPr>
        <w:t>предназначена для размещения объектов транспортной инфраструктуры.</w:t>
      </w:r>
    </w:p>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w:t>
      </w:r>
      <w:r w:rsidRPr="00556DCC">
        <w:rPr>
          <w:rFonts w:ascii="Arial" w:hAnsi="Arial" w:cs="Arial"/>
          <w:b w:val="0"/>
        </w:rPr>
        <w:lastRenderedPageBreak/>
        <w:t>пользования в иные территории, на которые распространяется действие градостроительных регламентов.</w:t>
      </w:r>
    </w:p>
    <w:p w:rsidR="00285D66" w:rsidRPr="00556DCC" w:rsidRDefault="00285D6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с. Боготол, Территория муниципального образования (вне границ населенных пунктов)</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24D27" w:rsidRPr="00556DCC">
        <w:rPr>
          <w:rFonts w:ascii="Arial" w:hAnsi="Arial" w:cs="Arial"/>
          <w:spacing w:val="-13"/>
          <w:sz w:val="24"/>
          <w:szCs w:val="24"/>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09" w:name="_Toc448849851"/>
            <w:bookmarkStart w:id="210" w:name="_Toc448780633"/>
            <w:bookmarkStart w:id="211" w:name="_Toc448774984"/>
            <w:bookmarkStart w:id="212" w:name="_Toc437587922"/>
            <w:r w:rsidRPr="00556DCC">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1060"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af0"/>
              <w:widowControl w:val="0"/>
              <w:ind w:firstLine="142"/>
              <w:jc w:val="left"/>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jc w:val="left"/>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p w:rsidR="007A3DD0" w:rsidRPr="00556DCC" w:rsidRDefault="007A3DD0" w:rsidP="00556DCC">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7A3DD0" w:rsidRPr="00556DCC" w:rsidRDefault="007A3DD0" w:rsidP="00556DCC">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Особенности использования полос отвода автомобильных дорог отражены</w:t>
            </w:r>
            <w:r w:rsidRPr="00556DCC">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Запрещается размещение зданий, строений, сооружений и др. объектов, не </w:t>
            </w:r>
            <w:r w:rsidRPr="00556DCC">
              <w:rPr>
                <w:rFonts w:ascii="Arial" w:hAnsi="Arial" w:cs="Arial"/>
                <w:lang w:eastAsia="en-US"/>
              </w:rPr>
              <w:lastRenderedPageBreak/>
              <w:t>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556DCC">
              <w:rPr>
                <w:rFonts w:ascii="Arial" w:hAnsi="Arial" w:cs="Arial"/>
                <w:bCs/>
                <w:lang w:eastAsia="en-US"/>
              </w:rPr>
              <w:t xml:space="preserve"> </w:t>
            </w:r>
          </w:p>
          <w:p w:rsidR="007A3DD0" w:rsidRPr="00556DCC" w:rsidRDefault="007A3DD0" w:rsidP="00556DCC">
            <w:pPr>
              <w:ind w:firstLine="142"/>
              <w:jc w:val="both"/>
              <w:rPr>
                <w:rFonts w:ascii="Arial" w:hAnsi="Arial" w:cs="Arial"/>
                <w:lang w:eastAsia="en-US"/>
              </w:rPr>
            </w:pPr>
            <w:r w:rsidRPr="00556DCC">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556DCC">
              <w:rPr>
                <w:rFonts w:ascii="Arial" w:hAnsi="Arial" w:cs="Arial"/>
                <w:lang w:eastAsia="en-US"/>
              </w:rPr>
              <w:t xml:space="preserve"> </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60"/>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w:t>
            </w:r>
            <w:r w:rsidRPr="00556DCC">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jc w:val="center"/>
        </w:trPr>
        <w:tc>
          <w:tcPr>
            <w:tcW w:w="1060" w:type="pct"/>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r w:rsidRPr="00556DCC">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 xml:space="preserve">не </w:t>
            </w:r>
            <w:r w:rsidRPr="00556DCC">
              <w:rPr>
                <w:rFonts w:ascii="Arial" w:hAnsi="Arial" w:cs="Arial"/>
                <w:sz w:val="20"/>
                <w:szCs w:val="20"/>
              </w:rPr>
              <w:lastRenderedPageBreak/>
              <w:t>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70"/>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both"/>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6"/>
        <w:widowControl w:val="0"/>
        <w:numPr>
          <w:ilvl w:val="0"/>
          <w:numId w:val="35"/>
        </w:numPr>
        <w:spacing w:line="276" w:lineRule="auto"/>
        <w:jc w:val="both"/>
        <w:rPr>
          <w:rFonts w:ascii="Arial" w:hAnsi="Arial" w:cs="Arial"/>
          <w:bCs/>
          <w:iCs/>
          <w:sz w:val="24"/>
          <w:szCs w:val="24"/>
        </w:rPr>
      </w:pPr>
      <w:r w:rsidRPr="00556DCC">
        <w:rPr>
          <w:rFonts w:ascii="Arial" w:hAnsi="Arial" w:cs="Arial"/>
          <w:bCs/>
          <w:iCs/>
          <w:sz w:val="24"/>
          <w:szCs w:val="24"/>
        </w:rPr>
        <w:t>Зона улично-дорожной сети (код зоны - УД)</w:t>
      </w:r>
    </w:p>
    <w:p w:rsidR="00285D66" w:rsidRPr="00556DCC" w:rsidRDefault="00285D66" w:rsidP="00556DCC">
      <w:pPr>
        <w:pStyle w:val="af6"/>
        <w:widowControl w:val="0"/>
        <w:spacing w:line="276" w:lineRule="auto"/>
        <w:jc w:val="both"/>
        <w:rPr>
          <w:rFonts w:ascii="Arial" w:hAnsi="Arial" w:cs="Arial"/>
          <w:sz w:val="24"/>
          <w:szCs w:val="24"/>
        </w:rPr>
      </w:pPr>
      <w:r w:rsidRPr="00556DCC">
        <w:rPr>
          <w:rFonts w:ascii="Arial" w:hAnsi="Arial" w:cs="Arial"/>
          <w:sz w:val="24"/>
          <w:szCs w:val="24"/>
        </w:rPr>
        <w:t>с. Боготол, с. Медяково, п. Птицетоварная ферма, п. Орга, п. Лозняки, д. Владимировка</w:t>
      </w:r>
    </w:p>
    <w:p w:rsidR="007A3DD0" w:rsidRPr="00556DCC" w:rsidRDefault="007A3DD0"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724"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w:t>
            </w: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lastRenderedPageBreak/>
              <w:t xml:space="preserve">Автомобильный транспорт (в части размещения </w:t>
            </w:r>
            <w:r w:rsidRPr="00556DCC">
              <w:rPr>
                <w:rFonts w:ascii="Arial" w:eastAsiaTheme="minorHAnsi" w:hAnsi="Arial" w:cs="Arial"/>
                <w:iCs/>
                <w:lang w:eastAsia="en-US"/>
              </w:rPr>
              <w:lastRenderedPageBreak/>
              <w:t>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lastRenderedPageBreak/>
              <w:t xml:space="preserve"> </w:t>
            </w:r>
            <w:r w:rsidRPr="00556DCC">
              <w:rPr>
                <w:rFonts w:ascii="Arial" w:hAnsi="Arial" w:cs="Arial"/>
                <w:sz w:val="20"/>
                <w:szCs w:val="20"/>
              </w:rPr>
              <w:t xml:space="preserve">Предельные (максимальные и минимальные) размеры земельных участков не </w:t>
            </w:r>
            <w:r w:rsidRPr="00556DCC">
              <w:rPr>
                <w:rFonts w:ascii="Arial" w:hAnsi="Arial" w:cs="Arial"/>
                <w:sz w:val="20"/>
                <w:szCs w:val="20"/>
              </w:rPr>
              <w:lastRenderedPageBreak/>
              <w:t>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jc w:val="both"/>
              <w:rPr>
                <w:rFonts w:ascii="Arial" w:eastAsiaTheme="minorHAnsi" w:hAnsi="Arial" w:cs="Arial"/>
                <w:iCs/>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lastRenderedPageBreak/>
              <w:t xml:space="preserve">Требуется соблюдение режима ограничения в </w:t>
            </w:r>
            <w:r w:rsidRPr="00556DCC">
              <w:rPr>
                <w:rFonts w:ascii="Arial" w:eastAsiaTheme="minorHAnsi" w:hAnsi="Arial" w:cs="Arial"/>
                <w:iCs/>
                <w:lang w:eastAsia="en-US"/>
              </w:rPr>
              <w:lastRenderedPageBreak/>
              <w:t>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1035"/>
          <w:jc w:val="center"/>
        </w:trPr>
        <w:tc>
          <w:tcPr>
            <w:tcW w:w="72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Theme="minorHAnsi" w:hAnsi="Arial" w:cs="Arial"/>
                <w:iCs/>
                <w:lang w:eastAsia="en-US"/>
              </w:rPr>
              <w:t>Использование ЗУ в соответствии с федеральными законами.</w:t>
            </w:r>
          </w:p>
        </w:tc>
      </w:tr>
      <w:tr w:rsidR="007A3DD0" w:rsidRPr="00556DCC" w:rsidTr="009A6A0C">
        <w:trPr>
          <w:jc w:val="center"/>
        </w:trPr>
        <w:tc>
          <w:tcPr>
            <w:tcW w:w="72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Коммунальное обслуживание</w:t>
            </w:r>
          </w:p>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t xml:space="preserve"> </w:t>
            </w: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sz w:val="24"/>
                <w:szCs w:val="24"/>
                <w:lang w:eastAsia="en-US"/>
              </w:rPr>
            </w:pP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eastAsiaTheme="minorHAnsi" w:hAnsi="Arial" w:cs="Arial"/>
                <w:iCs/>
                <w:sz w:val="24"/>
                <w:szCs w:val="24"/>
                <w:lang w:eastAsia="en-US"/>
              </w:rPr>
            </w:pPr>
            <w:r w:rsidRPr="00556DCC">
              <w:rPr>
                <w:rFonts w:ascii="Arial" w:eastAsiaTheme="minorHAnsi" w:hAnsi="Arial" w:cs="Arial"/>
                <w:iCs/>
                <w:sz w:val="24"/>
                <w:szCs w:val="24"/>
                <w:lang w:eastAsia="en-US"/>
              </w:rPr>
              <w:t>-</w:t>
            </w:r>
          </w:p>
        </w:tc>
      </w:tr>
    </w:tbl>
    <w:p w:rsidR="007A3DD0" w:rsidRPr="00556DCC" w:rsidRDefault="007A3DD0" w:rsidP="00556DCC">
      <w:pPr>
        <w:widowControl w:val="0"/>
        <w:spacing w:line="276" w:lineRule="auto"/>
        <w:ind w:firstLine="567"/>
        <w:jc w:val="both"/>
        <w:rPr>
          <w:rFonts w:ascii="Arial" w:hAnsi="Arial" w:cs="Arial"/>
          <w:sz w:val="24"/>
          <w:szCs w:val="24"/>
        </w:rPr>
      </w:pPr>
    </w:p>
    <w:p w:rsidR="00817324" w:rsidRPr="00556DCC" w:rsidRDefault="007F6798" w:rsidP="00556DCC">
      <w:pPr>
        <w:tabs>
          <w:tab w:val="left" w:pos="0"/>
        </w:tabs>
        <w:spacing w:line="276" w:lineRule="auto"/>
        <w:ind w:firstLine="567"/>
        <w:jc w:val="both"/>
        <w:rPr>
          <w:rFonts w:ascii="Arial" w:hAnsi="Arial" w:cs="Arial"/>
          <w:iCs/>
          <w:sz w:val="24"/>
          <w:szCs w:val="24"/>
        </w:rPr>
      </w:pPr>
      <w:r w:rsidRPr="00556DCC">
        <w:rPr>
          <w:rFonts w:ascii="Arial" w:hAnsi="Arial" w:cs="Arial"/>
          <w:iCs/>
          <w:sz w:val="24"/>
          <w:szCs w:val="24"/>
        </w:rPr>
        <w:t>3</w:t>
      </w:r>
      <w:r w:rsidR="00817324" w:rsidRPr="00556DCC">
        <w:rPr>
          <w:rFonts w:ascii="Arial" w:hAnsi="Arial" w:cs="Arial"/>
          <w:iCs/>
          <w:sz w:val="24"/>
          <w:szCs w:val="24"/>
        </w:rPr>
        <w:t xml:space="preserve">. </w:t>
      </w:r>
      <w:r w:rsidR="00817324" w:rsidRPr="00556DCC">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w:t>
      </w:r>
      <w:r w:rsidRPr="00556DCC">
        <w:rPr>
          <w:rFonts w:ascii="Arial" w:hAnsi="Arial" w:cs="Arial"/>
          <w:sz w:val="24"/>
          <w:szCs w:val="24"/>
        </w:rPr>
        <w:lastRenderedPageBreak/>
        <w:t>относящихся к одной и той же территории, действуют минимальные предельные параметры.</w:t>
      </w:r>
    </w:p>
    <w:p w:rsidR="00A22033"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213" w:name="_Toc321748132"/>
      <w:bookmarkStart w:id="214" w:name="_Toc459893859"/>
      <w:bookmarkStart w:id="215" w:name="_Toc491435879"/>
      <w:r w:rsidRPr="00556DCC">
        <w:rPr>
          <w:rFonts w:ascii="Arial" w:eastAsia="Calibri" w:hAnsi="Arial" w:cs="Arial"/>
          <w:b w:val="0"/>
          <w:color w:val="auto"/>
          <w:sz w:val="24"/>
          <w:szCs w:val="24"/>
        </w:rPr>
        <w:t xml:space="preserve">Статья </w:t>
      </w:r>
      <w:r w:rsidR="00373FDF" w:rsidRPr="00556DCC">
        <w:rPr>
          <w:rFonts w:ascii="Arial" w:eastAsia="Calibri" w:hAnsi="Arial" w:cs="Arial"/>
          <w:b w:val="0"/>
          <w:color w:val="auto"/>
          <w:sz w:val="24"/>
          <w:szCs w:val="24"/>
        </w:rPr>
        <w:t>68</w:t>
      </w:r>
      <w:r w:rsidRPr="00556DCC">
        <w:rPr>
          <w:rFonts w:ascii="Arial" w:eastAsia="Calibri" w:hAnsi="Arial" w:cs="Arial"/>
          <w:b w:val="0"/>
          <w:color w:val="auto"/>
          <w:sz w:val="24"/>
          <w:szCs w:val="24"/>
        </w:rPr>
        <w:t xml:space="preserve">. </w:t>
      </w:r>
      <w:bookmarkEnd w:id="213"/>
      <w:r w:rsidRPr="00556DCC">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4"/>
      <w:bookmarkEnd w:id="215"/>
    </w:p>
    <w:bookmarkEnd w:id="209"/>
    <w:bookmarkEnd w:id="210"/>
    <w:bookmarkEnd w:id="211"/>
    <w:bookmarkEnd w:id="212"/>
    <w:p w:rsidR="00282018" w:rsidRPr="00556DCC" w:rsidRDefault="00282018" w:rsidP="00556DCC">
      <w:pPr>
        <w:pStyle w:val="af6"/>
        <w:widowControl w:val="0"/>
        <w:numPr>
          <w:ilvl w:val="0"/>
          <w:numId w:val="36"/>
        </w:numPr>
        <w:spacing w:line="276" w:lineRule="auto"/>
        <w:ind w:left="0" w:firstLine="1134"/>
        <w:jc w:val="both"/>
        <w:rPr>
          <w:rFonts w:ascii="Arial" w:hAnsi="Arial" w:cs="Arial"/>
          <w:sz w:val="24"/>
          <w:szCs w:val="24"/>
        </w:rPr>
      </w:pPr>
      <w:r w:rsidRPr="00556DCC">
        <w:rPr>
          <w:rFonts w:ascii="Arial" w:hAnsi="Arial" w:cs="Arial"/>
          <w:sz w:val="24"/>
          <w:szCs w:val="24"/>
        </w:rPr>
        <w:t>Зон</w:t>
      </w:r>
      <w:r w:rsidR="006F7B3A" w:rsidRPr="00556DCC">
        <w:rPr>
          <w:rFonts w:ascii="Arial" w:hAnsi="Arial" w:cs="Arial"/>
          <w:sz w:val="24"/>
          <w:szCs w:val="24"/>
        </w:rPr>
        <w:t>а</w:t>
      </w:r>
      <w:r w:rsidRPr="00556DCC">
        <w:rPr>
          <w:rFonts w:ascii="Arial" w:hAnsi="Arial" w:cs="Arial"/>
          <w:sz w:val="24"/>
          <w:szCs w:val="24"/>
        </w:rPr>
        <w:t xml:space="preserve"> инженерной инфраструктуры (код зон</w:t>
      </w:r>
      <w:r w:rsidR="009155EB" w:rsidRPr="00556DCC">
        <w:rPr>
          <w:rFonts w:ascii="Arial" w:hAnsi="Arial" w:cs="Arial"/>
          <w:sz w:val="24"/>
          <w:szCs w:val="24"/>
        </w:rPr>
        <w:t>ы</w:t>
      </w:r>
      <w:r w:rsidRPr="00556DCC">
        <w:rPr>
          <w:rFonts w:ascii="Arial" w:hAnsi="Arial" w:cs="Arial"/>
          <w:sz w:val="24"/>
          <w:szCs w:val="24"/>
        </w:rPr>
        <w:t xml:space="preserve"> – И) предназначен</w:t>
      </w:r>
      <w:r w:rsidR="006F7B3A" w:rsidRPr="00556DCC">
        <w:rPr>
          <w:rFonts w:ascii="Arial" w:hAnsi="Arial" w:cs="Arial"/>
          <w:sz w:val="24"/>
          <w:szCs w:val="24"/>
        </w:rPr>
        <w:t>а</w:t>
      </w:r>
      <w:r w:rsidRPr="00556DCC">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6F7B3A" w:rsidRPr="00556DCC">
        <w:rPr>
          <w:rFonts w:ascii="Arial" w:hAnsi="Arial" w:cs="Arial"/>
          <w:sz w:val="24"/>
          <w:szCs w:val="24"/>
        </w:rPr>
        <w:t xml:space="preserve">ет </w:t>
      </w:r>
      <w:r w:rsidRPr="00556DCC">
        <w:rPr>
          <w:rFonts w:ascii="Arial" w:hAnsi="Arial" w:cs="Arial"/>
          <w:sz w:val="24"/>
          <w:szCs w:val="24"/>
        </w:rPr>
        <w:t>территории необходимые для их технического обслуживания и охраны.</w:t>
      </w:r>
    </w:p>
    <w:p w:rsidR="00285D66" w:rsidRPr="00556DCC" w:rsidRDefault="00285D66" w:rsidP="00556DCC">
      <w:pPr>
        <w:widowControl w:val="0"/>
        <w:spacing w:line="276" w:lineRule="auto"/>
        <w:jc w:val="both"/>
        <w:rPr>
          <w:rFonts w:ascii="Arial" w:hAnsi="Arial" w:cs="Arial"/>
          <w:sz w:val="24"/>
          <w:szCs w:val="24"/>
        </w:rPr>
      </w:pPr>
      <w:r w:rsidRPr="00556DCC">
        <w:rPr>
          <w:rFonts w:ascii="Arial" w:hAnsi="Arial" w:cs="Arial"/>
          <w:sz w:val="24"/>
          <w:szCs w:val="24"/>
        </w:rPr>
        <w:t>с. Боготол, п. Птицетоварная ферма</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7F6798" w:rsidRPr="00556DCC">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bookmarkStart w:id="216" w:name="_Toc321748133"/>
            <w:bookmarkStart w:id="217" w:name="_Toc448849852"/>
            <w:bookmarkStart w:id="218" w:name="_Toc448780634"/>
            <w:bookmarkStart w:id="219" w:name="_Toc448774985"/>
            <w:bookmarkStart w:id="220" w:name="_Toc437587923"/>
            <w:bookmarkStart w:id="221" w:name="_Toc437287544"/>
            <w:bookmarkStart w:id="222" w:name="_Toc436510709"/>
            <w:bookmarkStart w:id="223" w:name="_Toc379293284"/>
            <w:bookmarkStart w:id="224" w:name="_Toc379186261"/>
            <w:bookmarkStart w:id="225" w:name="_Toc339819832"/>
            <w:bookmarkStart w:id="226" w:name="_Toc321209588"/>
            <w:bookmarkStart w:id="227" w:name="_Toc282347547"/>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trHeight w:val="849"/>
          <w:jc w:val="center"/>
        </w:trPr>
        <w:tc>
          <w:tcPr>
            <w:tcW w:w="616"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lang w:eastAsia="en-US"/>
              </w:rPr>
            </w:pPr>
            <w:r w:rsidRPr="00556DCC">
              <w:rPr>
                <w:rFonts w:ascii="Arial" w:hAnsi="Arial" w:cs="Arial"/>
                <w:lang w:eastAsia="en-US"/>
              </w:rPr>
              <w:t xml:space="preserve">Использование земельных участков, на которые действие градостроительных регламентов не распространяется, определяется </w:t>
            </w:r>
            <w:r w:rsidRPr="00556DCC">
              <w:rPr>
                <w:rFonts w:ascii="Arial" w:hAnsi="Arial" w:cs="Arial"/>
                <w:lang w:eastAsia="en-US"/>
              </w:rPr>
              <w:lastRenderedPageBreak/>
              <w:t>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lastRenderedPageBreak/>
              <w:t>Использование ЗУ в соответствии с федеральными законами.</w:t>
            </w:r>
          </w:p>
        </w:tc>
      </w:tr>
      <w:tr w:rsidR="007A3DD0" w:rsidRPr="00556DCC" w:rsidTr="009A6A0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 </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0"/>
                <w:szCs w:val="20"/>
              </w:rPr>
            </w:pPr>
            <w:r w:rsidRPr="00556DCC">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hAnsi="Arial" w:cs="Arial"/>
                <w:lang w:eastAsia="en-US"/>
              </w:rPr>
            </w:pPr>
            <w:r w:rsidRPr="00556DCC">
              <w:rPr>
                <w:rFonts w:ascii="Arial" w:hAnsi="Arial" w:cs="Arial"/>
                <w:lang w:eastAsia="en-US"/>
              </w:rPr>
              <w:t>-</w:t>
            </w:r>
          </w:p>
        </w:tc>
      </w:tr>
    </w:tbl>
    <w:p w:rsidR="00817324" w:rsidRPr="00556DCC" w:rsidRDefault="00470838" w:rsidP="00556DCC">
      <w:pPr>
        <w:tabs>
          <w:tab w:val="left" w:pos="0"/>
        </w:tabs>
        <w:spacing w:line="276" w:lineRule="auto"/>
        <w:ind w:firstLine="567"/>
        <w:jc w:val="both"/>
        <w:rPr>
          <w:rFonts w:ascii="Arial" w:hAnsi="Arial" w:cs="Arial"/>
          <w:sz w:val="24"/>
          <w:szCs w:val="24"/>
        </w:rPr>
      </w:pPr>
      <w:r w:rsidRPr="00556DCC">
        <w:rPr>
          <w:rFonts w:ascii="Arial" w:hAnsi="Arial" w:cs="Arial"/>
          <w:iCs/>
          <w:sz w:val="24"/>
          <w:szCs w:val="24"/>
        </w:rPr>
        <w:t>2.</w:t>
      </w:r>
      <w:r w:rsidRPr="00556DCC">
        <w:rPr>
          <w:rFonts w:ascii="Arial" w:hAnsi="Arial" w:cs="Arial"/>
          <w:sz w:val="24"/>
          <w:szCs w:val="24"/>
        </w:rPr>
        <w:t xml:space="preserve"> </w:t>
      </w:r>
      <w:r w:rsidR="00817324" w:rsidRPr="00556DCC">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 xml:space="preserve">4 </w:t>
      </w:r>
      <w:r w:rsidRPr="00556DCC">
        <w:rPr>
          <w:rFonts w:ascii="Arial" w:hAnsi="Arial" w:cs="Arial"/>
          <w:sz w:val="24"/>
          <w:szCs w:val="24"/>
        </w:rPr>
        <w:t>настоящих Правил. При этом при совпадении ограничений, относящихся к одной и той же территории, действуют минимальные предельные параметры.</w:t>
      </w:r>
    </w:p>
    <w:p w:rsidR="00817324"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623489" w:rsidRPr="00556DCC" w:rsidRDefault="00282018" w:rsidP="00556DCC">
      <w:pPr>
        <w:pStyle w:val="2"/>
        <w:spacing w:before="0" w:line="276" w:lineRule="auto"/>
        <w:jc w:val="both"/>
        <w:rPr>
          <w:rFonts w:ascii="Arial" w:eastAsia="Calibri" w:hAnsi="Arial" w:cs="Arial"/>
          <w:b w:val="0"/>
          <w:color w:val="auto"/>
          <w:sz w:val="24"/>
          <w:szCs w:val="24"/>
        </w:rPr>
      </w:pPr>
      <w:bookmarkStart w:id="228" w:name="_Toc459893860"/>
      <w:bookmarkStart w:id="229" w:name="_Toc491435880"/>
      <w:r w:rsidRPr="00556DCC">
        <w:rPr>
          <w:rFonts w:ascii="Arial" w:eastAsia="Calibri" w:hAnsi="Arial" w:cs="Arial"/>
          <w:b w:val="0"/>
          <w:color w:val="auto"/>
          <w:sz w:val="24"/>
          <w:szCs w:val="24"/>
        </w:rPr>
        <w:lastRenderedPageBreak/>
        <w:t xml:space="preserve">Статья </w:t>
      </w:r>
      <w:r w:rsidR="00373FDF" w:rsidRPr="00556DCC">
        <w:rPr>
          <w:rFonts w:ascii="Arial" w:eastAsia="Calibri" w:hAnsi="Arial" w:cs="Arial"/>
          <w:b w:val="0"/>
          <w:color w:val="auto"/>
          <w:sz w:val="24"/>
          <w:szCs w:val="24"/>
        </w:rPr>
        <w:t>69</w:t>
      </w:r>
      <w:r w:rsidRPr="00556DCC">
        <w:rPr>
          <w:rFonts w:ascii="Arial" w:eastAsia="Calibri" w:hAnsi="Arial" w:cs="Arial"/>
          <w:b w:val="0"/>
          <w:color w:val="auto"/>
          <w:sz w:val="24"/>
          <w:szCs w:val="24"/>
        </w:rPr>
        <w:t xml:space="preserve">. </w:t>
      </w:r>
      <w:bookmarkEnd w:id="216"/>
      <w:bookmarkEnd w:id="228"/>
      <w:r w:rsidR="0094565E" w:rsidRPr="00556DCC">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9"/>
    </w:p>
    <w:bookmarkEnd w:id="217"/>
    <w:bookmarkEnd w:id="218"/>
    <w:bookmarkEnd w:id="219"/>
    <w:bookmarkEnd w:id="220"/>
    <w:bookmarkEnd w:id="221"/>
    <w:bookmarkEnd w:id="222"/>
    <w:bookmarkEnd w:id="223"/>
    <w:bookmarkEnd w:id="224"/>
    <w:bookmarkEnd w:id="225"/>
    <w:bookmarkEnd w:id="226"/>
    <w:bookmarkEnd w:id="227"/>
    <w:p w:rsidR="00333256" w:rsidRPr="00556DCC" w:rsidRDefault="00282018" w:rsidP="00556DCC">
      <w:pPr>
        <w:pStyle w:val="aff4"/>
        <w:widowControl w:val="0"/>
        <w:tabs>
          <w:tab w:val="left" w:pos="1373"/>
          <w:tab w:val="right" w:pos="9794"/>
        </w:tabs>
        <w:spacing w:line="276" w:lineRule="auto"/>
        <w:ind w:firstLine="567"/>
        <w:jc w:val="both"/>
        <w:rPr>
          <w:rFonts w:ascii="Arial" w:hAnsi="Arial" w:cs="Arial"/>
          <w:b w:val="0"/>
        </w:rPr>
      </w:pPr>
      <w:r w:rsidRPr="00556DCC">
        <w:rPr>
          <w:rFonts w:ascii="Arial" w:hAnsi="Arial" w:cs="Arial"/>
          <w:b w:val="0"/>
          <w:iCs/>
        </w:rPr>
        <w:t xml:space="preserve">1. Зона </w:t>
      </w:r>
      <w:r w:rsidRPr="00556DCC">
        <w:rPr>
          <w:rFonts w:ascii="Arial" w:hAnsi="Arial" w:cs="Arial"/>
          <w:b w:val="0"/>
        </w:rPr>
        <w:t>рекреационного назначения (код зон</w:t>
      </w:r>
      <w:r w:rsidR="004D0F17" w:rsidRPr="00556DCC">
        <w:rPr>
          <w:rFonts w:ascii="Arial" w:hAnsi="Arial" w:cs="Arial"/>
          <w:b w:val="0"/>
        </w:rPr>
        <w:t>ы</w:t>
      </w:r>
      <w:r w:rsidRPr="00556DCC">
        <w:rPr>
          <w:rFonts w:ascii="Arial" w:hAnsi="Arial" w:cs="Arial"/>
          <w:b w:val="0"/>
        </w:rPr>
        <w:t xml:space="preserve"> – Р)</w:t>
      </w:r>
      <w:r w:rsidRPr="00556DCC">
        <w:rPr>
          <w:rFonts w:ascii="Arial" w:hAnsi="Arial" w:cs="Arial"/>
          <w:b w:val="0"/>
          <w:iCs/>
        </w:rPr>
        <w:t xml:space="preserve"> - выделен</w:t>
      </w:r>
      <w:r w:rsidR="00333256" w:rsidRPr="00556DCC">
        <w:rPr>
          <w:rFonts w:ascii="Arial" w:hAnsi="Arial" w:cs="Arial"/>
          <w:b w:val="0"/>
          <w:iCs/>
        </w:rPr>
        <w:t>а</w:t>
      </w:r>
      <w:r w:rsidRPr="00556DCC">
        <w:rPr>
          <w:rFonts w:ascii="Arial" w:hAnsi="Arial" w:cs="Arial"/>
          <w:b w:val="0"/>
          <w:iCs/>
        </w:rPr>
        <w:t xml:space="preserve"> для  размещения парков, садов</w:t>
      </w:r>
      <w:r w:rsidR="00333256" w:rsidRPr="00556DCC">
        <w:rPr>
          <w:rFonts w:ascii="Arial" w:hAnsi="Arial" w:cs="Arial"/>
          <w:b w:val="0"/>
          <w:iCs/>
        </w:rPr>
        <w:t xml:space="preserve">, скверов, спортивных площадок, а так же </w:t>
      </w:r>
      <w:r w:rsidR="00333256" w:rsidRPr="00556DCC">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p>
    <w:p w:rsidR="00333256" w:rsidRPr="00556DCC" w:rsidRDefault="0033325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556DCC" w:rsidRDefault="00282018" w:rsidP="00556DCC">
      <w:pPr>
        <w:pStyle w:val="aff4"/>
        <w:widowControl w:val="0"/>
        <w:tabs>
          <w:tab w:val="left" w:pos="1586"/>
        </w:tabs>
        <w:spacing w:line="276" w:lineRule="auto"/>
        <w:ind w:left="-142" w:right="20" w:firstLine="709"/>
        <w:jc w:val="both"/>
        <w:rPr>
          <w:rFonts w:ascii="Arial" w:hAnsi="Arial" w:cs="Arial"/>
          <w:b w:val="0"/>
        </w:rPr>
      </w:pPr>
      <w:r w:rsidRPr="00556DCC">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285D66" w:rsidRPr="00556DCC" w:rsidRDefault="00285D66" w:rsidP="00556DCC">
      <w:pPr>
        <w:pStyle w:val="aff4"/>
        <w:widowControl w:val="0"/>
        <w:tabs>
          <w:tab w:val="left" w:pos="1586"/>
        </w:tabs>
        <w:spacing w:line="276" w:lineRule="auto"/>
        <w:ind w:left="-142" w:right="20" w:firstLine="709"/>
        <w:jc w:val="both"/>
        <w:rPr>
          <w:rFonts w:ascii="Arial" w:hAnsi="Arial" w:cs="Arial"/>
          <w:b w:val="0"/>
        </w:rPr>
      </w:pPr>
      <w:r w:rsidRPr="00556DCC">
        <w:rPr>
          <w:rFonts w:ascii="Arial" w:hAnsi="Arial" w:cs="Arial"/>
          <w:b w:val="0"/>
        </w:rPr>
        <w:t>С.Боготол</w:t>
      </w:r>
    </w:p>
    <w:p w:rsidR="00282018" w:rsidRPr="00556DCC" w:rsidRDefault="00282018" w:rsidP="00556DCC">
      <w:pPr>
        <w:spacing w:line="276" w:lineRule="auto"/>
        <w:ind w:firstLine="709"/>
        <w:jc w:val="right"/>
        <w:rPr>
          <w:rFonts w:ascii="Arial" w:hAnsi="Arial" w:cs="Arial"/>
          <w:spacing w:val="-13"/>
          <w:sz w:val="24"/>
          <w:szCs w:val="24"/>
        </w:rPr>
      </w:pPr>
      <w:r w:rsidRPr="00556DCC">
        <w:rPr>
          <w:rFonts w:ascii="Arial" w:hAnsi="Arial" w:cs="Arial"/>
          <w:spacing w:val="-13"/>
          <w:sz w:val="24"/>
          <w:szCs w:val="24"/>
        </w:rPr>
        <w:t xml:space="preserve">Таблица </w:t>
      </w:r>
      <w:r w:rsidR="006F7B3A" w:rsidRPr="00556DCC">
        <w:rPr>
          <w:rFonts w:ascii="Arial" w:hAnsi="Arial" w:cs="Arial"/>
          <w:spacing w:val="-13"/>
          <w:sz w:val="24"/>
          <w:szCs w:val="24"/>
        </w:rPr>
        <w:t>1</w:t>
      </w:r>
      <w:r w:rsidR="007F6798" w:rsidRPr="00556DCC">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683"/>
        <w:gridCol w:w="1969"/>
        <w:gridCol w:w="2802"/>
        <w:gridCol w:w="1969"/>
      </w:tblGrid>
      <w:tr w:rsidR="007A3DD0" w:rsidRPr="00556DCC" w:rsidTr="005E1EE7">
        <w:trPr>
          <w:jc w:val="center"/>
        </w:trPr>
        <w:tc>
          <w:tcPr>
            <w:tcW w:w="101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30" w:name="_Toc448849853"/>
            <w:bookmarkStart w:id="231" w:name="_Toc448780635"/>
            <w:bookmarkStart w:id="232" w:name="_Toc448774988"/>
            <w:bookmarkStart w:id="233" w:name="_Toc437587924"/>
            <w:bookmarkStart w:id="234" w:name="_Toc437287545"/>
            <w:bookmarkStart w:id="235" w:name="_Toc436510710"/>
            <w:bookmarkStart w:id="236" w:name="_Toc379293285"/>
            <w:bookmarkStart w:id="237" w:name="_Toc327955120"/>
            <w:bookmarkStart w:id="238" w:name="_Toc282347549"/>
            <w:r w:rsidRPr="00556DCC">
              <w:rPr>
                <w:rFonts w:ascii="Arial" w:hAnsi="Arial" w:cs="Arial"/>
                <w:i w:val="0"/>
                <w:sz w:val="20"/>
                <w:szCs w:val="20"/>
              </w:rPr>
              <w:t>ВИД РАЗРЕШЕННОГО ИСПОЛЬЗОВАНИЯ</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5E1EE7">
        <w:trPr>
          <w:trHeight w:val="295"/>
          <w:jc w:val="center"/>
        </w:trPr>
        <w:tc>
          <w:tcPr>
            <w:tcW w:w="101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3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jc w:val="center"/>
              <w:rPr>
                <w:rFonts w:ascii="Arial" w:hAnsi="Arial" w:cs="Arial"/>
                <w:lang w:eastAsia="en-US"/>
              </w:rPr>
            </w:pPr>
            <w:r w:rsidRPr="00556DCC">
              <w:rPr>
                <w:rFonts w:ascii="Arial" w:hAnsi="Arial" w:cs="Arial"/>
                <w:lang w:val="en-US" w:eastAsia="en-US"/>
              </w:rPr>
              <w:t>5</w:t>
            </w:r>
            <w:r w:rsidRPr="00556DCC">
              <w:rPr>
                <w:rFonts w:ascii="Arial" w:hAnsi="Arial" w:cs="Arial"/>
                <w:lang w:eastAsia="en-US"/>
              </w:rPr>
              <w:t>.1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lang w:eastAsia="en-US"/>
              </w:rPr>
              <w:t>Спорт</w:t>
            </w:r>
          </w:p>
        </w:tc>
        <w:tc>
          <w:tcPr>
            <w:tcW w:w="156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–2 </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r w:rsidR="007A3DD0" w:rsidRPr="00556DCC" w:rsidTr="005E1EE7">
        <w:trPr>
          <w:trHeight w:val="1264"/>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5.2</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5.3</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12.0</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w:t>
            </w:r>
            <w:r w:rsidRPr="00556DCC">
              <w:rPr>
                <w:rFonts w:ascii="Arial" w:hAnsi="Arial" w:cs="Arial"/>
                <w:lang w:eastAsia="en-US"/>
              </w:rPr>
              <w:lastRenderedPageBreak/>
              <w:t xml:space="preserve">кодекса РФ. </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w:t>
            </w:r>
            <w:r w:rsidRPr="00556DCC">
              <w:rPr>
                <w:rFonts w:ascii="Arial" w:hAnsi="Arial" w:cs="Arial"/>
                <w:lang w:eastAsia="en-US"/>
              </w:rPr>
              <w:lastRenderedPageBreak/>
              <w:t>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11.1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Общее пользование водными объектами</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7A3DD0" w:rsidRPr="00556DCC" w:rsidRDefault="007A3DD0" w:rsidP="00556DCC">
            <w:pPr>
              <w:widowControl w:val="0"/>
              <w:rPr>
                <w:rFonts w:ascii="Arial" w:hAnsi="Arial" w:cs="Arial"/>
                <w:lang w:eastAsia="en-US"/>
              </w:rPr>
            </w:pPr>
            <w:r w:rsidRPr="00556DCC">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7A3DD0" w:rsidRPr="00556DCC" w:rsidRDefault="007A3DD0" w:rsidP="00556DCC">
            <w:pPr>
              <w:widowControl w:val="0"/>
              <w:rPr>
                <w:rFonts w:ascii="Arial" w:hAnsi="Arial" w:cs="Arial"/>
                <w:lang w:eastAsia="en-US"/>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Ширина береговой полосы водных объектов общего пользования 20 м,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7A3DD0" w:rsidRPr="00556DCC" w:rsidTr="005E1EE7">
        <w:trPr>
          <w:jc w:val="center"/>
        </w:trPr>
        <w:tc>
          <w:tcPr>
            <w:tcW w:w="1018" w:type="pct"/>
            <w:vMerge/>
            <w:tcBorders>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9.3</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Историко-культурная деятельность</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Предельные (максимальные и минимальные) размеры земельных участков не подлежат установлению</w:t>
            </w:r>
            <w:r w:rsidRPr="00556DCC">
              <w:rPr>
                <w:rFonts w:ascii="Arial" w:hAnsi="Arial" w:cs="Arial"/>
                <w:lang w:eastAsia="en-US"/>
              </w:rPr>
              <w:t xml:space="preserve"> </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Коэффициент застройки, а также размеры земельных участков определяются в соответствии с СП 42.13330.201</w:t>
            </w:r>
            <w:r w:rsidR="00B53941" w:rsidRPr="00556DCC">
              <w:rPr>
                <w:rFonts w:ascii="Arial" w:hAnsi="Arial" w:cs="Arial"/>
                <w:lang w:eastAsia="en-US"/>
              </w:rPr>
              <w:t>6</w:t>
            </w:r>
            <w:r w:rsidRPr="00556DCC">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ограничений пользование ЗУ и ОКС при осуществлении </w:t>
            </w:r>
            <w:r w:rsidRPr="00556DCC">
              <w:rPr>
                <w:rFonts w:ascii="Arial" w:hAnsi="Arial" w:cs="Arial"/>
                <w:lang w:eastAsia="en-US"/>
              </w:rPr>
              <w:lastRenderedPageBreak/>
              <w:t>публичного сервитута.</w:t>
            </w:r>
          </w:p>
        </w:tc>
      </w:tr>
      <w:tr w:rsidR="007A3DD0" w:rsidRPr="00556DCC" w:rsidTr="005E1EE7">
        <w:trPr>
          <w:jc w:val="center"/>
        </w:trPr>
        <w:tc>
          <w:tcPr>
            <w:tcW w:w="1018"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5E1EE7">
        <w:trPr>
          <w:jc w:val="center"/>
        </w:trPr>
        <w:tc>
          <w:tcPr>
            <w:tcW w:w="101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r w:rsidRPr="00556DCC">
              <w:rPr>
                <w:rFonts w:ascii="Arial" w:hAnsi="Arial" w:cs="Arial"/>
                <w:i w:val="0"/>
                <w:sz w:val="24"/>
                <w:szCs w:val="24"/>
              </w:rPr>
              <w:t>Вспомогательный</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 xml:space="preserve">Коммунальное обслуживание </w:t>
            </w:r>
            <w:r w:rsidRPr="00556DCC">
              <w:rPr>
                <w:rFonts w:ascii="Arial" w:hAnsi="Arial" w:cs="Arial"/>
                <w:lang w:eastAsia="en-US"/>
              </w:rPr>
              <w:t>(в части размещения линейных объектов инженерной инфраструктуры)</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101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5E1EE7">
        <w:trPr>
          <w:trHeight w:val="1610"/>
          <w:jc w:val="center"/>
        </w:trPr>
        <w:tc>
          <w:tcPr>
            <w:tcW w:w="101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Религиозное использование</w:t>
            </w:r>
          </w:p>
        </w:tc>
        <w:tc>
          <w:tcPr>
            <w:tcW w:w="156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w:t>
            </w:r>
            <w:r w:rsidRPr="00556DCC">
              <w:rPr>
                <w:rFonts w:ascii="Arial" w:hAnsi="Arial" w:cs="Arial"/>
                <w:sz w:val="20"/>
                <w:szCs w:val="20"/>
              </w:rPr>
              <w:lastRenderedPageBreak/>
              <w:t>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r w:rsidRPr="00556DCC">
              <w:rPr>
                <w:rFonts w:ascii="Arial" w:hAnsi="Arial" w:cs="Arial"/>
              </w:rPr>
              <w:t>определяется в соответствии с техническими регламентами по заданию на проектирование.</w:t>
            </w:r>
          </w:p>
          <w:p w:rsidR="007A3DD0" w:rsidRPr="00556DCC" w:rsidRDefault="007A3DD0" w:rsidP="00556DCC">
            <w:pPr>
              <w:ind w:firstLine="174"/>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Style w:val="44"/>
                <w:rFonts w:ascii="Arial" w:hAnsi="Arial" w:cs="Arial"/>
                <w:i w:val="0"/>
                <w:sz w:val="20"/>
                <w:szCs w:val="20"/>
              </w:rPr>
            </w:pPr>
            <w:r w:rsidRPr="00556DCC">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w:t>
            </w:r>
            <w:r w:rsidRPr="00556DCC">
              <w:rPr>
                <w:rStyle w:val="44"/>
                <w:rFonts w:ascii="Arial" w:hAnsi="Arial" w:cs="Arial"/>
                <w:i w:val="0"/>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4.6</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Общественное питание</w:t>
            </w:r>
          </w:p>
        </w:tc>
        <w:tc>
          <w:tcPr>
            <w:tcW w:w="1568" w:type="pct"/>
            <w:vMerge/>
            <w:tcBorders>
              <w:left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Гостиничное обслуживание</w:t>
            </w:r>
          </w:p>
        </w:tc>
        <w:tc>
          <w:tcPr>
            <w:tcW w:w="1568"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r w:rsidRPr="00556DCC">
              <w:rPr>
                <w:rFonts w:ascii="Arial" w:hAnsi="Arial" w:cs="Arial"/>
              </w:rPr>
              <w:t>определяется в соответствии с техническими регламентами по заданию на проектирование.</w:t>
            </w:r>
          </w:p>
          <w:p w:rsidR="007A3DD0" w:rsidRPr="00556DCC" w:rsidRDefault="007A3DD0" w:rsidP="00556DCC">
            <w:pPr>
              <w:tabs>
                <w:tab w:val="left" w:pos="-15"/>
              </w:tabs>
              <w:snapToGrid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bl>
    <w:p w:rsidR="007A3DD0" w:rsidRPr="00556DCC" w:rsidRDefault="007A3DD0" w:rsidP="00556DCC">
      <w:pPr>
        <w:widowControl w:val="0"/>
        <w:tabs>
          <w:tab w:val="left" w:pos="0"/>
        </w:tabs>
        <w:snapToGrid w:val="0"/>
        <w:jc w:val="both"/>
        <w:rPr>
          <w:rFonts w:ascii="Arial" w:hAnsi="Arial" w:cs="Arial"/>
          <w:sz w:val="24"/>
          <w:szCs w:val="24"/>
        </w:rPr>
      </w:pPr>
    </w:p>
    <w:p w:rsidR="00C80E0F" w:rsidRPr="00556DCC" w:rsidRDefault="002758D8" w:rsidP="00556DCC">
      <w:pPr>
        <w:tabs>
          <w:tab w:val="left" w:pos="0"/>
        </w:tabs>
        <w:spacing w:line="276" w:lineRule="auto"/>
        <w:ind w:firstLine="567"/>
        <w:jc w:val="both"/>
        <w:rPr>
          <w:rFonts w:ascii="Arial" w:hAnsi="Arial" w:cs="Arial"/>
          <w:sz w:val="24"/>
          <w:szCs w:val="24"/>
        </w:rPr>
      </w:pPr>
      <w:bookmarkStart w:id="239" w:name="_Toc321748134"/>
      <w:r w:rsidRPr="00556DCC">
        <w:rPr>
          <w:rFonts w:ascii="Arial" w:hAnsi="Arial" w:cs="Arial"/>
          <w:iCs/>
          <w:sz w:val="24"/>
          <w:szCs w:val="24"/>
        </w:rPr>
        <w:t xml:space="preserve">2. </w:t>
      </w:r>
      <w:r w:rsidR="00C80E0F" w:rsidRPr="00556DCC">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C80E0F"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E20EF7"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A83EE7"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739E2"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r w:rsidR="00A83EE7" w:rsidRPr="00556DCC">
        <w:rPr>
          <w:rFonts w:ascii="Arial" w:hAnsi="Arial" w:cs="Arial"/>
          <w:sz w:val="24"/>
          <w:szCs w:val="24"/>
        </w:rPr>
        <w:t xml:space="preserve"> </w:t>
      </w:r>
    </w:p>
    <w:p w:rsidR="00A83EE7" w:rsidRPr="00556DCC" w:rsidRDefault="006D0BBD" w:rsidP="00556DCC">
      <w:pPr>
        <w:widowControl w:val="0"/>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A83EE7" w:rsidRPr="00556DCC">
        <w:rPr>
          <w:rFonts w:ascii="Arial" w:hAnsi="Arial" w:cs="Arial"/>
          <w:sz w:val="24"/>
          <w:szCs w:val="24"/>
        </w:rPr>
        <w:t>.</w:t>
      </w:r>
    </w:p>
    <w:p w:rsidR="00282018" w:rsidRPr="00556DCC" w:rsidRDefault="00282018" w:rsidP="00556DCC">
      <w:pPr>
        <w:pStyle w:val="2"/>
        <w:spacing w:before="0" w:line="276" w:lineRule="auto"/>
        <w:jc w:val="both"/>
        <w:rPr>
          <w:rFonts w:ascii="Arial" w:hAnsi="Arial" w:cs="Arial"/>
          <w:b w:val="0"/>
          <w:color w:val="auto"/>
          <w:sz w:val="24"/>
          <w:szCs w:val="24"/>
        </w:rPr>
      </w:pPr>
      <w:bookmarkStart w:id="240" w:name="_Toc459893861"/>
      <w:bookmarkStart w:id="241" w:name="_Toc491435881"/>
      <w:r w:rsidRPr="00556DCC">
        <w:rPr>
          <w:rFonts w:ascii="Arial" w:hAnsi="Arial" w:cs="Arial"/>
          <w:b w:val="0"/>
          <w:color w:val="auto"/>
          <w:sz w:val="24"/>
          <w:szCs w:val="24"/>
        </w:rPr>
        <w:t xml:space="preserve">Статья </w:t>
      </w:r>
      <w:r w:rsidR="00A52628" w:rsidRPr="00556DCC">
        <w:rPr>
          <w:rFonts w:ascii="Arial" w:hAnsi="Arial" w:cs="Arial"/>
          <w:b w:val="0"/>
          <w:color w:val="auto"/>
          <w:sz w:val="24"/>
          <w:szCs w:val="24"/>
        </w:rPr>
        <w:t>7</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bookmarkEnd w:id="239"/>
      <w:bookmarkEnd w:id="240"/>
      <w:r w:rsidR="0094565E" w:rsidRPr="00556DCC">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1"/>
    </w:p>
    <w:bookmarkEnd w:id="230"/>
    <w:bookmarkEnd w:id="231"/>
    <w:bookmarkEnd w:id="232"/>
    <w:bookmarkEnd w:id="233"/>
    <w:bookmarkEnd w:id="234"/>
    <w:bookmarkEnd w:id="235"/>
    <w:bookmarkEnd w:id="236"/>
    <w:bookmarkEnd w:id="237"/>
    <w:bookmarkEnd w:id="238"/>
    <w:p w:rsidR="00282018" w:rsidRPr="00556DCC" w:rsidRDefault="00282018" w:rsidP="00556DCC">
      <w:pPr>
        <w:pStyle w:val="af0"/>
        <w:numPr>
          <w:ilvl w:val="0"/>
          <w:numId w:val="37"/>
        </w:numPr>
        <w:tabs>
          <w:tab w:val="left" w:pos="0"/>
        </w:tabs>
        <w:spacing w:line="276" w:lineRule="auto"/>
        <w:rPr>
          <w:rFonts w:ascii="Arial" w:hAnsi="Arial" w:cs="Arial"/>
          <w:sz w:val="24"/>
          <w:szCs w:val="24"/>
        </w:rPr>
      </w:pPr>
      <w:r w:rsidRPr="00556DCC">
        <w:rPr>
          <w:rFonts w:ascii="Arial" w:hAnsi="Arial" w:cs="Arial"/>
          <w:sz w:val="24"/>
          <w:szCs w:val="24"/>
        </w:rPr>
        <w:t>Зона сельскохозяйственных угодий</w:t>
      </w:r>
      <w:r w:rsidR="00DE2B61" w:rsidRPr="00556DCC">
        <w:rPr>
          <w:rFonts w:ascii="Arial" w:hAnsi="Arial" w:cs="Arial"/>
          <w:sz w:val="24"/>
          <w:szCs w:val="24"/>
        </w:rPr>
        <w:t xml:space="preserve"> в границах НП</w:t>
      </w:r>
      <w:r w:rsidRPr="00556DCC">
        <w:rPr>
          <w:rFonts w:ascii="Arial" w:hAnsi="Arial" w:cs="Arial"/>
          <w:sz w:val="24"/>
          <w:szCs w:val="24"/>
        </w:rPr>
        <w:t xml:space="preserve"> (код зоны – С</w:t>
      </w:r>
      <w:r w:rsidR="00C739E2" w:rsidRPr="00556DCC">
        <w:rPr>
          <w:rFonts w:ascii="Arial" w:hAnsi="Arial" w:cs="Arial"/>
          <w:sz w:val="24"/>
          <w:szCs w:val="24"/>
        </w:rPr>
        <w:t>х</w:t>
      </w:r>
      <w:r w:rsidRPr="00556DCC">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5D66" w:rsidRPr="00556DCC" w:rsidRDefault="00285D66" w:rsidP="00556DCC">
      <w:pPr>
        <w:pStyle w:val="af0"/>
        <w:tabs>
          <w:tab w:val="left" w:pos="0"/>
        </w:tabs>
        <w:spacing w:line="276" w:lineRule="auto"/>
        <w:ind w:left="1482" w:firstLine="0"/>
        <w:rPr>
          <w:rFonts w:ascii="Arial" w:hAnsi="Arial" w:cs="Arial"/>
          <w:sz w:val="24"/>
          <w:szCs w:val="24"/>
        </w:rPr>
      </w:pPr>
      <w:r w:rsidRPr="00556DCC">
        <w:rPr>
          <w:rFonts w:ascii="Arial" w:hAnsi="Arial" w:cs="Arial"/>
          <w:sz w:val="24"/>
          <w:szCs w:val="24"/>
        </w:rPr>
        <w:t>С.Боготол</w:t>
      </w:r>
    </w:p>
    <w:p w:rsidR="00282018" w:rsidRPr="00556DCC" w:rsidRDefault="00282018" w:rsidP="00556DCC">
      <w:pPr>
        <w:pStyle w:val="af0"/>
        <w:tabs>
          <w:tab w:val="left" w:pos="720"/>
        </w:tabs>
        <w:spacing w:line="276" w:lineRule="auto"/>
        <w:ind w:firstLine="720"/>
        <w:jc w:val="right"/>
        <w:rPr>
          <w:rFonts w:ascii="Arial" w:hAnsi="Arial" w:cs="Arial"/>
          <w:spacing w:val="-13"/>
          <w:sz w:val="24"/>
          <w:szCs w:val="24"/>
        </w:rPr>
      </w:pPr>
      <w:r w:rsidRPr="00556DCC">
        <w:rPr>
          <w:rFonts w:ascii="Arial" w:hAnsi="Arial" w:cs="Arial"/>
          <w:spacing w:val="-13"/>
          <w:sz w:val="24"/>
          <w:szCs w:val="24"/>
        </w:rPr>
        <w:t xml:space="preserve">Таблица </w:t>
      </w:r>
      <w:r w:rsidR="005F6781" w:rsidRPr="00556DCC">
        <w:rPr>
          <w:rFonts w:ascii="Arial" w:hAnsi="Arial" w:cs="Arial"/>
          <w:spacing w:val="-13"/>
          <w:sz w:val="24"/>
          <w:szCs w:val="24"/>
        </w:rPr>
        <w:t>1</w:t>
      </w:r>
      <w:r w:rsidR="007F6798" w:rsidRPr="00556DCC">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282018" w:rsidRPr="00556DCC" w:rsidTr="00EC473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ind w:left="-55" w:hanging="48"/>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053E15" w:rsidRPr="00556DCC" w:rsidTr="00BE66E4">
        <w:trPr>
          <w:trHeight w:val="479"/>
          <w:jc w:val="center"/>
        </w:trPr>
        <w:tc>
          <w:tcPr>
            <w:tcW w:w="1002" w:type="pct"/>
            <w:vMerge w:val="restart"/>
            <w:tcBorders>
              <w:top w:val="single" w:sz="4" w:space="0" w:color="auto"/>
              <w:left w:val="single" w:sz="4" w:space="0" w:color="auto"/>
              <w:right w:val="single" w:sz="4" w:space="0" w:color="auto"/>
            </w:tcBorders>
            <w:vAlign w:val="center"/>
          </w:tcPr>
          <w:p w:rsidR="00053E15" w:rsidRPr="00556DCC" w:rsidRDefault="00053E15"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97"/>
              <w:rPr>
                <w:rFonts w:ascii="Arial" w:hAnsi="Arial" w:cs="Arial"/>
              </w:rPr>
            </w:pPr>
            <w:r w:rsidRPr="00556DCC">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556DCC">
              <w:rPr>
                <w:rFonts w:ascii="Arial" w:hAnsi="Arial" w:cs="Arial"/>
              </w:rPr>
              <w:lastRenderedPageBreak/>
              <w:t>(если иное не определенно законодательством Российской Федерации - ст.15);</w:t>
            </w:r>
          </w:p>
          <w:p w:rsidR="00053E15" w:rsidRPr="00556DCC" w:rsidRDefault="00053E15"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053E15" w:rsidRPr="00556DCC" w:rsidRDefault="00053E15"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053E15" w:rsidRPr="00556DCC" w:rsidRDefault="00053E15" w:rsidP="00556DCC">
            <w:pPr>
              <w:tabs>
                <w:tab w:val="left" w:pos="0"/>
              </w:tabs>
              <w:suppressAutoHyphens/>
              <w:ind w:firstLine="197"/>
              <w:rPr>
                <w:rFonts w:ascii="Arial" w:hAnsi="Arial" w:cs="Arial"/>
              </w:rPr>
            </w:pPr>
            <w:r w:rsidRPr="00556DCC">
              <w:rPr>
                <w:rFonts w:ascii="Arial" w:hAnsi="Arial" w:cs="Arial"/>
              </w:rPr>
              <w:t>– максимальный процент застройки в границах земельного участка- не подлежит установлению.</w:t>
            </w:r>
          </w:p>
          <w:p w:rsidR="00053E15" w:rsidRPr="00556DCC" w:rsidRDefault="00053E15" w:rsidP="00556DCC">
            <w:pPr>
              <w:ind w:firstLine="142"/>
              <w:jc w:val="both"/>
              <w:rPr>
                <w:rFonts w:ascii="Arial" w:hAnsi="Arial" w:cs="Arial"/>
                <w:lang w:eastAsia="en-US"/>
              </w:rPr>
            </w:pPr>
            <w:r w:rsidRPr="00556DCC">
              <w:rPr>
                <w:rFonts w:ascii="Arial" w:hAnsi="Arial" w:cs="Arial"/>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rPr>
              <w:t>9</w:t>
            </w:r>
            <w:r w:rsidRPr="00556DCC">
              <w:rPr>
                <w:rFonts w:ascii="Arial" w:hAnsi="Arial" w:cs="Arial"/>
              </w:rPr>
              <w:t xml:space="preserve"> актуализированная редакция СНиП </w:t>
            </w:r>
            <w:r w:rsidRPr="00556DCC">
              <w:rPr>
                <w:rFonts w:ascii="Arial" w:hAnsi="Arial" w:cs="Arial"/>
                <w:lang w:val="en-US"/>
              </w:rPr>
              <w:t>II</w:t>
            </w:r>
            <w:r w:rsidRPr="00556DCC">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556DCC">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556DCC">
              <w:rPr>
                <w:rFonts w:ascii="Arial" w:hAnsi="Arial" w:cs="Arial"/>
              </w:rPr>
              <w:t>Местными нормативами градостроительного проектирования Боготольского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42"/>
              <w:jc w:val="both"/>
              <w:rPr>
                <w:rFonts w:ascii="Arial" w:hAnsi="Arial" w:cs="Arial"/>
              </w:rPr>
            </w:pPr>
            <w:r w:rsidRPr="00556DC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53E15" w:rsidRPr="00556DCC" w:rsidRDefault="00053E15" w:rsidP="00556DCC">
            <w:pPr>
              <w:ind w:firstLine="142"/>
              <w:jc w:val="both"/>
              <w:rPr>
                <w:rFonts w:ascii="Arial" w:hAnsi="Arial" w:cs="Arial"/>
              </w:rPr>
            </w:pPr>
            <w:r w:rsidRPr="00556DCC">
              <w:rPr>
                <w:rFonts w:ascii="Arial" w:hAnsi="Arial" w:cs="Arial"/>
              </w:rPr>
              <w:t>Требуется соблюдение ограничений пользование ЗУ и ОКС при осуществлении публичного сервитута.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w:t>
            </w:r>
            <w:r w:rsidRPr="00556DCC">
              <w:rPr>
                <w:rFonts w:ascii="Arial" w:hAnsi="Arial" w:cs="Arial"/>
              </w:rPr>
              <w:lastRenderedPageBreak/>
              <w:t>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053E15" w:rsidRPr="00556DCC" w:rsidRDefault="00053E15" w:rsidP="00556DCC">
            <w:pPr>
              <w:ind w:firstLine="142"/>
              <w:jc w:val="both"/>
              <w:rPr>
                <w:rFonts w:ascii="Arial" w:hAnsi="Arial" w:cs="Arial"/>
                <w:lang w:eastAsia="en-US"/>
              </w:rPr>
            </w:pPr>
            <w:r w:rsidRPr="00556DCC">
              <w:rPr>
                <w:rFonts w:ascii="Arial" w:hAnsi="Arial" w:cs="Arial"/>
              </w:rPr>
              <w:t>Исключается глубокая переработка сельскохозяйственной продукции.</w:t>
            </w:r>
          </w:p>
        </w:tc>
      </w:tr>
      <w:tr w:rsidR="00053E15" w:rsidRPr="00556DCC" w:rsidTr="00EC4735">
        <w:trPr>
          <w:jc w:val="center"/>
        </w:trPr>
        <w:tc>
          <w:tcPr>
            <w:tcW w:w="1002" w:type="pct"/>
            <w:vMerge/>
            <w:tcBorders>
              <w:left w:val="single" w:sz="4" w:space="0" w:color="auto"/>
              <w:right w:val="single" w:sz="4" w:space="0" w:color="auto"/>
            </w:tcBorders>
            <w:vAlign w:val="center"/>
            <w:hideMark/>
          </w:tcPr>
          <w:p w:rsidR="00053E15" w:rsidRPr="00556DCC" w:rsidRDefault="00053E15" w:rsidP="00556DCC">
            <w:pPr>
              <w:pStyle w:val="45"/>
              <w:shd w:val="clear" w:color="auto" w:fill="auto"/>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pStyle w:val="affff"/>
              <w:jc w:val="left"/>
              <w:rPr>
                <w:rFonts w:ascii="Arial" w:hAnsi="Arial" w:cs="Arial"/>
                <w:sz w:val="20"/>
                <w:szCs w:val="20"/>
                <w:lang w:eastAsia="en-US"/>
              </w:rPr>
            </w:pPr>
            <w:r w:rsidRPr="00556DCC">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390"/>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Звероводство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345"/>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Птицеводство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81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319"/>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053E15" w:rsidRPr="00556DCC" w:rsidRDefault="00053E15" w:rsidP="00556DCC">
            <w:pPr>
              <w:rPr>
                <w:rFonts w:ascii="Arial" w:hAnsi="Arial" w:cs="Arial"/>
              </w:rPr>
            </w:pPr>
            <w:r w:rsidRPr="00556DC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0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w:t>
            </w:r>
            <w:r w:rsidRPr="00556DCC">
              <w:rPr>
                <w:rFonts w:ascii="Arial" w:hAnsi="Arial" w:cs="Arial"/>
                <w:i w:val="0"/>
                <w:sz w:val="20"/>
                <w:szCs w:val="20"/>
              </w:rPr>
              <w:lastRenderedPageBreak/>
              <w:t>в соответствии с  техническими регламентами по заданию на проектирование.</w:t>
            </w:r>
          </w:p>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053E15" w:rsidRPr="00556DCC" w:rsidRDefault="00053E15"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lang w:eastAsia="en-US"/>
              </w:rPr>
            </w:pPr>
            <w:r w:rsidRPr="00556DCC">
              <w:rPr>
                <w:rFonts w:ascii="Arial" w:hAnsi="Arial" w:cs="Arial"/>
              </w:rPr>
              <w:lastRenderedPageBreak/>
              <w:t xml:space="preserve">Не допускается размещение объектов, </w:t>
            </w:r>
            <w:r w:rsidRPr="00556DCC">
              <w:rPr>
                <w:rFonts w:ascii="Arial" w:hAnsi="Arial" w:cs="Arial"/>
              </w:rPr>
              <w:lastRenderedPageBreak/>
              <w:t>причиняющих вред окружающей среде и санитарному благополучию.</w:t>
            </w:r>
          </w:p>
        </w:tc>
      </w:tr>
      <w:tr w:rsidR="00053E15" w:rsidRPr="00556DCC" w:rsidTr="00EC4735">
        <w:trPr>
          <w:trHeight w:val="504"/>
          <w:jc w:val="center"/>
        </w:trPr>
        <w:tc>
          <w:tcPr>
            <w:tcW w:w="0" w:type="auto"/>
            <w:vMerge/>
            <w:tcBorders>
              <w:left w:val="single" w:sz="4" w:space="0" w:color="auto"/>
              <w:bottom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jc w:val="center"/>
              <w:rPr>
                <w:rFonts w:ascii="Arial" w:hAnsi="Arial" w:cs="Arial"/>
                <w:lang w:eastAsia="en-US"/>
              </w:rPr>
            </w:pPr>
            <w:r w:rsidRPr="00556DCC">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отступы от границ земельных участков в целях определения мест допустимого размещения ОКС принимается согласно нормативным требованиям.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jc w:val="center"/>
              <w:rPr>
                <w:rFonts w:ascii="Arial" w:hAnsi="Arial" w:cs="Arial"/>
                <w:lang w:eastAsia="en-US"/>
              </w:rPr>
            </w:pPr>
            <w:r w:rsidRPr="00556DCC">
              <w:rPr>
                <w:rFonts w:ascii="Arial" w:hAnsi="Arial" w:cs="Arial"/>
                <w:lang w:eastAsia="en-US"/>
              </w:rPr>
              <w:t>12.</w:t>
            </w:r>
            <w:r w:rsidRPr="00556DCC">
              <w:rPr>
                <w:rFonts w:ascii="Arial" w:hAnsi="Arial" w:cs="Arial"/>
                <w:lang w:eastAsia="en-US"/>
              </w:rPr>
              <w:lastRenderedPageBreak/>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lang w:eastAsia="en-US"/>
              </w:rPr>
            </w:pPr>
            <w:r w:rsidRPr="00556DCC">
              <w:rPr>
                <w:rFonts w:ascii="Arial" w:hAnsi="Arial" w:cs="Arial"/>
                <w:lang w:eastAsia="en-US"/>
              </w:rPr>
              <w:lastRenderedPageBreak/>
              <w:t xml:space="preserve">Земельные участки </w:t>
            </w:r>
            <w:r w:rsidRPr="00556DCC">
              <w:rPr>
                <w:rFonts w:ascii="Arial" w:hAnsi="Arial" w:cs="Arial"/>
                <w:lang w:eastAsia="en-US"/>
              </w:rPr>
              <w:lastRenderedPageBreak/>
              <w:t>(территории)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74"/>
              <w:rPr>
                <w:rFonts w:ascii="Arial" w:hAnsi="Arial" w:cs="Arial"/>
                <w:lang w:eastAsia="en-US"/>
              </w:rPr>
            </w:pPr>
            <w:r w:rsidRPr="00556DCC">
              <w:rPr>
                <w:rFonts w:ascii="Arial" w:hAnsi="Arial" w:cs="Arial"/>
                <w:lang w:eastAsia="en-US"/>
              </w:rPr>
              <w:lastRenderedPageBreak/>
              <w:t xml:space="preserve"> Использование </w:t>
            </w:r>
            <w:r w:rsidRPr="00556DCC">
              <w:rPr>
                <w:rFonts w:ascii="Arial" w:hAnsi="Arial" w:cs="Arial"/>
                <w:lang w:eastAsia="en-US"/>
              </w:rPr>
              <w:lastRenderedPageBreak/>
              <w:t xml:space="preserve">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Требуется </w:t>
            </w:r>
            <w:r w:rsidRPr="00556DCC">
              <w:rPr>
                <w:rFonts w:ascii="Arial" w:hAnsi="Arial" w:cs="Arial"/>
                <w:lang w:eastAsia="en-US"/>
              </w:rPr>
              <w:lastRenderedPageBreak/>
              <w:t>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C703F" w:rsidRPr="00556DCC" w:rsidTr="002F055B">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538" w:type="pct"/>
            <w:tcBorders>
              <w:top w:val="single" w:sz="4" w:space="0" w:color="auto"/>
              <w:left w:val="single" w:sz="4" w:space="0" w:color="auto"/>
              <w:right w:val="single" w:sz="4" w:space="0" w:color="auto"/>
            </w:tcBorders>
            <w:vAlign w:val="center"/>
            <w:hideMark/>
          </w:tcPr>
          <w:p w:rsidR="00DC703F" w:rsidRPr="00556DCC" w:rsidRDefault="00DC703F" w:rsidP="00556DCC">
            <w:pPr>
              <w:jc w:val="center"/>
              <w:rPr>
                <w:rFonts w:ascii="Arial" w:hAnsi="Arial" w:cs="Arial"/>
                <w:lang w:eastAsia="en-US"/>
              </w:rPr>
            </w:pPr>
            <w:r w:rsidRPr="00556DCC">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C703F" w:rsidRPr="00556DCC" w:rsidRDefault="00DC703F" w:rsidP="00556DCC">
            <w:pPr>
              <w:rPr>
                <w:rFonts w:ascii="Arial" w:hAnsi="Arial" w:cs="Arial"/>
                <w:lang w:eastAsia="en-US"/>
              </w:rPr>
            </w:pPr>
            <w:r w:rsidRPr="00556DC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C703F" w:rsidRPr="00556DCC" w:rsidRDefault="00DC703F" w:rsidP="00556DCC">
            <w:pPr>
              <w:tabs>
                <w:tab w:val="left" w:pos="0"/>
              </w:tabs>
              <w:suppressAutoHyphens/>
              <w:snapToGrid w:val="0"/>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 для ведения личного подсобного хозяйства: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минимальный размер – 0,1 га;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максимальный размер – 1,0 га;</w:t>
            </w:r>
          </w:p>
          <w:p w:rsidR="00DC703F" w:rsidRPr="00556DCC" w:rsidRDefault="00DC703F" w:rsidP="00556DCC">
            <w:pPr>
              <w:tabs>
                <w:tab w:val="left" w:pos="0"/>
                <w:tab w:val="left" w:pos="709"/>
              </w:tabs>
              <w:snapToGrid w:val="0"/>
              <w:ind w:firstLine="127"/>
              <w:rPr>
                <w:rFonts w:ascii="Arial" w:hAnsi="Arial" w:cs="Arial"/>
              </w:rPr>
            </w:pPr>
            <w:r w:rsidRPr="00556DC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C703F" w:rsidRPr="00556DCC" w:rsidRDefault="00DC703F"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556DCC" w:rsidRDefault="00282018" w:rsidP="00556DCC">
      <w:pPr>
        <w:pStyle w:val="afff1"/>
        <w:ind w:firstLine="567"/>
        <w:jc w:val="both"/>
        <w:rPr>
          <w:rFonts w:ascii="Arial" w:eastAsia="Times New Roman" w:hAnsi="Arial" w:cs="Arial"/>
          <w:szCs w:val="24"/>
        </w:rPr>
      </w:pPr>
      <w:bookmarkStart w:id="242" w:name="_Toc437587925"/>
      <w:bookmarkStart w:id="243" w:name="_Toc437287546"/>
      <w:bookmarkStart w:id="244" w:name="_Toc436510711"/>
    </w:p>
    <w:p w:rsidR="00282018" w:rsidRPr="00556DCC" w:rsidRDefault="00282018" w:rsidP="00556DCC">
      <w:pPr>
        <w:pStyle w:val="afff1"/>
        <w:spacing w:line="276" w:lineRule="auto"/>
        <w:ind w:firstLine="567"/>
        <w:jc w:val="both"/>
        <w:rPr>
          <w:rFonts w:ascii="Arial" w:hAnsi="Arial" w:cs="Arial"/>
          <w:szCs w:val="24"/>
        </w:rPr>
      </w:pPr>
      <w:r w:rsidRPr="00556DCC">
        <w:rPr>
          <w:rFonts w:ascii="Arial" w:hAnsi="Arial" w:cs="Arial"/>
          <w:szCs w:val="24"/>
        </w:rPr>
        <w:t>2. Зона, занятая объектами сельскохозяйственного назначения (код зоны – С</w:t>
      </w:r>
      <w:r w:rsidR="00C739E2" w:rsidRPr="00556DCC">
        <w:rPr>
          <w:rFonts w:ascii="Arial" w:hAnsi="Arial" w:cs="Arial"/>
          <w:szCs w:val="24"/>
        </w:rPr>
        <w:t>х</w:t>
      </w:r>
      <w:r w:rsidRPr="00556DCC">
        <w:rPr>
          <w:rFonts w:ascii="Arial" w:hAnsi="Arial" w:cs="Arial"/>
          <w:szCs w:val="24"/>
        </w:rPr>
        <w:t>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5D66" w:rsidRPr="00556DCC" w:rsidRDefault="00285D66" w:rsidP="00556DCC">
      <w:pPr>
        <w:pStyle w:val="afff1"/>
        <w:spacing w:line="276" w:lineRule="auto"/>
        <w:ind w:firstLine="567"/>
        <w:jc w:val="both"/>
        <w:rPr>
          <w:rFonts w:ascii="Arial" w:hAnsi="Arial" w:cs="Arial"/>
          <w:szCs w:val="24"/>
        </w:rPr>
      </w:pPr>
      <w:r w:rsidRPr="00556DCC">
        <w:rPr>
          <w:rFonts w:ascii="Arial" w:hAnsi="Arial" w:cs="Arial"/>
          <w:szCs w:val="24"/>
        </w:rPr>
        <w:t>п. Орга, Территория муниципального образования (вне границ населенных пунктов)</w:t>
      </w:r>
    </w:p>
    <w:p w:rsidR="00282018" w:rsidRPr="00556DCC" w:rsidRDefault="00282018"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1</w:t>
      </w:r>
      <w:r w:rsidR="007F6798" w:rsidRPr="00556DCC">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81"/>
        <w:gridCol w:w="2300"/>
        <w:gridCol w:w="2396"/>
        <w:gridCol w:w="2231"/>
      </w:tblGrid>
      <w:tr w:rsidR="00282018" w:rsidRPr="00556DCC" w:rsidTr="00F1145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 xml:space="preserve">НАИМЕНОВАНИЕ ВИДА РАЗРЕШЕННОГО ИСПОЛЬЗОВАНИЯ </w:t>
            </w:r>
            <w:r w:rsidR="000D5227" w:rsidRPr="00556DCC">
              <w:rPr>
                <w:rFonts w:ascii="Arial" w:hAnsi="Arial" w:cs="Arial"/>
                <w:i w:val="0"/>
                <w:sz w:val="20"/>
                <w:szCs w:val="20"/>
              </w:rPr>
              <w:lastRenderedPageBreak/>
              <w:t>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lastRenderedPageBreak/>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F11453" w:rsidRPr="00556DCC" w:rsidTr="00F11453">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lastRenderedPageBreak/>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ind w:firstLine="197"/>
              <w:rPr>
                <w:rFonts w:ascii="Arial" w:hAnsi="Arial" w:cs="Arial"/>
              </w:rPr>
            </w:pPr>
            <w:r w:rsidRPr="00556DCC">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F11453" w:rsidRPr="00556DCC" w:rsidRDefault="00F11453"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11453" w:rsidRPr="00556DCC" w:rsidRDefault="00F11453"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F11453" w:rsidRPr="00556DCC" w:rsidRDefault="00F11453" w:rsidP="00556DCC">
            <w:pPr>
              <w:jc w:val="both"/>
              <w:rPr>
                <w:rFonts w:ascii="Arial" w:hAnsi="Arial" w:cs="Arial"/>
                <w:color w:val="000000"/>
                <w:lang w:eastAsia="en-US"/>
              </w:rPr>
            </w:pPr>
            <w:r w:rsidRPr="00556DCC">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Исключается глубокая переработка сельскохозяйственной продукции.</w:t>
            </w: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F11453">
        <w:trPr>
          <w:jc w:val="center"/>
        </w:trPr>
        <w:tc>
          <w:tcPr>
            <w:tcW w:w="1001" w:type="pct"/>
            <w:vMerge/>
            <w:tcBorders>
              <w:left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556DCC">
              <w:rPr>
                <w:rFonts w:ascii="Arial" w:hAnsi="Arial" w:cs="Arial"/>
                <w:i w:val="0"/>
                <w:sz w:val="20"/>
                <w:szCs w:val="20"/>
              </w:rPr>
              <w:lastRenderedPageBreak/>
              <w:t>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окружающей среде и </w:t>
            </w:r>
            <w:r w:rsidRPr="00556DCC">
              <w:rPr>
                <w:rFonts w:ascii="Arial" w:hAnsi="Arial" w:cs="Arial"/>
              </w:rPr>
              <w:lastRenderedPageBreak/>
              <w:t>санитарному благополучию.</w:t>
            </w:r>
          </w:p>
        </w:tc>
      </w:tr>
      <w:tr w:rsidR="00F11453" w:rsidRPr="00556DCC" w:rsidTr="00F11453">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rPr>
            </w:pPr>
            <w:r w:rsidRPr="00556DCC">
              <w:rPr>
                <w:rFonts w:ascii="Arial" w:hAnsi="Arial" w:cs="Arial"/>
                <w:lang w:eastAsia="en-US"/>
              </w:rPr>
              <w:t>Использование ЗУ в соответствии с федеральными законами.</w:t>
            </w:r>
          </w:p>
        </w:tc>
      </w:tr>
      <w:tr w:rsidR="00F11453" w:rsidRPr="00556DCC" w:rsidTr="002F055B">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11453" w:rsidRPr="00556DCC" w:rsidTr="002F055B">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rPr>
                <w:rFonts w:ascii="Arial" w:hAnsi="Arial" w:cs="Arial"/>
                <w:sz w:val="24"/>
                <w:szCs w:val="24"/>
                <w:lang w:eastAsia="en-US"/>
              </w:rPr>
            </w:pPr>
            <w:r w:rsidRPr="00556DCC">
              <w:rPr>
                <w:rFonts w:ascii="Arial" w:hAnsi="Arial" w:cs="Arial"/>
                <w:sz w:val="24"/>
                <w:szCs w:val="24"/>
                <w:lang w:eastAsia="en-US"/>
              </w:rPr>
              <w:t xml:space="preserve">Использование земельных участков, на которые действие градостроительных регламентов не </w:t>
            </w:r>
            <w:r w:rsidRPr="00556DCC">
              <w:rPr>
                <w:rFonts w:ascii="Arial" w:hAnsi="Arial" w:cs="Arial"/>
                <w:sz w:val="24"/>
                <w:szCs w:val="24"/>
                <w:lang w:eastAsia="en-US"/>
              </w:rPr>
              <w:lastRenderedPageBreak/>
              <w:t>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widowControl w:val="0"/>
              <w:spacing w:line="276" w:lineRule="auto"/>
              <w:ind w:firstLine="142"/>
              <w:jc w:val="both"/>
              <w:rPr>
                <w:rFonts w:ascii="Arial" w:hAnsi="Arial" w:cs="Arial"/>
                <w:sz w:val="24"/>
                <w:szCs w:val="24"/>
                <w:lang w:eastAsia="en-US"/>
              </w:rPr>
            </w:pPr>
            <w:r w:rsidRPr="00556DCC">
              <w:rPr>
                <w:rFonts w:ascii="Arial" w:hAnsi="Arial" w:cs="Arial"/>
                <w:sz w:val="24"/>
                <w:szCs w:val="24"/>
                <w:lang w:eastAsia="en-US"/>
              </w:rPr>
              <w:lastRenderedPageBreak/>
              <w:t>Использование ЗУ в соответствии с федеральными законами.</w:t>
            </w:r>
          </w:p>
        </w:tc>
      </w:tr>
      <w:tr w:rsidR="00282018" w:rsidRPr="00556DCC" w:rsidTr="00F1145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42"/>
              <w:rPr>
                <w:rFonts w:ascii="Arial" w:hAnsi="Arial" w:cs="Arial"/>
                <w:lang w:eastAsia="en-US"/>
              </w:rPr>
            </w:pPr>
            <w:r w:rsidRPr="00556DCC">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lang w:eastAsia="en-US"/>
              </w:rPr>
              <w:t>9</w:t>
            </w:r>
            <w:r w:rsidRPr="00556DCC">
              <w:rPr>
                <w:rFonts w:ascii="Arial" w:hAnsi="Arial" w:cs="Arial"/>
                <w:lang w:eastAsia="en-US"/>
              </w:rPr>
              <w:t xml:space="preserve"> актуализированная редакция СНиП </w:t>
            </w:r>
            <w:r w:rsidRPr="00556DCC">
              <w:rPr>
                <w:rFonts w:ascii="Arial" w:hAnsi="Arial" w:cs="Arial"/>
                <w:lang w:val="en-US" w:eastAsia="en-US"/>
              </w:rPr>
              <w:t>II</w:t>
            </w:r>
            <w:r w:rsidRPr="00556DCC">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6B3600" w:rsidRPr="00556DCC">
              <w:rPr>
                <w:rFonts w:ascii="Arial" w:hAnsi="Arial" w:cs="Arial"/>
                <w:lang w:eastAsia="en-US"/>
              </w:rPr>
              <w:t>Боготольского</w:t>
            </w:r>
            <w:r w:rsidR="003F5A9B" w:rsidRPr="00556DCC">
              <w:rPr>
                <w:rFonts w:ascii="Arial" w:hAnsi="Arial" w:cs="Arial"/>
                <w:lang w:eastAsia="en-US"/>
              </w:rPr>
              <w:t xml:space="preserve"> сельсовета</w:t>
            </w:r>
            <w:r w:rsidRPr="00556DCC">
              <w:rPr>
                <w:rFonts w:ascii="Arial" w:hAnsi="Arial" w:cs="Arial"/>
                <w:lang w:eastAsia="en-US"/>
              </w:rPr>
              <w:t>, СанПиН</w:t>
            </w:r>
            <w:r w:rsidRPr="00556DCC">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282018" w:rsidRPr="00556DCC" w:rsidRDefault="00282018" w:rsidP="00556DCC">
            <w:pPr>
              <w:widowControl w:val="0"/>
              <w:spacing w:line="276" w:lineRule="auto"/>
              <w:ind w:firstLine="142"/>
              <w:jc w:val="both"/>
              <w:rPr>
                <w:rFonts w:ascii="Arial" w:hAnsi="Arial" w:cs="Arial"/>
                <w:lang w:eastAsia="en-US"/>
              </w:rPr>
            </w:pPr>
          </w:p>
        </w:tc>
      </w:tr>
      <w:tr w:rsidR="00282018" w:rsidRPr="00556DCC" w:rsidTr="00BE36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r>
    </w:tbl>
    <w:p w:rsidR="00282018" w:rsidRPr="00556DCC" w:rsidRDefault="00282018" w:rsidP="00556DCC">
      <w:pPr>
        <w:widowControl w:val="0"/>
        <w:tabs>
          <w:tab w:val="left" w:pos="0"/>
        </w:tabs>
        <w:suppressAutoHyphens/>
        <w:ind w:firstLine="709"/>
        <w:jc w:val="both"/>
        <w:rPr>
          <w:rFonts w:ascii="Arial" w:hAnsi="Arial" w:cs="Arial"/>
          <w:sz w:val="24"/>
          <w:szCs w:val="24"/>
        </w:rPr>
      </w:pPr>
      <w:bookmarkStart w:id="245" w:name="_Toc448849854"/>
      <w:bookmarkStart w:id="246" w:name="_Toc448780636"/>
      <w:bookmarkStart w:id="247" w:name="_Toc448774989"/>
    </w:p>
    <w:p w:rsidR="00342747" w:rsidRPr="00556DCC" w:rsidRDefault="005F6781" w:rsidP="00556DCC">
      <w:pPr>
        <w:tabs>
          <w:tab w:val="left" w:pos="0"/>
        </w:tabs>
        <w:spacing w:line="276" w:lineRule="auto"/>
        <w:ind w:firstLine="567"/>
        <w:jc w:val="both"/>
        <w:rPr>
          <w:rFonts w:ascii="Arial" w:hAnsi="Arial" w:cs="Arial"/>
          <w:color w:val="000000"/>
          <w:sz w:val="24"/>
          <w:szCs w:val="24"/>
        </w:rPr>
      </w:pPr>
      <w:bookmarkStart w:id="248" w:name="_Toc321748135"/>
      <w:bookmarkStart w:id="249" w:name="_Toc459893862"/>
      <w:r w:rsidRPr="00556DCC">
        <w:rPr>
          <w:rFonts w:ascii="Arial" w:hAnsi="Arial" w:cs="Arial"/>
          <w:iCs/>
          <w:sz w:val="24"/>
          <w:szCs w:val="24"/>
        </w:rPr>
        <w:t xml:space="preserve">3. </w:t>
      </w:r>
      <w:r w:rsidR="00342747" w:rsidRPr="00556DCC">
        <w:rPr>
          <w:rFonts w:ascii="Arial" w:hAnsi="Arial" w:cs="Arial"/>
          <w:iCs/>
          <w:sz w:val="24"/>
          <w:szCs w:val="24"/>
        </w:rPr>
        <w:t>Предельные размеры</w:t>
      </w:r>
      <w:r w:rsidR="00342747" w:rsidRPr="00556DC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42747" w:rsidRPr="00556DCC">
        <w:rPr>
          <w:rFonts w:ascii="Arial" w:hAnsi="Arial" w:cs="Arial"/>
          <w:iCs/>
          <w:sz w:val="24"/>
          <w:szCs w:val="24"/>
        </w:rPr>
        <w:t>зоне сельскохозяйственного использования</w:t>
      </w:r>
      <w:r w:rsidR="00342747" w:rsidRPr="00556DCC">
        <w:rPr>
          <w:rFonts w:ascii="Arial" w:hAnsi="Arial" w:cs="Arial"/>
          <w:color w:val="000000"/>
          <w:sz w:val="24"/>
          <w:szCs w:val="24"/>
        </w:rPr>
        <w:t>:</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9C545C" w:rsidRPr="00556DCC">
        <w:rPr>
          <w:rFonts w:ascii="Arial" w:hAnsi="Arial" w:cs="Arial"/>
          <w:sz w:val="24"/>
          <w:szCs w:val="24"/>
        </w:rPr>
        <w:t>0</w:t>
      </w:r>
      <w:r w:rsidRPr="00556DCC">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342747" w:rsidRPr="00556DCC" w:rsidRDefault="00342747" w:rsidP="00556DCC">
      <w:pPr>
        <w:tabs>
          <w:tab w:val="left" w:pos="3204"/>
        </w:tabs>
        <w:spacing w:line="276" w:lineRule="auto"/>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предельное количество этажей зданий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предельная высота зданий (строений, сооружений)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максимальный процент застройки в границах земельного участка - не подлежит установлению.</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Требования к параметрам сооружений и границам земельных участков в соответствии со следующими документами:</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19.13330.201</w:t>
      </w:r>
      <w:r w:rsidR="00E20EF7" w:rsidRPr="00556DCC">
        <w:rPr>
          <w:rFonts w:ascii="Arial" w:hAnsi="Arial" w:cs="Arial"/>
          <w:sz w:val="24"/>
          <w:szCs w:val="24"/>
        </w:rPr>
        <w:t xml:space="preserve">9 </w:t>
      </w:r>
      <w:r w:rsidRPr="00556DCC">
        <w:rPr>
          <w:rFonts w:ascii="Arial" w:hAnsi="Arial" w:cs="Arial"/>
          <w:sz w:val="24"/>
          <w:szCs w:val="24"/>
        </w:rPr>
        <w:t xml:space="preserve">актуализированная редакция СНиП </w:t>
      </w:r>
      <w:r w:rsidRPr="00556DCC">
        <w:rPr>
          <w:rFonts w:ascii="Arial" w:hAnsi="Arial" w:cs="Arial"/>
          <w:sz w:val="24"/>
          <w:szCs w:val="24"/>
          <w:lang w:val="en-US"/>
        </w:rPr>
        <w:t>II</w:t>
      </w:r>
      <w:r w:rsidRPr="00556DCC">
        <w:rPr>
          <w:rFonts w:ascii="Arial" w:hAnsi="Arial" w:cs="Arial"/>
          <w:sz w:val="24"/>
          <w:szCs w:val="24"/>
        </w:rPr>
        <w:t>-97-76* «Генеральные планы сельскохозяйственных предприятий»;</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56.13330.2011 актуализированная редакция СНиП 31-03-2011 «Производственные здания»;</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sz w:val="24"/>
          <w:szCs w:val="24"/>
        </w:rPr>
        <w:t>– СанПиН</w:t>
      </w:r>
      <w:r w:rsidRPr="00556DC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42747" w:rsidRPr="00556DCC" w:rsidRDefault="00342747" w:rsidP="00556DCC">
      <w:pPr>
        <w:pStyle w:val="af0"/>
        <w:tabs>
          <w:tab w:val="left" w:pos="720"/>
        </w:tabs>
        <w:spacing w:line="276" w:lineRule="auto"/>
        <w:ind w:firstLine="567"/>
        <w:rPr>
          <w:rFonts w:ascii="Arial" w:hAnsi="Arial" w:cs="Arial"/>
          <w:sz w:val="24"/>
          <w:szCs w:val="24"/>
        </w:rPr>
      </w:pPr>
      <w:r w:rsidRPr="00556DCC">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342747" w:rsidRPr="004202D7"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Росреестра от 10.11.2020 N П/0412  "Об утверждении классификатора видов разрешенного использования земельных </w:t>
      </w:r>
      <w:r w:rsidRPr="00206C94">
        <w:rPr>
          <w:rFonts w:ascii="Arial" w:hAnsi="Arial" w:cs="Arial"/>
          <w:sz w:val="24"/>
          <w:szCs w:val="24"/>
        </w:rPr>
        <w:t>участков"</w:t>
      </w:r>
      <w:r w:rsidR="00342747" w:rsidRPr="00206C94">
        <w:rPr>
          <w:rFonts w:ascii="Arial" w:hAnsi="Arial" w:cs="Arial"/>
          <w:sz w:val="24"/>
          <w:szCs w:val="24"/>
        </w:rPr>
        <w:t>.</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50" w:name="_Toc491435882"/>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373FDF" w:rsidRPr="004202D7">
        <w:rPr>
          <w:rFonts w:ascii="Arial" w:eastAsia="Calibri" w:hAnsi="Arial" w:cs="Arial"/>
          <w:b w:val="0"/>
          <w:color w:val="auto"/>
          <w:sz w:val="24"/>
          <w:szCs w:val="24"/>
        </w:rPr>
        <w:t>1</w:t>
      </w:r>
      <w:r w:rsidRPr="004202D7">
        <w:rPr>
          <w:rFonts w:ascii="Arial" w:eastAsia="Calibri" w:hAnsi="Arial" w:cs="Arial"/>
          <w:b w:val="0"/>
          <w:color w:val="auto"/>
          <w:sz w:val="24"/>
          <w:szCs w:val="24"/>
        </w:rPr>
        <w:t xml:space="preserve">. </w:t>
      </w:r>
      <w:bookmarkEnd w:id="248"/>
      <w:bookmarkEnd w:id="249"/>
      <w:r w:rsidR="0094565E" w:rsidRPr="004202D7">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50"/>
    </w:p>
    <w:bookmarkEnd w:id="242"/>
    <w:bookmarkEnd w:id="243"/>
    <w:bookmarkEnd w:id="244"/>
    <w:bookmarkEnd w:id="245"/>
    <w:bookmarkEnd w:id="246"/>
    <w:bookmarkEnd w:id="247"/>
    <w:p w:rsidR="00282018" w:rsidRDefault="00282018"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1. Зон</w:t>
      </w:r>
      <w:r w:rsidR="00B3224E" w:rsidRPr="004202D7">
        <w:rPr>
          <w:rFonts w:ascii="Arial" w:hAnsi="Arial" w:cs="Arial"/>
          <w:sz w:val="24"/>
          <w:szCs w:val="24"/>
        </w:rPr>
        <w:t>а</w:t>
      </w:r>
      <w:r w:rsidRPr="004202D7">
        <w:rPr>
          <w:rFonts w:ascii="Arial" w:hAnsi="Arial" w:cs="Arial"/>
          <w:sz w:val="24"/>
          <w:szCs w:val="24"/>
        </w:rPr>
        <w:t xml:space="preserve"> специального назначения (код зон</w:t>
      </w:r>
      <w:r w:rsidR="00B3224E" w:rsidRPr="004202D7">
        <w:rPr>
          <w:rFonts w:ascii="Arial" w:hAnsi="Arial" w:cs="Arial"/>
          <w:sz w:val="24"/>
          <w:szCs w:val="24"/>
        </w:rPr>
        <w:t>ы</w:t>
      </w:r>
      <w:r w:rsidRPr="004202D7">
        <w:rPr>
          <w:rFonts w:ascii="Arial" w:hAnsi="Arial" w:cs="Arial"/>
          <w:sz w:val="24"/>
          <w:szCs w:val="24"/>
        </w:rPr>
        <w:t xml:space="preserve"> – С</w:t>
      </w:r>
      <w:r w:rsidR="00342747" w:rsidRPr="004202D7">
        <w:rPr>
          <w:rFonts w:ascii="Arial" w:hAnsi="Arial" w:cs="Arial"/>
          <w:sz w:val="24"/>
          <w:szCs w:val="24"/>
        </w:rPr>
        <w:t>п</w:t>
      </w:r>
      <w:r w:rsidR="00B3224E" w:rsidRPr="004202D7">
        <w:rPr>
          <w:rFonts w:ascii="Arial" w:hAnsi="Arial" w:cs="Arial"/>
          <w:sz w:val="24"/>
          <w:szCs w:val="24"/>
        </w:rPr>
        <w:t>1</w:t>
      </w:r>
      <w:r w:rsidRPr="004202D7">
        <w:rPr>
          <w:rFonts w:ascii="Arial" w:hAnsi="Arial" w:cs="Arial"/>
          <w:sz w:val="24"/>
          <w:szCs w:val="24"/>
        </w:rPr>
        <w:t>) предназначен</w:t>
      </w:r>
      <w:r w:rsidR="00B3224E" w:rsidRPr="004202D7">
        <w:rPr>
          <w:rFonts w:ascii="Arial" w:hAnsi="Arial" w:cs="Arial"/>
          <w:sz w:val="24"/>
          <w:szCs w:val="24"/>
        </w:rPr>
        <w:t>а</w:t>
      </w:r>
      <w:r w:rsidRPr="004202D7">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5D66" w:rsidRPr="00285D66" w:rsidRDefault="00285D66" w:rsidP="00285D66">
      <w:pPr>
        <w:pStyle w:val="af0"/>
        <w:tabs>
          <w:tab w:val="left" w:pos="720"/>
        </w:tabs>
        <w:spacing w:line="276" w:lineRule="auto"/>
        <w:ind w:firstLine="0"/>
        <w:rPr>
          <w:rFonts w:ascii="Arial" w:hAnsi="Arial" w:cs="Arial"/>
          <w:sz w:val="24"/>
          <w:szCs w:val="24"/>
        </w:rPr>
      </w:pPr>
      <w:r w:rsidRPr="00285D66">
        <w:rPr>
          <w:rFonts w:ascii="Arial" w:hAnsi="Arial" w:cs="Arial"/>
          <w:sz w:val="24"/>
          <w:szCs w:val="24"/>
        </w:rPr>
        <w:t>с. Боготол, Территория муниципального образования (вне границ населенных пунктов)</w:t>
      </w:r>
    </w:p>
    <w:p w:rsidR="00285D66" w:rsidRPr="004202D7" w:rsidRDefault="00285D66" w:rsidP="00CB2522">
      <w:pPr>
        <w:pStyle w:val="af0"/>
        <w:tabs>
          <w:tab w:val="left" w:pos="720"/>
        </w:tabs>
        <w:spacing w:line="276" w:lineRule="auto"/>
        <w:ind w:firstLine="567"/>
        <w:rPr>
          <w:rFonts w:ascii="Arial" w:hAnsi="Arial" w:cs="Arial"/>
          <w:sz w:val="24"/>
          <w:szCs w:val="24"/>
        </w:rPr>
      </w:pPr>
    </w:p>
    <w:p w:rsidR="007A3DD0" w:rsidRPr="004202D7" w:rsidRDefault="007A3DD0" w:rsidP="00CB2522">
      <w:pPr>
        <w:pStyle w:val="af0"/>
        <w:tabs>
          <w:tab w:val="left" w:pos="720"/>
        </w:tabs>
        <w:spacing w:line="276" w:lineRule="auto"/>
        <w:ind w:firstLine="720"/>
        <w:jc w:val="right"/>
        <w:rPr>
          <w:rFonts w:ascii="Arial" w:hAnsi="Arial" w:cs="Arial"/>
          <w:spacing w:val="-13"/>
          <w:sz w:val="24"/>
          <w:szCs w:val="24"/>
        </w:rPr>
      </w:pPr>
      <w:bookmarkStart w:id="251" w:name="_Toc448849855"/>
      <w:bookmarkStart w:id="252" w:name="_Toc448780637"/>
      <w:bookmarkStart w:id="253" w:name="_Toc448774991"/>
      <w:bookmarkStart w:id="254" w:name="_Toc437587928"/>
      <w:r w:rsidRPr="004202D7">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7A3DD0" w:rsidRPr="004202D7" w:rsidTr="009A6A0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r w:rsidRPr="005E1EE7">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29"/>
              <w:rPr>
                <w:rFonts w:ascii="Arial" w:hAnsi="Arial" w:cs="Arial"/>
                <w:sz w:val="20"/>
                <w:szCs w:val="20"/>
              </w:rPr>
            </w:pPr>
            <w:r w:rsidRPr="005E1EE7">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hAnsi="Arial" w:cs="Arial"/>
                <w:sz w:val="20"/>
                <w:szCs w:val="20"/>
                <w:lang w:eastAsia="en-US"/>
              </w:rPr>
              <w:t xml:space="preserve">Площадь и размещение земельных участков объектов специального назначения </w:t>
            </w:r>
            <w:r w:rsidRPr="005E1EE7">
              <w:rPr>
                <w:rFonts w:ascii="Arial" w:hAnsi="Arial" w:cs="Arial"/>
                <w:sz w:val="20"/>
                <w:szCs w:val="20"/>
                <w:lang w:eastAsia="en-US"/>
              </w:rPr>
              <w:lastRenderedPageBreak/>
              <w:t xml:space="preserve">определяются в соответствии с Местными Нормативами градостроительного проектирования </w:t>
            </w:r>
            <w:r w:rsidR="00A50BA4" w:rsidRPr="005E1EE7">
              <w:rPr>
                <w:rFonts w:ascii="Arial" w:hAnsi="Arial" w:cs="Arial"/>
                <w:sz w:val="20"/>
                <w:szCs w:val="20"/>
                <w:lang w:eastAsia="en-US"/>
              </w:rPr>
              <w:t>Боготольского</w:t>
            </w:r>
            <w:r w:rsidRPr="005E1EE7">
              <w:rPr>
                <w:rFonts w:ascii="Arial" w:hAnsi="Arial" w:cs="Arial"/>
                <w:sz w:val="20"/>
                <w:szCs w:val="20"/>
                <w:lang w:eastAsia="en-US"/>
              </w:rPr>
              <w:t xml:space="preserve"> сельсовета Боготольского района Красноярского края.</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Предельная высота объекта не подлежит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7A3DD0" w:rsidRPr="005E1EE7" w:rsidRDefault="007A3DD0" w:rsidP="00CB2522">
            <w:pPr>
              <w:rPr>
                <w:rFonts w:ascii="Arial" w:hAnsi="Arial" w:cs="Arial"/>
                <w:lang w:eastAsia="en-US"/>
              </w:rPr>
            </w:pPr>
            <w:r w:rsidRPr="005E1EE7">
              <w:rPr>
                <w:rFonts w:ascii="Arial" w:hAnsi="Arial" w:cs="Arial"/>
                <w:lang w:eastAsia="en-US"/>
              </w:rPr>
              <w:t xml:space="preserve">Территория после закрытия полигона ТБО подлежит рекультивации. </w:t>
            </w:r>
            <w:r w:rsidRPr="005E1EE7">
              <w:rPr>
                <w:rFonts w:ascii="Arial" w:hAnsi="Arial" w:cs="Arial"/>
                <w:lang w:eastAsia="en-US"/>
              </w:rPr>
              <w:lastRenderedPageBreak/>
              <w:t>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7A3DD0" w:rsidRPr="005E1EE7" w:rsidRDefault="007A3DD0" w:rsidP="00CB2522">
            <w:pPr>
              <w:rPr>
                <w:rFonts w:ascii="Arial" w:hAnsi="Arial" w:cs="Arial"/>
                <w:lang w:eastAsia="en-US"/>
              </w:rPr>
            </w:pPr>
            <w:r w:rsidRPr="005E1EE7">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7A3DD0" w:rsidRPr="005E1EE7" w:rsidRDefault="007A3DD0" w:rsidP="00556DCC">
            <w:pPr>
              <w:jc w:val="both"/>
              <w:rPr>
                <w:rFonts w:ascii="Arial" w:hAnsi="Arial" w:cs="Arial"/>
                <w:lang w:eastAsia="en-US"/>
              </w:rPr>
            </w:pPr>
            <w:r w:rsidRPr="005E1EE7">
              <w:rPr>
                <w:rFonts w:ascii="Arial" w:hAnsi="Arial" w:cs="Arial"/>
                <w:lang w:eastAsia="en-US"/>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w:t>
            </w:r>
            <w:r w:rsidR="00E20EF7" w:rsidRPr="005E1EE7">
              <w:rPr>
                <w:rFonts w:ascii="Arial" w:hAnsi="Arial" w:cs="Arial"/>
                <w:lang w:eastAsia="en-US"/>
              </w:rPr>
              <w:t xml:space="preserve"> погребении и похоронном деле»</w:t>
            </w:r>
            <w:r w:rsidRPr="005E1EE7">
              <w:rPr>
                <w:rFonts w:ascii="Arial" w:hAnsi="Arial" w:cs="Arial"/>
                <w:lang w:eastAsia="en-US"/>
              </w:rPr>
              <w:t xml:space="preserve"> </w:t>
            </w:r>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bookmarkStart w:id="255" w:name="_Toc448774990"/>
            <w:r w:rsidRPr="005E1EE7">
              <w:rPr>
                <w:rFonts w:ascii="Arial" w:hAnsi="Arial" w:cs="Arial"/>
                <w:lang w:eastAsia="en-US"/>
              </w:rPr>
              <w:t>12.2</w:t>
            </w:r>
            <w:bookmarkEnd w:id="255"/>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Специальная</w:t>
            </w:r>
          </w:p>
          <w:p w:rsidR="007A3DD0" w:rsidRPr="005E1EE7" w:rsidRDefault="007A3DD0" w:rsidP="00CB2522">
            <w:pPr>
              <w:jc w:val="both"/>
              <w:rPr>
                <w:rFonts w:ascii="Arial" w:hAnsi="Arial" w:cs="Arial"/>
                <w:lang w:eastAsia="en-US"/>
              </w:rPr>
            </w:pPr>
            <w:r w:rsidRPr="005E1EE7">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rPr>
                <w:rFonts w:ascii="Arial" w:hAnsi="Arial" w:cs="Arial"/>
                <w:lang w:eastAsia="en-US"/>
              </w:rPr>
            </w:pPr>
            <w:r w:rsidRPr="005E1EE7">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rPr>
                <w:rFonts w:ascii="Arial" w:hAnsi="Arial" w:cs="Arial"/>
                <w:i w:val="0"/>
                <w:sz w:val="24"/>
                <w:szCs w:val="24"/>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7A3DD0" w:rsidRPr="005E1EE7" w:rsidRDefault="007A3DD0" w:rsidP="00CB2522">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7A3DD0" w:rsidRPr="004202D7" w:rsidRDefault="007A3DD0" w:rsidP="00CB2522">
      <w:pPr>
        <w:pStyle w:val="af0"/>
        <w:tabs>
          <w:tab w:val="left" w:pos="720"/>
        </w:tabs>
        <w:spacing w:line="276" w:lineRule="auto"/>
        <w:ind w:firstLine="0"/>
        <w:rPr>
          <w:rFonts w:ascii="Arial" w:hAnsi="Arial" w:cs="Arial"/>
          <w:spacing w:val="-13"/>
          <w:sz w:val="24"/>
          <w:szCs w:val="24"/>
        </w:rPr>
      </w:pPr>
    </w:p>
    <w:p w:rsidR="00D42984" w:rsidRPr="004202D7" w:rsidRDefault="005F6781" w:rsidP="00CB2522">
      <w:pPr>
        <w:shd w:val="clear" w:color="auto" w:fill="FFFFFF"/>
        <w:tabs>
          <w:tab w:val="left" w:pos="0"/>
        </w:tabs>
        <w:spacing w:line="276" w:lineRule="auto"/>
        <w:ind w:firstLine="567"/>
        <w:jc w:val="both"/>
        <w:rPr>
          <w:rFonts w:ascii="Arial" w:hAnsi="Arial" w:cs="Arial"/>
          <w:color w:val="000000"/>
          <w:sz w:val="24"/>
          <w:szCs w:val="24"/>
        </w:rPr>
      </w:pPr>
      <w:r w:rsidRPr="004202D7">
        <w:rPr>
          <w:rFonts w:ascii="Arial" w:hAnsi="Arial" w:cs="Arial"/>
          <w:iCs/>
          <w:sz w:val="24"/>
          <w:szCs w:val="24"/>
        </w:rPr>
        <w:t xml:space="preserve">2. </w:t>
      </w:r>
      <w:r w:rsidR="00D42984" w:rsidRPr="004202D7">
        <w:rPr>
          <w:rFonts w:ascii="Arial" w:hAnsi="Arial" w:cs="Arial"/>
          <w:iCs/>
          <w:sz w:val="24"/>
          <w:szCs w:val="24"/>
        </w:rPr>
        <w:t>Предельные размеры</w:t>
      </w:r>
      <w:r w:rsidR="00D42984" w:rsidRPr="004202D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D42984" w:rsidRPr="004202D7">
        <w:rPr>
          <w:rFonts w:ascii="Arial" w:hAnsi="Arial" w:cs="Arial"/>
          <w:iCs/>
          <w:sz w:val="24"/>
          <w:szCs w:val="24"/>
        </w:rPr>
        <w:t>зоне специального назначения</w:t>
      </w:r>
      <w:r w:rsidR="00D42984" w:rsidRPr="004202D7">
        <w:rPr>
          <w:rFonts w:ascii="Arial" w:hAnsi="Arial" w:cs="Arial"/>
          <w:color w:val="000000"/>
          <w:sz w:val="24"/>
          <w:szCs w:val="24"/>
        </w:rPr>
        <w:t>:</w:t>
      </w:r>
    </w:p>
    <w:p w:rsidR="002010B8" w:rsidRPr="004202D7" w:rsidRDefault="002010B8"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Боготольского сельсовета Боготольского района Красноярского края – не подлежит установлению;</w:t>
      </w:r>
    </w:p>
    <w:p w:rsidR="00D42984" w:rsidRPr="004202D7" w:rsidRDefault="00D42984" w:rsidP="00CB2522">
      <w:pPr>
        <w:tabs>
          <w:tab w:val="left" w:pos="3204"/>
        </w:tabs>
        <w:spacing w:line="276" w:lineRule="auto"/>
        <w:ind w:firstLine="709"/>
        <w:jc w:val="both"/>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D42984" w:rsidRPr="004202D7" w:rsidRDefault="00D42984"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предельное количество этажей зданий (строений, сооружений)–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–предельная высота зданий (строений, сооружений) –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участка - не подлежит установлению;</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xml:space="preserve">– после закрытия кладбища по истечении 25 лет после последнего </w:t>
      </w:r>
      <w:r w:rsidRPr="004202D7">
        <w:rPr>
          <w:rFonts w:ascii="Arial" w:hAnsi="Arial" w:cs="Arial"/>
          <w:sz w:val="24"/>
          <w:szCs w:val="24"/>
        </w:rPr>
        <w:lastRenderedPageBreak/>
        <w:t xml:space="preserve">захоронения расстояние до жилой застройки может быть сокращено до 100 м; </w:t>
      </w:r>
    </w:p>
    <w:p w:rsidR="00D42984" w:rsidRPr="004202D7" w:rsidRDefault="00D42984" w:rsidP="00CB252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скотомогильника с захоронением в яме:</w:t>
      </w:r>
    </w:p>
    <w:p w:rsidR="00D42984" w:rsidRPr="004202D7" w:rsidRDefault="00D42984" w:rsidP="00CB2522">
      <w:pPr>
        <w:widowControl w:val="0"/>
        <w:shd w:val="clear" w:color="auto" w:fill="FFFFFF"/>
        <w:spacing w:line="276" w:lineRule="auto"/>
        <w:ind w:firstLine="709"/>
        <w:jc w:val="both"/>
        <w:rPr>
          <w:rFonts w:ascii="Arial" w:hAnsi="Arial" w:cs="Arial"/>
          <w:spacing w:val="-2"/>
          <w:sz w:val="24"/>
          <w:szCs w:val="24"/>
        </w:rPr>
      </w:pPr>
      <w:r w:rsidRPr="004202D7">
        <w:rPr>
          <w:rFonts w:ascii="Arial" w:hAnsi="Arial" w:cs="Arial"/>
          <w:spacing w:val="-2"/>
          <w:sz w:val="24"/>
          <w:szCs w:val="24"/>
        </w:rPr>
        <w:t>до жилых, общественных зданий, животноводческих ферм (комплексов) -1000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скотопрогонов и пастбищ - 200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автомобильных дорог в зависимости от их категории - 60 - 300 м.</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минимальное расстояние от полигона до жилой зоны - 500 м.</w:t>
      </w:r>
    </w:p>
    <w:p w:rsidR="00D42984" w:rsidRPr="004202D7" w:rsidRDefault="00D42984" w:rsidP="00CB2522">
      <w:pPr>
        <w:pStyle w:val="af0"/>
        <w:tabs>
          <w:tab w:val="left" w:pos="720"/>
        </w:tabs>
        <w:spacing w:line="276" w:lineRule="auto"/>
        <w:ind w:firstLine="709"/>
        <w:rPr>
          <w:rFonts w:ascii="Arial" w:hAnsi="Arial" w:cs="Arial"/>
          <w:color w:val="000000"/>
          <w:sz w:val="24"/>
          <w:szCs w:val="24"/>
        </w:rPr>
      </w:pPr>
      <w:r w:rsidRPr="004202D7">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D42984" w:rsidRPr="004202D7" w:rsidRDefault="00D4298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D42984" w:rsidRPr="004202D7" w:rsidRDefault="00D42984"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94565E" w:rsidRPr="004202D7" w:rsidRDefault="006D0BBD" w:rsidP="00CB2522">
      <w:pPr>
        <w:widowControl w:val="0"/>
        <w:spacing w:line="276" w:lineRule="auto"/>
        <w:ind w:firstLine="567"/>
        <w:jc w:val="both"/>
        <w:rPr>
          <w:rFonts w:ascii="Arial" w:hAnsi="Arial" w:cs="Arial"/>
          <w:sz w:val="24"/>
          <w:szCs w:val="24"/>
        </w:rPr>
      </w:pPr>
      <w:r w:rsidRPr="00206C94">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D42984" w:rsidRPr="00206C94">
        <w:rPr>
          <w:rFonts w:ascii="Arial" w:hAnsi="Arial" w:cs="Arial"/>
          <w:sz w:val="24"/>
          <w:szCs w:val="24"/>
        </w:rPr>
        <w:t>.</w:t>
      </w:r>
    </w:p>
    <w:p w:rsidR="0094565E" w:rsidRPr="004202D7" w:rsidRDefault="0094565E" w:rsidP="00CB2522">
      <w:pPr>
        <w:pStyle w:val="2"/>
        <w:spacing w:before="0"/>
        <w:rPr>
          <w:rFonts w:ascii="Arial" w:eastAsia="Calibri" w:hAnsi="Arial" w:cs="Arial"/>
          <w:b w:val="0"/>
          <w:color w:val="auto"/>
          <w:sz w:val="24"/>
          <w:szCs w:val="24"/>
        </w:rPr>
      </w:pPr>
      <w:bookmarkStart w:id="256" w:name="_Toc471817749"/>
      <w:bookmarkStart w:id="257" w:name="_Toc491435883"/>
      <w:r w:rsidRPr="004202D7">
        <w:rPr>
          <w:rFonts w:ascii="Arial" w:eastAsia="Calibri" w:hAnsi="Arial" w:cs="Arial"/>
          <w:b w:val="0"/>
          <w:color w:val="auto"/>
          <w:sz w:val="24"/>
          <w:szCs w:val="24"/>
        </w:rPr>
        <w:t>Статья 72. Градостроительные регламенты на территориях зоны природного ландшафта (в границах населенных пунктов)</w:t>
      </w:r>
      <w:bookmarkEnd w:id="256"/>
      <w:bookmarkEnd w:id="257"/>
      <w:r w:rsidRPr="004202D7">
        <w:rPr>
          <w:rFonts w:ascii="Arial" w:eastAsia="Calibri" w:hAnsi="Arial" w:cs="Arial"/>
          <w:b w:val="0"/>
          <w:color w:val="auto"/>
          <w:sz w:val="24"/>
          <w:szCs w:val="24"/>
        </w:rPr>
        <w:t xml:space="preserve"> </w:t>
      </w:r>
    </w:p>
    <w:p w:rsidR="0094565E" w:rsidRPr="00285D66" w:rsidRDefault="0094565E" w:rsidP="00CB2522">
      <w:pPr>
        <w:pStyle w:val="af6"/>
        <w:numPr>
          <w:ilvl w:val="0"/>
          <w:numId w:val="33"/>
        </w:numPr>
        <w:rPr>
          <w:rFonts w:ascii="Arial" w:eastAsia="Calibri" w:hAnsi="Arial" w:cs="Arial"/>
          <w:sz w:val="24"/>
          <w:szCs w:val="24"/>
        </w:rPr>
      </w:pPr>
      <w:r w:rsidRPr="004202D7">
        <w:rPr>
          <w:rFonts w:ascii="Arial" w:eastAsia="Calibri" w:hAnsi="Arial" w:cs="Arial"/>
          <w:sz w:val="24"/>
          <w:szCs w:val="24"/>
        </w:rPr>
        <w:t>Зона природного ландшафта (Код зоны – ПрЛ).</w:t>
      </w:r>
      <w:r w:rsidR="00285D66">
        <w:rPr>
          <w:rFonts w:ascii="Arial" w:eastAsia="Calibri" w:hAnsi="Arial" w:cs="Arial"/>
          <w:sz w:val="24"/>
          <w:szCs w:val="24"/>
        </w:rPr>
        <w:t xml:space="preserve">                                                </w:t>
      </w:r>
      <w:r w:rsidR="00285D66" w:rsidRPr="00285D66">
        <w:rPr>
          <w:rFonts w:ascii="Arial" w:hAnsi="Arial" w:cs="Arial"/>
          <w:sz w:val="24"/>
          <w:szCs w:val="24"/>
        </w:rPr>
        <w:t>с. Боготол, д. Владимировка</w:t>
      </w:r>
    </w:p>
    <w:p w:rsidR="0094565E" w:rsidRPr="004202D7" w:rsidRDefault="0094565E"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4565E" w:rsidRPr="004202D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0903EC" w:rsidRPr="005E1EE7" w:rsidTr="002F055B">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both"/>
              <w:rPr>
                <w:rFonts w:ascii="Arial" w:hAnsi="Arial" w:cs="Arial"/>
                <w:lang w:eastAsia="en-US"/>
              </w:rPr>
            </w:pPr>
            <w:r w:rsidRPr="005E1EE7">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0903EC" w:rsidRPr="005E1EE7" w:rsidRDefault="000903EC" w:rsidP="00CB2522">
            <w:pPr>
              <w:pStyle w:val="45"/>
              <w:spacing w:line="240" w:lineRule="auto"/>
              <w:ind w:firstLine="142"/>
              <w:rPr>
                <w:rFonts w:ascii="Arial" w:hAnsi="Arial" w:cs="Arial"/>
                <w:i w:val="0"/>
                <w:sz w:val="20"/>
                <w:szCs w:val="20"/>
              </w:rPr>
            </w:pPr>
            <w:r w:rsidRPr="005E1EE7">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r w:rsidRPr="005E1EE7">
              <w:rPr>
                <w:rFonts w:ascii="Arial" w:hAnsi="Arial" w:cs="Arial"/>
                <w:lang w:eastAsia="en-US"/>
              </w:rPr>
              <w:t>Использование ЗУ в соответствии с федеральными законами.</w:t>
            </w:r>
          </w:p>
        </w:tc>
      </w:tr>
      <w:tr w:rsidR="000903EC" w:rsidRPr="005E1EE7" w:rsidTr="000903E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rPr>
                <w:rFonts w:ascii="Arial" w:hAnsi="Arial" w:cs="Arial"/>
                <w:lang w:eastAsia="en-US"/>
              </w:rPr>
            </w:pPr>
            <w:r w:rsidRPr="005E1EE7">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rPr>
                <w:rFonts w:ascii="Arial" w:hAnsi="Arial" w:cs="Arial"/>
                <w:lang w:eastAsia="en-US"/>
              </w:rPr>
            </w:pPr>
            <w:r w:rsidRPr="005E1EE7">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p>
        </w:tc>
      </w:tr>
      <w:tr w:rsidR="0094565E" w:rsidRPr="005E1EE7" w:rsidTr="000903E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rPr>
                <w:rFonts w:ascii="Arial" w:hAnsi="Arial" w:cs="Arial"/>
                <w:lang w:eastAsia="en-US"/>
              </w:rPr>
            </w:pPr>
            <w:r w:rsidRPr="005E1EE7">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r>
      <w:tr w:rsidR="0094565E" w:rsidRPr="005E1EE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jc w:val="left"/>
              <w:rPr>
                <w:rFonts w:ascii="Arial" w:hAnsi="Arial" w:cs="Arial"/>
                <w:i w:val="0"/>
                <w:sz w:val="20"/>
                <w:szCs w:val="20"/>
              </w:rPr>
            </w:pPr>
            <w:r w:rsidRPr="005E1EE7">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rPr>
                <w:rFonts w:ascii="Arial" w:hAnsi="Arial" w:cs="Arial"/>
                <w:lang w:eastAsia="en-US"/>
              </w:rPr>
            </w:pPr>
            <w:r w:rsidRPr="005E1EE7">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widowControl w:val="0"/>
              <w:ind w:firstLine="142"/>
              <w:jc w:val="center"/>
              <w:rPr>
                <w:rFonts w:ascii="Arial" w:hAnsi="Arial" w:cs="Arial"/>
                <w:lang w:eastAsia="en-US"/>
              </w:rPr>
            </w:pPr>
            <w:r w:rsidRPr="005E1EE7">
              <w:rPr>
                <w:rFonts w:ascii="Arial" w:hAnsi="Arial" w:cs="Arial"/>
                <w:lang w:eastAsia="en-US"/>
              </w:rPr>
              <w:t>-</w:t>
            </w:r>
          </w:p>
        </w:tc>
      </w:tr>
    </w:tbl>
    <w:p w:rsidR="0094565E" w:rsidRPr="004202D7" w:rsidRDefault="0094565E" w:rsidP="00CB2522">
      <w:pPr>
        <w:spacing w:line="276" w:lineRule="auto"/>
        <w:outlineLvl w:val="2"/>
        <w:rPr>
          <w:rFonts w:ascii="Arial" w:hAnsi="Arial" w:cs="Arial"/>
          <w:bCs/>
          <w:sz w:val="24"/>
          <w:szCs w:val="24"/>
        </w:rPr>
      </w:pPr>
    </w:p>
    <w:p w:rsidR="0094565E" w:rsidRPr="004202D7" w:rsidRDefault="0094565E" w:rsidP="00CB2522">
      <w:pPr>
        <w:shd w:val="clear" w:color="auto" w:fill="FFFFFF"/>
        <w:tabs>
          <w:tab w:val="left" w:pos="0"/>
        </w:tabs>
        <w:spacing w:line="276" w:lineRule="auto"/>
        <w:ind w:firstLine="567"/>
        <w:jc w:val="both"/>
        <w:rPr>
          <w:rFonts w:ascii="Arial" w:hAnsi="Arial" w:cs="Arial"/>
          <w:sz w:val="24"/>
          <w:szCs w:val="24"/>
        </w:rPr>
      </w:pPr>
      <w:r w:rsidRPr="004202D7">
        <w:rPr>
          <w:rFonts w:ascii="Arial" w:hAnsi="Arial" w:cs="Arial"/>
          <w:iCs/>
          <w:sz w:val="24"/>
          <w:szCs w:val="24"/>
        </w:rPr>
        <w:lastRenderedPageBreak/>
        <w:t>2. Предельные размеры</w:t>
      </w:r>
      <w:r w:rsidRPr="004202D7">
        <w:rPr>
          <w:rFonts w:ascii="Arial" w:hAnsi="Arial" w:cs="Arial"/>
          <w:sz w:val="24"/>
          <w:szCs w:val="24"/>
        </w:rPr>
        <w:t xml:space="preserve"> земельных участков и предельные параметры разрешенного строите</w:t>
      </w:r>
      <w:r w:rsidR="00EF589C" w:rsidRPr="004202D7">
        <w:rPr>
          <w:rFonts w:ascii="Arial" w:hAnsi="Arial" w:cs="Arial"/>
          <w:sz w:val="24"/>
          <w:szCs w:val="24"/>
        </w:rPr>
        <w:t>льства не подлежат установлению.</w:t>
      </w:r>
    </w:p>
    <w:p w:rsidR="00282018" w:rsidRPr="004202D7" w:rsidRDefault="00282018" w:rsidP="00CB2522">
      <w:pPr>
        <w:pStyle w:val="2"/>
        <w:spacing w:before="0" w:line="276" w:lineRule="auto"/>
        <w:jc w:val="both"/>
        <w:rPr>
          <w:rFonts w:ascii="Arial" w:hAnsi="Arial" w:cs="Arial"/>
          <w:b w:val="0"/>
          <w:color w:val="auto"/>
          <w:sz w:val="24"/>
          <w:szCs w:val="24"/>
        </w:rPr>
      </w:pPr>
      <w:bookmarkStart w:id="258" w:name="_Toc321748136"/>
      <w:bookmarkStart w:id="259" w:name="_Toc459893863"/>
      <w:bookmarkStart w:id="260" w:name="_Toc491435884"/>
      <w:r w:rsidRPr="004202D7">
        <w:rPr>
          <w:rFonts w:ascii="Arial" w:hAnsi="Arial" w:cs="Arial"/>
          <w:b w:val="0"/>
          <w:color w:val="auto"/>
          <w:sz w:val="24"/>
          <w:szCs w:val="24"/>
        </w:rPr>
        <w:t xml:space="preserve">Статья </w:t>
      </w:r>
      <w:r w:rsidR="00174F30" w:rsidRPr="004202D7">
        <w:rPr>
          <w:rFonts w:ascii="Arial" w:hAnsi="Arial" w:cs="Arial"/>
          <w:b w:val="0"/>
          <w:color w:val="auto"/>
          <w:sz w:val="24"/>
          <w:szCs w:val="24"/>
        </w:rPr>
        <w:t>7</w:t>
      </w:r>
      <w:r w:rsidR="0094565E" w:rsidRPr="004202D7">
        <w:rPr>
          <w:rFonts w:ascii="Arial" w:hAnsi="Arial" w:cs="Arial"/>
          <w:b w:val="0"/>
          <w:color w:val="auto"/>
          <w:sz w:val="24"/>
          <w:szCs w:val="24"/>
        </w:rPr>
        <w:t>3</w:t>
      </w:r>
      <w:r w:rsidRPr="004202D7">
        <w:rPr>
          <w:rFonts w:ascii="Arial" w:hAnsi="Arial" w:cs="Arial"/>
          <w:b w:val="0"/>
          <w:color w:val="auto"/>
          <w:sz w:val="24"/>
          <w:szCs w:val="24"/>
        </w:rPr>
        <w:t xml:space="preserve">. </w:t>
      </w:r>
      <w:bookmarkEnd w:id="258"/>
      <w:r w:rsidRPr="004202D7">
        <w:rPr>
          <w:rFonts w:ascii="Arial" w:hAnsi="Arial" w:cs="Arial"/>
          <w:b w:val="0"/>
          <w:color w:val="auto"/>
          <w:sz w:val="24"/>
          <w:szCs w:val="24"/>
        </w:rPr>
        <w:t>Зоны, для которых градостроительные регламенты не устанавливаются</w:t>
      </w:r>
      <w:bookmarkEnd w:id="259"/>
      <w:bookmarkEnd w:id="260"/>
    </w:p>
    <w:bookmarkEnd w:id="251"/>
    <w:bookmarkEnd w:id="252"/>
    <w:bookmarkEnd w:id="253"/>
    <w:bookmarkEnd w:id="254"/>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1. Зона природного ландшафта (код зоны – 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2. Зона сельскохозяйственных угодий на землях сельскохозяйственного (СХ) назначения (код зоны – Сх1).</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iCs/>
          <w:sz w:val="24"/>
          <w:szCs w:val="24"/>
        </w:rPr>
        <w:t>3. Разрешенные виды использования</w:t>
      </w:r>
      <w:r w:rsidRPr="004202D7">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61" w:name="_Toc459893864"/>
      <w:bookmarkStart w:id="262" w:name="_Toc321748143"/>
      <w:bookmarkStart w:id="263" w:name="_Toc491435885"/>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94565E" w:rsidRPr="004202D7">
        <w:rPr>
          <w:rFonts w:ascii="Arial" w:eastAsia="Calibri" w:hAnsi="Arial" w:cs="Arial"/>
          <w:b w:val="0"/>
          <w:color w:val="auto"/>
          <w:sz w:val="24"/>
          <w:szCs w:val="24"/>
        </w:rPr>
        <w:t>4</w:t>
      </w:r>
      <w:r w:rsidRPr="004202D7">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1"/>
      <w:bookmarkEnd w:id="262"/>
      <w:bookmarkEnd w:id="263"/>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4202D7" w:rsidTr="00000235">
        <w:trPr>
          <w:cantSplit/>
        </w:trPr>
        <w:tc>
          <w:tcPr>
            <w:tcW w:w="284"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ab/>
            </w:r>
          </w:p>
        </w:tc>
        <w:tc>
          <w:tcPr>
            <w:tcW w:w="9691" w:type="dxa"/>
            <w:gridSpan w:val="4"/>
            <w:hideMark/>
          </w:tcPr>
          <w:p w:rsidR="00282018" w:rsidRPr="004202D7" w:rsidRDefault="00282018" w:rsidP="00CB2522">
            <w:pPr>
              <w:spacing w:line="276" w:lineRule="auto"/>
              <w:ind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4202D7" w:rsidTr="00000235">
        <w:trPr>
          <w:gridBefore w:val="2"/>
          <w:gridAfter w:val="1"/>
          <w:wBefore w:w="1135" w:type="dxa"/>
          <w:wAfter w:w="46" w:type="dxa"/>
          <w:cantSplit/>
          <w:trHeight w:val="182"/>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Водоохранная зона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2.</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Прибрежная защитная полоса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3.</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4.</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5.</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Охранная зона инженерных коммуникаций</w:t>
            </w:r>
          </w:p>
        </w:tc>
      </w:tr>
    </w:tbl>
    <w:p w:rsidR="007F0EEB" w:rsidRDefault="007F0EEB"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Pr>
          <w:rFonts w:ascii="Arial" w:eastAsia="Calibri" w:hAnsi="Arial" w:cs="Arial"/>
          <w:sz w:val="24"/>
          <w:szCs w:val="24"/>
        </w:rPr>
        <w:t xml:space="preserve">  6.  </w:t>
      </w:r>
      <w:r w:rsidRPr="007F0EEB">
        <w:rPr>
          <w:rFonts w:ascii="Arial" w:hAnsi="Arial" w:cs="Arial"/>
          <w:bCs/>
          <w:iCs/>
          <w:color w:val="333333"/>
          <w:sz w:val="24"/>
          <w:szCs w:val="24"/>
        </w:rPr>
        <w:t>Зоны затопления и подтопления</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lastRenderedPageBreak/>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1) На территории СЗЗ не допускается размещение следующих объектов: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объектов для проживания людей;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коллективных или индивидуальных дачных и садово-огородных участков;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спортивных сооружений, парков;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образовательных и детских учреждений;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На территории СЗЗ допускается размешать:</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4202D7" w:rsidRDefault="00282018" w:rsidP="00CB2522">
      <w:pPr>
        <w:pStyle w:val="2"/>
        <w:spacing w:before="0"/>
        <w:rPr>
          <w:rStyle w:val="aff9"/>
          <w:rFonts w:ascii="Arial" w:eastAsia="Calibri" w:hAnsi="Arial" w:cs="Arial"/>
          <w:b w:val="0"/>
          <w:i w:val="0"/>
          <w:sz w:val="24"/>
          <w:szCs w:val="24"/>
        </w:rPr>
      </w:pPr>
      <w:bookmarkStart w:id="264" w:name="_Toc491435886"/>
      <w:bookmarkStart w:id="265" w:name="_Toc321748144"/>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.1. Водоохранная зона водных объектов</w:t>
      </w:r>
      <w:bookmarkEnd w:id="264"/>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авиационно-химических работ;</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использование навозных стоков для удобрения почв;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w:t>
      </w:r>
      <w:r w:rsidRPr="004202D7">
        <w:rPr>
          <w:rStyle w:val="aff9"/>
          <w:rFonts w:ascii="Arial" w:eastAsia="Calibri" w:hAnsi="Arial" w:cs="Arial"/>
          <w:i w:val="0"/>
          <w:sz w:val="24"/>
          <w:szCs w:val="24"/>
        </w:rPr>
        <w:lastRenderedPageBreak/>
        <w:t>сельскохозяйственных отходов, кладбищ и скотомогильников, накопителей сточных вод; складирование навоза и мусора;</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рубок главного пользования;</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4202D7">
        <w:rPr>
          <w:rStyle w:val="aff9"/>
          <w:rFonts w:ascii="Arial" w:eastAsia="Calibri" w:hAnsi="Arial" w:cs="Arial"/>
          <w:i w:val="0"/>
          <w:sz w:val="24"/>
          <w:szCs w:val="24"/>
        </w:rPr>
        <w:t>ие и истощение водных объектов.</w:t>
      </w:r>
    </w:p>
    <w:p w:rsidR="00282018" w:rsidRPr="004202D7" w:rsidRDefault="00282018" w:rsidP="00CB2522">
      <w:pPr>
        <w:pStyle w:val="2"/>
        <w:spacing w:before="0"/>
        <w:rPr>
          <w:rStyle w:val="aff9"/>
          <w:rFonts w:ascii="Arial" w:eastAsia="Calibri" w:hAnsi="Arial" w:cs="Arial"/>
          <w:b w:val="0"/>
          <w:i w:val="0"/>
          <w:sz w:val="24"/>
          <w:szCs w:val="24"/>
        </w:rPr>
      </w:pPr>
      <w:bookmarkStart w:id="266" w:name="_Toc491435887"/>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.2. Прибрежная защитная полоса водных объектов</w:t>
      </w:r>
      <w:bookmarkEnd w:id="266"/>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Водный кодекс Российской Федерации; </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распашка земель;</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удобрений:</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складирование отвалов размываемых грунтов:</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устройство купочных ванн:</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4202D7">
        <w:rPr>
          <w:rStyle w:val="aff9"/>
          <w:rFonts w:ascii="Arial" w:eastAsia="Calibri" w:hAnsi="Arial" w:cs="Arial"/>
          <w:i w:val="0"/>
          <w:sz w:val="24"/>
          <w:szCs w:val="24"/>
        </w:rPr>
        <w:t>й растительностью или залужены.</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7" w:name="_Toc491435888"/>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7"/>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СНиП 2.07.01-89*, п. 7.8 («Градостроительство. Планировка и застройка городских и сельских поселений»);</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8" w:name="_Toc491435889"/>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.4. Зона санитарной охраны источников водоснабжения 1 пояса</w:t>
      </w:r>
      <w:bookmarkEnd w:id="268"/>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9" w:name="_Toc491435890"/>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.5. Охранная зона инженерных коммуникаций</w:t>
      </w:r>
      <w:bookmarkEnd w:id="269"/>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4202D7">
        <w:rPr>
          <w:rFonts w:ascii="Arial" w:eastAsia="Calibri" w:hAnsi="Arial" w:cs="Arial"/>
          <w:iCs/>
          <w:sz w:val="24"/>
          <w:szCs w:val="24"/>
        </w:rPr>
        <w:t xml:space="preserve">в охранной зоне инженерных коммуникаций </w:t>
      </w:r>
      <w:r w:rsidRPr="004202D7">
        <w:rPr>
          <w:rStyle w:val="aff9"/>
          <w:rFonts w:ascii="Arial" w:eastAsia="Calibri" w:hAnsi="Arial" w:cs="Arial"/>
          <w:i w:val="0"/>
          <w:sz w:val="24"/>
          <w:szCs w:val="24"/>
        </w:rPr>
        <w:t>установлены следующими нормативными правовыми актами:</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2.05.06-85*, пп.3.16,3.17 (Магистральные трубопроводы);</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СП;</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7F0EEB" w:rsidRDefault="00282018" w:rsidP="007F0EEB">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7F0EEB" w:rsidRPr="007F0EEB" w:rsidRDefault="007F0EEB" w:rsidP="007F0EEB">
      <w:pPr>
        <w:shd w:val="clear" w:color="auto" w:fill="FFFFFF"/>
        <w:jc w:val="both"/>
        <w:rPr>
          <w:rFonts w:ascii="Arial" w:hAnsi="Arial" w:cs="Arial"/>
          <w:color w:val="333333"/>
          <w:sz w:val="24"/>
          <w:szCs w:val="24"/>
        </w:rPr>
      </w:pPr>
      <w:r w:rsidRPr="007F0EEB">
        <w:rPr>
          <w:rStyle w:val="aff9"/>
          <w:rFonts w:ascii="Arial" w:eastAsia="Calibri" w:hAnsi="Arial" w:cs="Arial"/>
          <w:i w:val="0"/>
          <w:sz w:val="24"/>
          <w:szCs w:val="24"/>
        </w:rPr>
        <w:t xml:space="preserve">Статья 74.6. </w:t>
      </w:r>
      <w:r w:rsidRPr="007F0EEB">
        <w:rPr>
          <w:rFonts w:ascii="Arial" w:hAnsi="Arial" w:cs="Arial"/>
          <w:bCs/>
          <w:iCs/>
          <w:color w:val="333333"/>
          <w:sz w:val="24"/>
          <w:szCs w:val="24"/>
        </w:rPr>
        <w:t>Зоны затопления и подтопления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2) использование сточных вод в целях регулирования плодородия почв;</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F0EEB" w:rsidRPr="007F0EEB" w:rsidRDefault="007F0EEB" w:rsidP="007F0EEB">
      <w:pPr>
        <w:spacing w:line="276" w:lineRule="auto"/>
        <w:jc w:val="both"/>
        <w:rPr>
          <w:rStyle w:val="aff9"/>
          <w:rFonts w:ascii="Arial" w:eastAsia="Calibri" w:hAnsi="Arial" w:cs="Arial"/>
          <w:i w:val="0"/>
          <w:sz w:val="24"/>
          <w:szCs w:val="24"/>
        </w:rPr>
      </w:pPr>
      <w:r w:rsidRPr="007F0EEB">
        <w:rPr>
          <w:rFonts w:ascii="Arial" w:hAnsi="Arial" w:cs="Arial"/>
          <w:color w:val="000000"/>
          <w:sz w:val="24"/>
          <w:szCs w:val="24"/>
        </w:rPr>
        <w:t>4) осуществление авиационных мер по борьбе с вредными организмами.</w:t>
      </w:r>
    </w:p>
    <w:p w:rsidR="00282018" w:rsidRPr="004202D7" w:rsidRDefault="00282018" w:rsidP="00CB2522">
      <w:pPr>
        <w:pStyle w:val="2"/>
        <w:spacing w:before="0" w:line="276" w:lineRule="auto"/>
        <w:jc w:val="both"/>
        <w:rPr>
          <w:rFonts w:ascii="Arial" w:hAnsi="Arial" w:cs="Arial"/>
          <w:b w:val="0"/>
          <w:color w:val="auto"/>
          <w:sz w:val="24"/>
          <w:szCs w:val="24"/>
        </w:rPr>
      </w:pPr>
      <w:bookmarkStart w:id="270" w:name="_Toc459893865"/>
      <w:bookmarkStart w:id="271" w:name="_Toc491435891"/>
      <w:r w:rsidRPr="004202D7">
        <w:rPr>
          <w:rFonts w:ascii="Arial" w:hAnsi="Arial" w:cs="Arial"/>
          <w:b w:val="0"/>
          <w:color w:val="auto"/>
          <w:sz w:val="24"/>
          <w:szCs w:val="24"/>
        </w:rPr>
        <w:t xml:space="preserve">Статья </w:t>
      </w:r>
      <w:r w:rsidR="00373FDF" w:rsidRPr="004202D7">
        <w:rPr>
          <w:rFonts w:ascii="Arial" w:hAnsi="Arial" w:cs="Arial"/>
          <w:b w:val="0"/>
          <w:color w:val="auto"/>
          <w:sz w:val="24"/>
          <w:szCs w:val="24"/>
        </w:rPr>
        <w:t>75</w:t>
      </w:r>
      <w:r w:rsidRPr="004202D7">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5"/>
      <w:bookmarkEnd w:id="270"/>
      <w:bookmarkEnd w:id="271"/>
    </w:p>
    <w:p w:rsidR="00000235" w:rsidRPr="004202D7" w:rsidRDefault="00282018" w:rsidP="00CB2522">
      <w:pPr>
        <w:spacing w:line="276" w:lineRule="auto"/>
        <w:ind w:firstLine="567"/>
        <w:jc w:val="both"/>
        <w:rPr>
          <w:rFonts w:ascii="Arial" w:hAnsi="Arial" w:cs="Arial"/>
          <w:sz w:val="24"/>
          <w:szCs w:val="24"/>
        </w:rPr>
      </w:pPr>
      <w:r w:rsidRPr="004202D7">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345D35" w:rsidRPr="004202D7">
        <w:rPr>
          <w:rFonts w:ascii="Arial" w:hAnsi="Arial" w:cs="Arial"/>
          <w:sz w:val="24"/>
          <w:szCs w:val="24"/>
        </w:rPr>
        <w:t>64</w:t>
      </w:r>
      <w:r w:rsidRPr="004202D7">
        <w:rPr>
          <w:rFonts w:ascii="Arial" w:hAnsi="Arial" w:cs="Arial"/>
          <w:sz w:val="24"/>
          <w:szCs w:val="24"/>
        </w:rPr>
        <w:t>-</w:t>
      </w:r>
      <w:r w:rsidR="0066521D" w:rsidRPr="004202D7">
        <w:rPr>
          <w:rFonts w:ascii="Arial" w:hAnsi="Arial" w:cs="Arial"/>
          <w:sz w:val="24"/>
          <w:szCs w:val="24"/>
        </w:rPr>
        <w:t>7</w:t>
      </w:r>
      <w:r w:rsidR="00345D35" w:rsidRPr="004202D7">
        <w:rPr>
          <w:rFonts w:ascii="Arial" w:hAnsi="Arial" w:cs="Arial"/>
          <w:sz w:val="24"/>
          <w:szCs w:val="24"/>
        </w:rPr>
        <w:t>1</w:t>
      </w:r>
      <w:r w:rsidRPr="004202D7">
        <w:rPr>
          <w:rFonts w:ascii="Arial" w:hAnsi="Arial" w:cs="Arial"/>
          <w:sz w:val="24"/>
          <w:szCs w:val="24"/>
        </w:rPr>
        <w:t xml:space="preserve"> </w:t>
      </w:r>
      <w:r w:rsidR="00F928F3" w:rsidRPr="004202D7">
        <w:rPr>
          <w:rFonts w:ascii="Arial" w:hAnsi="Arial" w:cs="Arial"/>
          <w:sz w:val="24"/>
          <w:szCs w:val="24"/>
        </w:rPr>
        <w:t>раздела</w:t>
      </w:r>
      <w:r w:rsidRPr="004202D7">
        <w:rPr>
          <w:rFonts w:ascii="Arial" w:hAnsi="Arial" w:cs="Arial"/>
          <w:sz w:val="24"/>
          <w:szCs w:val="24"/>
        </w:rPr>
        <w:t xml:space="preserve"> </w:t>
      </w:r>
      <w:r w:rsidR="00F928F3" w:rsidRPr="004202D7">
        <w:rPr>
          <w:rFonts w:ascii="Arial" w:hAnsi="Arial" w:cs="Arial"/>
          <w:sz w:val="24"/>
          <w:szCs w:val="24"/>
          <w:lang w:val="en-US"/>
        </w:rPr>
        <w:t>I</w:t>
      </w:r>
      <w:r w:rsidRPr="004202D7">
        <w:rPr>
          <w:rFonts w:ascii="Arial" w:hAnsi="Arial" w:cs="Arial"/>
          <w:sz w:val="24"/>
          <w:szCs w:val="24"/>
          <w:lang w:val="en-US"/>
        </w:rPr>
        <w:t>I</w:t>
      </w:r>
      <w:r w:rsidR="00F928F3" w:rsidRPr="004202D7">
        <w:rPr>
          <w:rFonts w:ascii="Arial" w:hAnsi="Arial" w:cs="Arial"/>
          <w:sz w:val="24"/>
          <w:szCs w:val="24"/>
          <w:lang w:val="en-US"/>
        </w:rPr>
        <w:t>I</w:t>
      </w:r>
      <w:r w:rsidRPr="004202D7">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4202D7" w:rsidRDefault="00282018" w:rsidP="00CB2522">
      <w:pPr>
        <w:spacing w:line="276" w:lineRule="auto"/>
        <w:ind w:firstLine="567"/>
        <w:jc w:val="both"/>
        <w:rPr>
          <w:rFonts w:ascii="Arial" w:hAnsi="Arial" w:cs="Arial"/>
          <w:iCs/>
          <w:sz w:val="24"/>
          <w:szCs w:val="24"/>
        </w:rPr>
      </w:pPr>
      <w:r w:rsidRPr="004202D7">
        <w:rPr>
          <w:rFonts w:ascii="Arial" w:hAnsi="Arial" w:cs="Arial"/>
          <w:iCs/>
          <w:sz w:val="24"/>
          <w:szCs w:val="24"/>
        </w:rPr>
        <w:lastRenderedPageBreak/>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72" w:name="_Toc321748145"/>
      <w:bookmarkEnd w:id="272"/>
    </w:p>
    <w:p w:rsidR="00DF325D" w:rsidRDefault="00DF325D" w:rsidP="00CB2522">
      <w:pPr>
        <w:spacing w:line="276" w:lineRule="auto"/>
        <w:ind w:firstLine="567"/>
        <w:jc w:val="both"/>
        <w:rPr>
          <w:i/>
          <w:iCs/>
          <w:sz w:val="24"/>
          <w:szCs w:val="24"/>
        </w:rPr>
      </w:pPr>
      <w:r>
        <w:rPr>
          <w:i/>
          <w:iCs/>
          <w:noProof/>
          <w:sz w:val="24"/>
          <w:szCs w:val="24"/>
        </w:rPr>
        <w:drawing>
          <wp:inline distT="0" distB="0" distL="0" distR="0">
            <wp:extent cx="5937250" cy="694944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37250" cy="694944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690224" w:rsidRDefault="00690224" w:rsidP="00282018">
      <w:pPr>
        <w:spacing w:line="276" w:lineRule="auto"/>
        <w:ind w:firstLine="567"/>
        <w:jc w:val="both"/>
        <w:rPr>
          <w:i/>
          <w:iCs/>
          <w:sz w:val="24"/>
          <w:szCs w:val="24"/>
        </w:rPr>
        <w:sectPr w:rsidR="00690224" w:rsidSect="0095744C">
          <w:footerReference w:type="default" r:id="rId34"/>
          <w:pgSz w:w="11906" w:h="16838"/>
          <w:pgMar w:top="1134" w:right="851" w:bottom="851" w:left="1701" w:header="283" w:footer="283" w:gutter="0"/>
          <w:pgNumType w:start="1"/>
          <w:cols w:space="708"/>
          <w:titlePg/>
          <w:docGrid w:linePitch="360"/>
        </w:sectPr>
      </w:pPr>
    </w:p>
    <w:p w:rsidR="00690224" w:rsidRDefault="00A51107" w:rsidP="00282018">
      <w:pPr>
        <w:spacing w:line="276" w:lineRule="auto"/>
        <w:ind w:firstLine="567"/>
        <w:jc w:val="both"/>
        <w:rPr>
          <w:i/>
          <w:iCs/>
          <w:sz w:val="24"/>
          <w:szCs w:val="24"/>
        </w:rPr>
      </w:pPr>
      <w:r>
        <w:rPr>
          <w:i/>
          <w:iCs/>
          <w:noProof/>
          <w:sz w:val="24"/>
          <w:szCs w:val="24"/>
        </w:rPr>
        <w:lastRenderedPageBreak/>
        <w:drawing>
          <wp:inline distT="0" distB="0" distL="0" distR="0">
            <wp:extent cx="9611360" cy="5571154"/>
            <wp:effectExtent l="0" t="0" r="8890" b="0"/>
            <wp:docPr id="1" name="Рисунок 1" descr="C:\Users\Никифорова\Desktop\ЗОУИТ\Карта градостроительного зонирования с Бого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форова\Desktop\ЗОУИТ\Карта градостроительного зонирования с Боготол.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11360" cy="5571154"/>
                    </a:xfrm>
                    <a:prstGeom prst="rect">
                      <a:avLst/>
                    </a:prstGeom>
                    <a:noFill/>
                    <a:ln>
                      <a:noFill/>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168640" cy="593725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8168640" cy="593725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6203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9607550" cy="5620385"/>
                    </a:xfrm>
                    <a:prstGeom prst="rect">
                      <a:avLst/>
                    </a:prstGeom>
                    <a:noFill/>
                    <a:ln w="9525">
                      <a:noFill/>
                      <a:miter lim="800000"/>
                      <a:headEnd/>
                      <a:tailEnd/>
                    </a:ln>
                  </pic:spPr>
                </pic:pic>
              </a:graphicData>
            </a:graphic>
          </wp:inline>
        </w:drawing>
      </w:r>
    </w:p>
    <w:p w:rsidR="00DF325D"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131810" cy="593725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8131810" cy="593725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drawing>
          <wp:inline distT="0" distB="0" distL="0" distR="0">
            <wp:extent cx="9607550" cy="53035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9607550" cy="530352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961120" cy="5937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8961120" cy="5937250"/>
                    </a:xfrm>
                    <a:prstGeom prst="rect">
                      <a:avLst/>
                    </a:prstGeom>
                    <a:noFill/>
                    <a:ln w="9525">
                      <a:noFill/>
                      <a:miter lim="800000"/>
                      <a:headEnd/>
                      <a:tailEnd/>
                    </a:ln>
                  </pic:spPr>
                </pic:pic>
              </a:graphicData>
            </a:graphic>
          </wp:inline>
        </w:drawing>
      </w:r>
    </w:p>
    <w:p w:rsidR="00DF325D" w:rsidRPr="00154AC6"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290560" cy="5937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8290560" cy="5937250"/>
                    </a:xfrm>
                    <a:prstGeom prst="rect">
                      <a:avLst/>
                    </a:prstGeom>
                    <a:noFill/>
                    <a:ln w="9525">
                      <a:noFill/>
                      <a:miter lim="800000"/>
                      <a:headEnd/>
                      <a:tailEnd/>
                    </a:ln>
                  </pic:spPr>
                </pic:pic>
              </a:graphicData>
            </a:graphic>
          </wp:inline>
        </w:drawing>
      </w:r>
    </w:p>
    <w:sectPr w:rsidR="00DF325D" w:rsidRPr="00154AC6" w:rsidSect="00690224">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57C" w:rsidRDefault="00F7757C" w:rsidP="00E42609">
      <w:r>
        <w:separator/>
      </w:r>
    </w:p>
  </w:endnote>
  <w:endnote w:type="continuationSeparator" w:id="0">
    <w:p w:rsidR="00F7757C" w:rsidRDefault="00F7757C"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598602"/>
      <w:docPartObj>
        <w:docPartGallery w:val="Page Numbers (Bottom of Page)"/>
        <w:docPartUnique/>
      </w:docPartObj>
    </w:sdtPr>
    <w:sdtEndPr/>
    <w:sdtContent>
      <w:p w:rsidR="00EE4C99" w:rsidRDefault="00EE4C99">
        <w:pPr>
          <w:pStyle w:val="a5"/>
          <w:jc w:val="right"/>
        </w:pPr>
        <w:r>
          <w:fldChar w:fldCharType="begin"/>
        </w:r>
        <w:r>
          <w:instrText>PAGE   \* MERGEFORMAT</w:instrText>
        </w:r>
        <w:r>
          <w:fldChar w:fldCharType="separate"/>
        </w:r>
        <w:r w:rsidR="00342EF7">
          <w:rPr>
            <w:noProof/>
          </w:rPr>
          <w:t>6</w:t>
        </w:r>
        <w:r>
          <w:rPr>
            <w:noProof/>
          </w:rPr>
          <w:fldChar w:fldCharType="end"/>
        </w:r>
      </w:p>
    </w:sdtContent>
  </w:sdt>
  <w:p w:rsidR="00EE4C99" w:rsidRDefault="00EE4C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57C" w:rsidRDefault="00F7757C" w:rsidP="00E42609">
      <w:r>
        <w:separator/>
      </w:r>
    </w:p>
  </w:footnote>
  <w:footnote w:type="continuationSeparator" w:id="0">
    <w:p w:rsidR="00F7757C" w:rsidRDefault="00F7757C"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34E7E47"/>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C2E6A2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5F1EE4"/>
    <w:multiLevelType w:val="hybridMultilevel"/>
    <w:tmpl w:val="F5EE50E8"/>
    <w:lvl w:ilvl="0" w:tplc="98DA82F8">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1546C72"/>
    <w:multiLevelType w:val="hybridMultilevel"/>
    <w:tmpl w:val="B73052FE"/>
    <w:lvl w:ilvl="0" w:tplc="E03032E4">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1E1476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4">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7"/>
  </w:num>
  <w:num w:numId="2">
    <w:abstractNumId w:val="26"/>
  </w:num>
  <w:num w:numId="3">
    <w:abstractNumId w:val="28"/>
  </w:num>
  <w:num w:numId="4">
    <w:abstractNumId w:val="16"/>
  </w:num>
  <w:num w:numId="5">
    <w:abstractNumId w:val="33"/>
  </w:num>
  <w:num w:numId="6">
    <w:abstractNumId w:val="5"/>
  </w:num>
  <w:num w:numId="7">
    <w:abstractNumId w:val="18"/>
  </w:num>
  <w:num w:numId="8">
    <w:abstractNumId w:val="13"/>
  </w:num>
  <w:num w:numId="9">
    <w:abstractNumId w:val="30"/>
  </w:num>
  <w:num w:numId="10">
    <w:abstractNumId w:val="6"/>
  </w:num>
  <w:num w:numId="11">
    <w:abstractNumId w:val="34"/>
  </w:num>
  <w:num w:numId="12">
    <w:abstractNumId w:val="14"/>
  </w:num>
  <w:num w:numId="13">
    <w:abstractNumId w:val="24"/>
  </w:num>
  <w:num w:numId="14">
    <w:abstractNumId w:val="8"/>
  </w:num>
  <w:num w:numId="15">
    <w:abstractNumId w:val="21"/>
  </w:num>
  <w:num w:numId="16">
    <w:abstractNumId w:val="12"/>
  </w:num>
  <w:num w:numId="17">
    <w:abstractNumId w:val="2"/>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7"/>
  </w:num>
  <w:num w:numId="23">
    <w:abstractNumId w:val="15"/>
  </w:num>
  <w:num w:numId="24">
    <w:abstractNumId w:val="20"/>
  </w:num>
  <w:num w:numId="25">
    <w:abstractNumId w:val="19"/>
  </w:num>
  <w:num w:numId="26">
    <w:abstractNumId w:val="29"/>
  </w:num>
  <w:num w:numId="27">
    <w:abstractNumId w:val="35"/>
  </w:num>
  <w:num w:numId="28">
    <w:abstractNumId w:val="10"/>
  </w:num>
  <w:num w:numId="29">
    <w:abstractNumId w:val="11"/>
  </w:num>
  <w:num w:numId="30">
    <w:abstractNumId w:val="31"/>
  </w:num>
  <w:num w:numId="31">
    <w:abstractNumId w:val="7"/>
  </w:num>
  <w:num w:numId="32">
    <w:abstractNumId w:val="32"/>
  </w:num>
  <w:num w:numId="33">
    <w:abstractNumId w:val="9"/>
  </w:num>
  <w:num w:numId="34">
    <w:abstractNumId w:val="22"/>
  </w:num>
  <w:num w:numId="35">
    <w:abstractNumId w:val="4"/>
  </w:num>
  <w:num w:numId="36">
    <w:abstractNumId w:val="23"/>
  </w:num>
  <w:num w:numId="3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235"/>
    <w:rsid w:val="000100C9"/>
    <w:rsid w:val="0001288C"/>
    <w:rsid w:val="00012DDC"/>
    <w:rsid w:val="0001490F"/>
    <w:rsid w:val="00016AFF"/>
    <w:rsid w:val="0002583D"/>
    <w:rsid w:val="000271B1"/>
    <w:rsid w:val="00027C8C"/>
    <w:rsid w:val="000310F7"/>
    <w:rsid w:val="0003535E"/>
    <w:rsid w:val="000363DA"/>
    <w:rsid w:val="000367A9"/>
    <w:rsid w:val="0003764C"/>
    <w:rsid w:val="00042CDC"/>
    <w:rsid w:val="00042CF2"/>
    <w:rsid w:val="00053E15"/>
    <w:rsid w:val="00055926"/>
    <w:rsid w:val="000576ED"/>
    <w:rsid w:val="00062C67"/>
    <w:rsid w:val="00064059"/>
    <w:rsid w:val="0006455E"/>
    <w:rsid w:val="000663DE"/>
    <w:rsid w:val="00070814"/>
    <w:rsid w:val="00070B9F"/>
    <w:rsid w:val="000720B6"/>
    <w:rsid w:val="00085E49"/>
    <w:rsid w:val="000903EC"/>
    <w:rsid w:val="000932D7"/>
    <w:rsid w:val="00094E51"/>
    <w:rsid w:val="00096D61"/>
    <w:rsid w:val="00097897"/>
    <w:rsid w:val="000A0749"/>
    <w:rsid w:val="000A11F9"/>
    <w:rsid w:val="000A596D"/>
    <w:rsid w:val="000B21A9"/>
    <w:rsid w:val="000B30B0"/>
    <w:rsid w:val="000B480C"/>
    <w:rsid w:val="000B60A1"/>
    <w:rsid w:val="000C08AF"/>
    <w:rsid w:val="000C0E4E"/>
    <w:rsid w:val="000C3FFF"/>
    <w:rsid w:val="000C4C76"/>
    <w:rsid w:val="000D0846"/>
    <w:rsid w:val="000D18D0"/>
    <w:rsid w:val="000D29F3"/>
    <w:rsid w:val="000D5227"/>
    <w:rsid w:val="000E122E"/>
    <w:rsid w:val="000E12EE"/>
    <w:rsid w:val="000E2110"/>
    <w:rsid w:val="000E3918"/>
    <w:rsid w:val="000E6B4B"/>
    <w:rsid w:val="000F0501"/>
    <w:rsid w:val="000F703C"/>
    <w:rsid w:val="0010142E"/>
    <w:rsid w:val="0010252C"/>
    <w:rsid w:val="00102FD3"/>
    <w:rsid w:val="001068AD"/>
    <w:rsid w:val="00113737"/>
    <w:rsid w:val="00113EE2"/>
    <w:rsid w:val="001160A4"/>
    <w:rsid w:val="00120C38"/>
    <w:rsid w:val="00121077"/>
    <w:rsid w:val="00122185"/>
    <w:rsid w:val="00127104"/>
    <w:rsid w:val="00127F92"/>
    <w:rsid w:val="0013178F"/>
    <w:rsid w:val="0013247D"/>
    <w:rsid w:val="00133ECD"/>
    <w:rsid w:val="0013521C"/>
    <w:rsid w:val="0013709B"/>
    <w:rsid w:val="00137A9A"/>
    <w:rsid w:val="00146177"/>
    <w:rsid w:val="001475C4"/>
    <w:rsid w:val="001504FB"/>
    <w:rsid w:val="00150989"/>
    <w:rsid w:val="00154AC6"/>
    <w:rsid w:val="00160756"/>
    <w:rsid w:val="0016288F"/>
    <w:rsid w:val="00164D50"/>
    <w:rsid w:val="00167FE5"/>
    <w:rsid w:val="00170180"/>
    <w:rsid w:val="00174F30"/>
    <w:rsid w:val="00182C2B"/>
    <w:rsid w:val="00182F6A"/>
    <w:rsid w:val="00184218"/>
    <w:rsid w:val="00185BB5"/>
    <w:rsid w:val="00185C46"/>
    <w:rsid w:val="001877DE"/>
    <w:rsid w:val="00191FE9"/>
    <w:rsid w:val="0019210D"/>
    <w:rsid w:val="00193CF4"/>
    <w:rsid w:val="00193DA7"/>
    <w:rsid w:val="00197321"/>
    <w:rsid w:val="001A29A4"/>
    <w:rsid w:val="001A4AE4"/>
    <w:rsid w:val="001A53CD"/>
    <w:rsid w:val="001B117B"/>
    <w:rsid w:val="001B2AED"/>
    <w:rsid w:val="001B530F"/>
    <w:rsid w:val="001B58F5"/>
    <w:rsid w:val="001B67BC"/>
    <w:rsid w:val="001B7159"/>
    <w:rsid w:val="001C0C7F"/>
    <w:rsid w:val="001C2726"/>
    <w:rsid w:val="001D1059"/>
    <w:rsid w:val="001D2410"/>
    <w:rsid w:val="001D2C4B"/>
    <w:rsid w:val="001D3B7D"/>
    <w:rsid w:val="001D5EFC"/>
    <w:rsid w:val="001E1040"/>
    <w:rsid w:val="001E196F"/>
    <w:rsid w:val="001E23C4"/>
    <w:rsid w:val="001E2967"/>
    <w:rsid w:val="001E2D56"/>
    <w:rsid w:val="001E419B"/>
    <w:rsid w:val="001E538E"/>
    <w:rsid w:val="001E5D6C"/>
    <w:rsid w:val="001F1588"/>
    <w:rsid w:val="001F3139"/>
    <w:rsid w:val="001F7A1F"/>
    <w:rsid w:val="00200757"/>
    <w:rsid w:val="002010B8"/>
    <w:rsid w:val="002011E1"/>
    <w:rsid w:val="00201FE2"/>
    <w:rsid w:val="002027FE"/>
    <w:rsid w:val="0020464D"/>
    <w:rsid w:val="002050D6"/>
    <w:rsid w:val="00206AC9"/>
    <w:rsid w:val="00206C94"/>
    <w:rsid w:val="002126B3"/>
    <w:rsid w:val="002167F7"/>
    <w:rsid w:val="002211F2"/>
    <w:rsid w:val="00225F63"/>
    <w:rsid w:val="00226633"/>
    <w:rsid w:val="002279D5"/>
    <w:rsid w:val="00244D04"/>
    <w:rsid w:val="00247DCF"/>
    <w:rsid w:val="00247E3D"/>
    <w:rsid w:val="00247F0B"/>
    <w:rsid w:val="0025227E"/>
    <w:rsid w:val="00260683"/>
    <w:rsid w:val="00263BC8"/>
    <w:rsid w:val="00264AC3"/>
    <w:rsid w:val="002660C8"/>
    <w:rsid w:val="00266724"/>
    <w:rsid w:val="00270ADA"/>
    <w:rsid w:val="00273E95"/>
    <w:rsid w:val="002758D8"/>
    <w:rsid w:val="00275A4E"/>
    <w:rsid w:val="00276D07"/>
    <w:rsid w:val="00277CEB"/>
    <w:rsid w:val="002814B8"/>
    <w:rsid w:val="00282018"/>
    <w:rsid w:val="002853D7"/>
    <w:rsid w:val="00285D66"/>
    <w:rsid w:val="00287854"/>
    <w:rsid w:val="00291F23"/>
    <w:rsid w:val="0029245A"/>
    <w:rsid w:val="00293D46"/>
    <w:rsid w:val="00293DB2"/>
    <w:rsid w:val="00296477"/>
    <w:rsid w:val="002970CB"/>
    <w:rsid w:val="0029746C"/>
    <w:rsid w:val="002A4679"/>
    <w:rsid w:val="002B03AE"/>
    <w:rsid w:val="002B0ADA"/>
    <w:rsid w:val="002B4ED0"/>
    <w:rsid w:val="002B632F"/>
    <w:rsid w:val="002B7A41"/>
    <w:rsid w:val="002C25BD"/>
    <w:rsid w:val="002C44CD"/>
    <w:rsid w:val="002F055B"/>
    <w:rsid w:val="002F0679"/>
    <w:rsid w:val="002F18F4"/>
    <w:rsid w:val="002F6395"/>
    <w:rsid w:val="00303C61"/>
    <w:rsid w:val="00304884"/>
    <w:rsid w:val="00306A7F"/>
    <w:rsid w:val="0031192D"/>
    <w:rsid w:val="00314499"/>
    <w:rsid w:val="003245DA"/>
    <w:rsid w:val="0032554C"/>
    <w:rsid w:val="00325BC7"/>
    <w:rsid w:val="00325E82"/>
    <w:rsid w:val="003321AD"/>
    <w:rsid w:val="00333256"/>
    <w:rsid w:val="003333D7"/>
    <w:rsid w:val="00342747"/>
    <w:rsid w:val="00342EF7"/>
    <w:rsid w:val="0034332B"/>
    <w:rsid w:val="00345D35"/>
    <w:rsid w:val="00346825"/>
    <w:rsid w:val="00347AD5"/>
    <w:rsid w:val="003500FF"/>
    <w:rsid w:val="003540E3"/>
    <w:rsid w:val="003566EE"/>
    <w:rsid w:val="00362CAF"/>
    <w:rsid w:val="00363D42"/>
    <w:rsid w:val="00364219"/>
    <w:rsid w:val="00366913"/>
    <w:rsid w:val="00367573"/>
    <w:rsid w:val="003731E7"/>
    <w:rsid w:val="00373FDF"/>
    <w:rsid w:val="00380195"/>
    <w:rsid w:val="00380D62"/>
    <w:rsid w:val="0038354F"/>
    <w:rsid w:val="00387628"/>
    <w:rsid w:val="00391FF4"/>
    <w:rsid w:val="003947BD"/>
    <w:rsid w:val="00394BDD"/>
    <w:rsid w:val="003A0997"/>
    <w:rsid w:val="003A227B"/>
    <w:rsid w:val="003A2319"/>
    <w:rsid w:val="003A6B50"/>
    <w:rsid w:val="003A71F3"/>
    <w:rsid w:val="003A73D9"/>
    <w:rsid w:val="003A7469"/>
    <w:rsid w:val="003B1DBE"/>
    <w:rsid w:val="003B39D7"/>
    <w:rsid w:val="003B4D90"/>
    <w:rsid w:val="003B73D7"/>
    <w:rsid w:val="003C13D1"/>
    <w:rsid w:val="003C308F"/>
    <w:rsid w:val="003C65DB"/>
    <w:rsid w:val="003D0290"/>
    <w:rsid w:val="003D15B4"/>
    <w:rsid w:val="003D39A1"/>
    <w:rsid w:val="003E0544"/>
    <w:rsid w:val="003E2E10"/>
    <w:rsid w:val="003E2E32"/>
    <w:rsid w:val="003E4409"/>
    <w:rsid w:val="003E549A"/>
    <w:rsid w:val="003E6E89"/>
    <w:rsid w:val="003F0C42"/>
    <w:rsid w:val="003F1B70"/>
    <w:rsid w:val="003F29FD"/>
    <w:rsid w:val="003F5A9B"/>
    <w:rsid w:val="00403AE1"/>
    <w:rsid w:val="00414240"/>
    <w:rsid w:val="00416B88"/>
    <w:rsid w:val="004202D7"/>
    <w:rsid w:val="004258DB"/>
    <w:rsid w:val="00427114"/>
    <w:rsid w:val="00432E7B"/>
    <w:rsid w:val="0044207F"/>
    <w:rsid w:val="004421E2"/>
    <w:rsid w:val="004439B5"/>
    <w:rsid w:val="0044550F"/>
    <w:rsid w:val="00455404"/>
    <w:rsid w:val="00456707"/>
    <w:rsid w:val="0045727F"/>
    <w:rsid w:val="0046137C"/>
    <w:rsid w:val="00464B02"/>
    <w:rsid w:val="00470838"/>
    <w:rsid w:val="004714D8"/>
    <w:rsid w:val="00477C9A"/>
    <w:rsid w:val="00480472"/>
    <w:rsid w:val="00480AAC"/>
    <w:rsid w:val="004816E0"/>
    <w:rsid w:val="00483B49"/>
    <w:rsid w:val="00484A0E"/>
    <w:rsid w:val="0048501C"/>
    <w:rsid w:val="0048517E"/>
    <w:rsid w:val="004923DA"/>
    <w:rsid w:val="0049259B"/>
    <w:rsid w:val="00495B0D"/>
    <w:rsid w:val="00496696"/>
    <w:rsid w:val="0049714E"/>
    <w:rsid w:val="004A2920"/>
    <w:rsid w:val="004B324C"/>
    <w:rsid w:val="004B33B0"/>
    <w:rsid w:val="004C2F17"/>
    <w:rsid w:val="004C31A7"/>
    <w:rsid w:val="004C7DAC"/>
    <w:rsid w:val="004D0F17"/>
    <w:rsid w:val="004D2182"/>
    <w:rsid w:val="004E193C"/>
    <w:rsid w:val="004E1D08"/>
    <w:rsid w:val="004E38F8"/>
    <w:rsid w:val="004E40D5"/>
    <w:rsid w:val="004E5B5B"/>
    <w:rsid w:val="004E6843"/>
    <w:rsid w:val="004E7119"/>
    <w:rsid w:val="004E739D"/>
    <w:rsid w:val="004E7B1D"/>
    <w:rsid w:val="004F1DD0"/>
    <w:rsid w:val="004F3035"/>
    <w:rsid w:val="004F4674"/>
    <w:rsid w:val="004F4AA4"/>
    <w:rsid w:val="004F4B2E"/>
    <w:rsid w:val="0050154D"/>
    <w:rsid w:val="005039A8"/>
    <w:rsid w:val="0050403E"/>
    <w:rsid w:val="005043C4"/>
    <w:rsid w:val="005048D2"/>
    <w:rsid w:val="005049AA"/>
    <w:rsid w:val="00504CA4"/>
    <w:rsid w:val="005051D9"/>
    <w:rsid w:val="0050573E"/>
    <w:rsid w:val="00505FF5"/>
    <w:rsid w:val="0051104F"/>
    <w:rsid w:val="00511525"/>
    <w:rsid w:val="00512450"/>
    <w:rsid w:val="005167FF"/>
    <w:rsid w:val="0052189F"/>
    <w:rsid w:val="0052320F"/>
    <w:rsid w:val="00524515"/>
    <w:rsid w:val="00526D27"/>
    <w:rsid w:val="005311EA"/>
    <w:rsid w:val="00531F20"/>
    <w:rsid w:val="0053331A"/>
    <w:rsid w:val="00535C0B"/>
    <w:rsid w:val="00535F77"/>
    <w:rsid w:val="00544276"/>
    <w:rsid w:val="005457AE"/>
    <w:rsid w:val="00545DEF"/>
    <w:rsid w:val="005530ED"/>
    <w:rsid w:val="0055325A"/>
    <w:rsid w:val="00556CBD"/>
    <w:rsid w:val="00556DCC"/>
    <w:rsid w:val="00562EA8"/>
    <w:rsid w:val="00565468"/>
    <w:rsid w:val="005676FE"/>
    <w:rsid w:val="00572075"/>
    <w:rsid w:val="005776AE"/>
    <w:rsid w:val="005800B7"/>
    <w:rsid w:val="0058384A"/>
    <w:rsid w:val="005839F0"/>
    <w:rsid w:val="0058410A"/>
    <w:rsid w:val="00584A5A"/>
    <w:rsid w:val="00594E37"/>
    <w:rsid w:val="00596C50"/>
    <w:rsid w:val="0059750E"/>
    <w:rsid w:val="005A05F2"/>
    <w:rsid w:val="005A07CF"/>
    <w:rsid w:val="005A3170"/>
    <w:rsid w:val="005A43ED"/>
    <w:rsid w:val="005B15C7"/>
    <w:rsid w:val="005B35AF"/>
    <w:rsid w:val="005C064D"/>
    <w:rsid w:val="005C178F"/>
    <w:rsid w:val="005C295C"/>
    <w:rsid w:val="005D24BE"/>
    <w:rsid w:val="005D2B77"/>
    <w:rsid w:val="005D420D"/>
    <w:rsid w:val="005D5AF1"/>
    <w:rsid w:val="005D6B87"/>
    <w:rsid w:val="005E1DD7"/>
    <w:rsid w:val="005E1EE7"/>
    <w:rsid w:val="005E2262"/>
    <w:rsid w:val="005E5E6A"/>
    <w:rsid w:val="005F3BB3"/>
    <w:rsid w:val="005F3C08"/>
    <w:rsid w:val="005F4218"/>
    <w:rsid w:val="005F6781"/>
    <w:rsid w:val="006022D3"/>
    <w:rsid w:val="0060404B"/>
    <w:rsid w:val="00604634"/>
    <w:rsid w:val="00606110"/>
    <w:rsid w:val="0061483F"/>
    <w:rsid w:val="00615A87"/>
    <w:rsid w:val="0062165F"/>
    <w:rsid w:val="006218E9"/>
    <w:rsid w:val="00623489"/>
    <w:rsid w:val="0062353C"/>
    <w:rsid w:val="00624E6C"/>
    <w:rsid w:val="00630EE7"/>
    <w:rsid w:val="00635F44"/>
    <w:rsid w:val="006419CB"/>
    <w:rsid w:val="00650A8A"/>
    <w:rsid w:val="00652087"/>
    <w:rsid w:val="00652457"/>
    <w:rsid w:val="00654311"/>
    <w:rsid w:val="00662580"/>
    <w:rsid w:val="0066521D"/>
    <w:rsid w:val="006717DD"/>
    <w:rsid w:val="00672608"/>
    <w:rsid w:val="006747D3"/>
    <w:rsid w:val="00675131"/>
    <w:rsid w:val="0067596E"/>
    <w:rsid w:val="00676E61"/>
    <w:rsid w:val="006811E3"/>
    <w:rsid w:val="00686F08"/>
    <w:rsid w:val="0069008B"/>
    <w:rsid w:val="00690224"/>
    <w:rsid w:val="00691958"/>
    <w:rsid w:val="006950BE"/>
    <w:rsid w:val="00695B6C"/>
    <w:rsid w:val="006A12CD"/>
    <w:rsid w:val="006A5C5F"/>
    <w:rsid w:val="006A5FE8"/>
    <w:rsid w:val="006A6B29"/>
    <w:rsid w:val="006A6D99"/>
    <w:rsid w:val="006B1050"/>
    <w:rsid w:val="006B114C"/>
    <w:rsid w:val="006B17E5"/>
    <w:rsid w:val="006B3600"/>
    <w:rsid w:val="006B68A2"/>
    <w:rsid w:val="006B6AF4"/>
    <w:rsid w:val="006C11BA"/>
    <w:rsid w:val="006C20A9"/>
    <w:rsid w:val="006C2A44"/>
    <w:rsid w:val="006D0BBD"/>
    <w:rsid w:val="006D3D74"/>
    <w:rsid w:val="006D4248"/>
    <w:rsid w:val="006D428E"/>
    <w:rsid w:val="006D432D"/>
    <w:rsid w:val="006D53AA"/>
    <w:rsid w:val="006D60EC"/>
    <w:rsid w:val="006D68D7"/>
    <w:rsid w:val="006D7B46"/>
    <w:rsid w:val="006D7F0D"/>
    <w:rsid w:val="006E0B18"/>
    <w:rsid w:val="006E224A"/>
    <w:rsid w:val="006F3D92"/>
    <w:rsid w:val="006F5A3B"/>
    <w:rsid w:val="006F6276"/>
    <w:rsid w:val="006F7B3A"/>
    <w:rsid w:val="007047AC"/>
    <w:rsid w:val="00705704"/>
    <w:rsid w:val="00706D0C"/>
    <w:rsid w:val="0071107A"/>
    <w:rsid w:val="007234C5"/>
    <w:rsid w:val="00723D5B"/>
    <w:rsid w:val="007247DA"/>
    <w:rsid w:val="00726D4A"/>
    <w:rsid w:val="007310CB"/>
    <w:rsid w:val="00733B29"/>
    <w:rsid w:val="00737AFC"/>
    <w:rsid w:val="00741DAD"/>
    <w:rsid w:val="0074258C"/>
    <w:rsid w:val="007446CE"/>
    <w:rsid w:val="007448B9"/>
    <w:rsid w:val="0074696E"/>
    <w:rsid w:val="00750DA0"/>
    <w:rsid w:val="00755260"/>
    <w:rsid w:val="007643EB"/>
    <w:rsid w:val="00764590"/>
    <w:rsid w:val="007657E7"/>
    <w:rsid w:val="00770B72"/>
    <w:rsid w:val="007727CA"/>
    <w:rsid w:val="00775EEA"/>
    <w:rsid w:val="00787541"/>
    <w:rsid w:val="00791170"/>
    <w:rsid w:val="0079142E"/>
    <w:rsid w:val="00791F09"/>
    <w:rsid w:val="00795D7B"/>
    <w:rsid w:val="00796A67"/>
    <w:rsid w:val="00797EB3"/>
    <w:rsid w:val="007A0A74"/>
    <w:rsid w:val="007A2603"/>
    <w:rsid w:val="007A3DD0"/>
    <w:rsid w:val="007A51F6"/>
    <w:rsid w:val="007A7B3E"/>
    <w:rsid w:val="007B2510"/>
    <w:rsid w:val="007B26F7"/>
    <w:rsid w:val="007B470B"/>
    <w:rsid w:val="007B5C85"/>
    <w:rsid w:val="007B700C"/>
    <w:rsid w:val="007C48B9"/>
    <w:rsid w:val="007C518A"/>
    <w:rsid w:val="007C6184"/>
    <w:rsid w:val="007C65F8"/>
    <w:rsid w:val="007C697F"/>
    <w:rsid w:val="007D2B9F"/>
    <w:rsid w:val="007E69A4"/>
    <w:rsid w:val="007E6B4A"/>
    <w:rsid w:val="007F0EEB"/>
    <w:rsid w:val="007F2B84"/>
    <w:rsid w:val="007F2CBC"/>
    <w:rsid w:val="007F42A4"/>
    <w:rsid w:val="007F554F"/>
    <w:rsid w:val="007F6798"/>
    <w:rsid w:val="0080400C"/>
    <w:rsid w:val="0080445D"/>
    <w:rsid w:val="00814370"/>
    <w:rsid w:val="00815A3C"/>
    <w:rsid w:val="00817324"/>
    <w:rsid w:val="00820051"/>
    <w:rsid w:val="00826BBE"/>
    <w:rsid w:val="00827175"/>
    <w:rsid w:val="008277C4"/>
    <w:rsid w:val="00831ED6"/>
    <w:rsid w:val="00832B25"/>
    <w:rsid w:val="00840FAD"/>
    <w:rsid w:val="00843566"/>
    <w:rsid w:val="008445ED"/>
    <w:rsid w:val="00844C74"/>
    <w:rsid w:val="0084616B"/>
    <w:rsid w:val="00852120"/>
    <w:rsid w:val="008556A7"/>
    <w:rsid w:val="00860A25"/>
    <w:rsid w:val="00861CE8"/>
    <w:rsid w:val="00861DC4"/>
    <w:rsid w:val="00865E27"/>
    <w:rsid w:val="00866ECF"/>
    <w:rsid w:val="00867531"/>
    <w:rsid w:val="008736AF"/>
    <w:rsid w:val="00873D65"/>
    <w:rsid w:val="00876835"/>
    <w:rsid w:val="00883C9F"/>
    <w:rsid w:val="00883E2B"/>
    <w:rsid w:val="008851EC"/>
    <w:rsid w:val="008907D2"/>
    <w:rsid w:val="00890CA6"/>
    <w:rsid w:val="00890DA7"/>
    <w:rsid w:val="008935DD"/>
    <w:rsid w:val="00893C95"/>
    <w:rsid w:val="00897C6C"/>
    <w:rsid w:val="008A2E5E"/>
    <w:rsid w:val="008A409D"/>
    <w:rsid w:val="008A5648"/>
    <w:rsid w:val="008A5A4C"/>
    <w:rsid w:val="008A69AF"/>
    <w:rsid w:val="008A7703"/>
    <w:rsid w:val="008B2125"/>
    <w:rsid w:val="008B6F7C"/>
    <w:rsid w:val="008C0AA7"/>
    <w:rsid w:val="008C0F4F"/>
    <w:rsid w:val="008C5237"/>
    <w:rsid w:val="008C5C39"/>
    <w:rsid w:val="008C6729"/>
    <w:rsid w:val="008D0F18"/>
    <w:rsid w:val="008D2D8C"/>
    <w:rsid w:val="008D3CD4"/>
    <w:rsid w:val="008D6F1F"/>
    <w:rsid w:val="008D79EF"/>
    <w:rsid w:val="008E10D8"/>
    <w:rsid w:val="008E1C46"/>
    <w:rsid w:val="008E22F8"/>
    <w:rsid w:val="008E48A4"/>
    <w:rsid w:val="008E55DA"/>
    <w:rsid w:val="008F211A"/>
    <w:rsid w:val="008F26FC"/>
    <w:rsid w:val="008F47FD"/>
    <w:rsid w:val="008F4D15"/>
    <w:rsid w:val="00900F70"/>
    <w:rsid w:val="0090319B"/>
    <w:rsid w:val="00904150"/>
    <w:rsid w:val="00904AEA"/>
    <w:rsid w:val="00907827"/>
    <w:rsid w:val="009142D6"/>
    <w:rsid w:val="0091444D"/>
    <w:rsid w:val="009155EB"/>
    <w:rsid w:val="0091621E"/>
    <w:rsid w:val="00916378"/>
    <w:rsid w:val="0092086F"/>
    <w:rsid w:val="00926A52"/>
    <w:rsid w:val="00930389"/>
    <w:rsid w:val="00932B88"/>
    <w:rsid w:val="00933208"/>
    <w:rsid w:val="00936455"/>
    <w:rsid w:val="0093712F"/>
    <w:rsid w:val="00940DA3"/>
    <w:rsid w:val="00941778"/>
    <w:rsid w:val="00943384"/>
    <w:rsid w:val="0094552E"/>
    <w:rsid w:val="0094565E"/>
    <w:rsid w:val="00947F9A"/>
    <w:rsid w:val="0095092D"/>
    <w:rsid w:val="00952DEB"/>
    <w:rsid w:val="00954591"/>
    <w:rsid w:val="009570C0"/>
    <w:rsid w:val="0095744C"/>
    <w:rsid w:val="00957ABA"/>
    <w:rsid w:val="009658A2"/>
    <w:rsid w:val="009727FD"/>
    <w:rsid w:val="009776AE"/>
    <w:rsid w:val="00981952"/>
    <w:rsid w:val="00981DC3"/>
    <w:rsid w:val="0099301F"/>
    <w:rsid w:val="00993D16"/>
    <w:rsid w:val="0099621F"/>
    <w:rsid w:val="009A04D0"/>
    <w:rsid w:val="009A0C8C"/>
    <w:rsid w:val="009A1600"/>
    <w:rsid w:val="009A342C"/>
    <w:rsid w:val="009A346C"/>
    <w:rsid w:val="009A6A0C"/>
    <w:rsid w:val="009A7CAF"/>
    <w:rsid w:val="009B484B"/>
    <w:rsid w:val="009B614D"/>
    <w:rsid w:val="009B717D"/>
    <w:rsid w:val="009C30FB"/>
    <w:rsid w:val="009C4260"/>
    <w:rsid w:val="009C4855"/>
    <w:rsid w:val="009C545C"/>
    <w:rsid w:val="009D654B"/>
    <w:rsid w:val="009D71A4"/>
    <w:rsid w:val="009D71B4"/>
    <w:rsid w:val="009D7430"/>
    <w:rsid w:val="009E2A97"/>
    <w:rsid w:val="009E2D92"/>
    <w:rsid w:val="009E5215"/>
    <w:rsid w:val="009E5714"/>
    <w:rsid w:val="009E60A4"/>
    <w:rsid w:val="009E77F3"/>
    <w:rsid w:val="009E7952"/>
    <w:rsid w:val="009F545F"/>
    <w:rsid w:val="00A00FE0"/>
    <w:rsid w:val="00A017D0"/>
    <w:rsid w:val="00A03608"/>
    <w:rsid w:val="00A10CEB"/>
    <w:rsid w:val="00A10D4D"/>
    <w:rsid w:val="00A1452A"/>
    <w:rsid w:val="00A17B01"/>
    <w:rsid w:val="00A20368"/>
    <w:rsid w:val="00A22033"/>
    <w:rsid w:val="00A232B5"/>
    <w:rsid w:val="00A244C7"/>
    <w:rsid w:val="00A2525B"/>
    <w:rsid w:val="00A25B94"/>
    <w:rsid w:val="00A26915"/>
    <w:rsid w:val="00A33733"/>
    <w:rsid w:val="00A36FAE"/>
    <w:rsid w:val="00A45211"/>
    <w:rsid w:val="00A46B9B"/>
    <w:rsid w:val="00A50BA4"/>
    <w:rsid w:val="00A51107"/>
    <w:rsid w:val="00A52628"/>
    <w:rsid w:val="00A53974"/>
    <w:rsid w:val="00A544D0"/>
    <w:rsid w:val="00A60689"/>
    <w:rsid w:val="00A60EC2"/>
    <w:rsid w:val="00A677AE"/>
    <w:rsid w:val="00A70432"/>
    <w:rsid w:val="00A70D6B"/>
    <w:rsid w:val="00A71614"/>
    <w:rsid w:val="00A720BE"/>
    <w:rsid w:val="00A83EE7"/>
    <w:rsid w:val="00A866D4"/>
    <w:rsid w:val="00A900F7"/>
    <w:rsid w:val="00A9347F"/>
    <w:rsid w:val="00A95883"/>
    <w:rsid w:val="00AA013B"/>
    <w:rsid w:val="00AA0700"/>
    <w:rsid w:val="00AA0CAC"/>
    <w:rsid w:val="00AA34B5"/>
    <w:rsid w:val="00AB1622"/>
    <w:rsid w:val="00AB48FA"/>
    <w:rsid w:val="00AC3F99"/>
    <w:rsid w:val="00AD21F1"/>
    <w:rsid w:val="00AD6350"/>
    <w:rsid w:val="00AE047B"/>
    <w:rsid w:val="00AE07C5"/>
    <w:rsid w:val="00AE66A3"/>
    <w:rsid w:val="00AE6AD5"/>
    <w:rsid w:val="00AF4A1A"/>
    <w:rsid w:val="00AF6151"/>
    <w:rsid w:val="00AF65CB"/>
    <w:rsid w:val="00B01B83"/>
    <w:rsid w:val="00B01ED2"/>
    <w:rsid w:val="00B03448"/>
    <w:rsid w:val="00B07518"/>
    <w:rsid w:val="00B117C1"/>
    <w:rsid w:val="00B13B9C"/>
    <w:rsid w:val="00B142C2"/>
    <w:rsid w:val="00B16371"/>
    <w:rsid w:val="00B175DB"/>
    <w:rsid w:val="00B218A1"/>
    <w:rsid w:val="00B22309"/>
    <w:rsid w:val="00B23140"/>
    <w:rsid w:val="00B24439"/>
    <w:rsid w:val="00B27CE0"/>
    <w:rsid w:val="00B31109"/>
    <w:rsid w:val="00B3224E"/>
    <w:rsid w:val="00B32FBC"/>
    <w:rsid w:val="00B355E4"/>
    <w:rsid w:val="00B41BE7"/>
    <w:rsid w:val="00B42AD5"/>
    <w:rsid w:val="00B50869"/>
    <w:rsid w:val="00B53941"/>
    <w:rsid w:val="00B55F57"/>
    <w:rsid w:val="00B56CAB"/>
    <w:rsid w:val="00B60A83"/>
    <w:rsid w:val="00B62A99"/>
    <w:rsid w:val="00B6495E"/>
    <w:rsid w:val="00B74193"/>
    <w:rsid w:val="00B745F3"/>
    <w:rsid w:val="00B81EAC"/>
    <w:rsid w:val="00B82040"/>
    <w:rsid w:val="00B829E0"/>
    <w:rsid w:val="00B838BE"/>
    <w:rsid w:val="00B900E4"/>
    <w:rsid w:val="00B91611"/>
    <w:rsid w:val="00B93472"/>
    <w:rsid w:val="00B95ED4"/>
    <w:rsid w:val="00B96000"/>
    <w:rsid w:val="00B96022"/>
    <w:rsid w:val="00BA4872"/>
    <w:rsid w:val="00BA71AE"/>
    <w:rsid w:val="00BA77A8"/>
    <w:rsid w:val="00BA7877"/>
    <w:rsid w:val="00BB77FE"/>
    <w:rsid w:val="00BB7F26"/>
    <w:rsid w:val="00BC17D0"/>
    <w:rsid w:val="00BC71F5"/>
    <w:rsid w:val="00BE360E"/>
    <w:rsid w:val="00BE3EA5"/>
    <w:rsid w:val="00BE4841"/>
    <w:rsid w:val="00BE66E4"/>
    <w:rsid w:val="00BF25AB"/>
    <w:rsid w:val="00C01411"/>
    <w:rsid w:val="00C02F52"/>
    <w:rsid w:val="00C03FDA"/>
    <w:rsid w:val="00C07250"/>
    <w:rsid w:val="00C21BB9"/>
    <w:rsid w:val="00C22D7A"/>
    <w:rsid w:val="00C24028"/>
    <w:rsid w:val="00C24D27"/>
    <w:rsid w:val="00C2600A"/>
    <w:rsid w:val="00C30560"/>
    <w:rsid w:val="00C30911"/>
    <w:rsid w:val="00C3154D"/>
    <w:rsid w:val="00C3445C"/>
    <w:rsid w:val="00C3509B"/>
    <w:rsid w:val="00C430D6"/>
    <w:rsid w:val="00C52DFC"/>
    <w:rsid w:val="00C52FBE"/>
    <w:rsid w:val="00C547F8"/>
    <w:rsid w:val="00C54CB7"/>
    <w:rsid w:val="00C55F91"/>
    <w:rsid w:val="00C565DA"/>
    <w:rsid w:val="00C576E2"/>
    <w:rsid w:val="00C6050E"/>
    <w:rsid w:val="00C60D05"/>
    <w:rsid w:val="00C614EC"/>
    <w:rsid w:val="00C631F9"/>
    <w:rsid w:val="00C72AD6"/>
    <w:rsid w:val="00C73149"/>
    <w:rsid w:val="00C73457"/>
    <w:rsid w:val="00C739E2"/>
    <w:rsid w:val="00C74049"/>
    <w:rsid w:val="00C743AB"/>
    <w:rsid w:val="00C75E0B"/>
    <w:rsid w:val="00C80E0F"/>
    <w:rsid w:val="00C81E60"/>
    <w:rsid w:val="00C85183"/>
    <w:rsid w:val="00C864A3"/>
    <w:rsid w:val="00C94BFF"/>
    <w:rsid w:val="00C97603"/>
    <w:rsid w:val="00CA0DA8"/>
    <w:rsid w:val="00CA0F44"/>
    <w:rsid w:val="00CA20EB"/>
    <w:rsid w:val="00CA3CD0"/>
    <w:rsid w:val="00CB1715"/>
    <w:rsid w:val="00CB19B3"/>
    <w:rsid w:val="00CB2522"/>
    <w:rsid w:val="00CB47AF"/>
    <w:rsid w:val="00CB4E8A"/>
    <w:rsid w:val="00CB57B8"/>
    <w:rsid w:val="00CC06AA"/>
    <w:rsid w:val="00CC161D"/>
    <w:rsid w:val="00CC358D"/>
    <w:rsid w:val="00CC49DF"/>
    <w:rsid w:val="00CC61E0"/>
    <w:rsid w:val="00CC6C77"/>
    <w:rsid w:val="00CD0EF6"/>
    <w:rsid w:val="00CD4A2B"/>
    <w:rsid w:val="00CD6B49"/>
    <w:rsid w:val="00CE24E3"/>
    <w:rsid w:val="00CE35FE"/>
    <w:rsid w:val="00CE64D4"/>
    <w:rsid w:val="00CF1C9C"/>
    <w:rsid w:val="00CF2451"/>
    <w:rsid w:val="00CF35F7"/>
    <w:rsid w:val="00CF3731"/>
    <w:rsid w:val="00CF38B8"/>
    <w:rsid w:val="00CF3B29"/>
    <w:rsid w:val="00D01E67"/>
    <w:rsid w:val="00D04332"/>
    <w:rsid w:val="00D12816"/>
    <w:rsid w:val="00D140B1"/>
    <w:rsid w:val="00D15EC2"/>
    <w:rsid w:val="00D1713D"/>
    <w:rsid w:val="00D24CA3"/>
    <w:rsid w:val="00D25578"/>
    <w:rsid w:val="00D428DD"/>
    <w:rsid w:val="00D42984"/>
    <w:rsid w:val="00D45DF9"/>
    <w:rsid w:val="00D524E8"/>
    <w:rsid w:val="00D565FA"/>
    <w:rsid w:val="00D56FE8"/>
    <w:rsid w:val="00D72D7D"/>
    <w:rsid w:val="00D86AFA"/>
    <w:rsid w:val="00D91243"/>
    <w:rsid w:val="00D92259"/>
    <w:rsid w:val="00D92793"/>
    <w:rsid w:val="00DA2BD9"/>
    <w:rsid w:val="00DA34EA"/>
    <w:rsid w:val="00DB0950"/>
    <w:rsid w:val="00DB3D0C"/>
    <w:rsid w:val="00DB6ABB"/>
    <w:rsid w:val="00DC2BBC"/>
    <w:rsid w:val="00DC46AB"/>
    <w:rsid w:val="00DC505C"/>
    <w:rsid w:val="00DC703F"/>
    <w:rsid w:val="00DD1442"/>
    <w:rsid w:val="00DD1931"/>
    <w:rsid w:val="00DD2C37"/>
    <w:rsid w:val="00DD507E"/>
    <w:rsid w:val="00DD5330"/>
    <w:rsid w:val="00DE1E96"/>
    <w:rsid w:val="00DE2B61"/>
    <w:rsid w:val="00DE38E4"/>
    <w:rsid w:val="00DE495A"/>
    <w:rsid w:val="00DF0E5D"/>
    <w:rsid w:val="00DF325D"/>
    <w:rsid w:val="00DF38CD"/>
    <w:rsid w:val="00DF4B4C"/>
    <w:rsid w:val="00DF5856"/>
    <w:rsid w:val="00DF7E27"/>
    <w:rsid w:val="00E02877"/>
    <w:rsid w:val="00E032F7"/>
    <w:rsid w:val="00E038D7"/>
    <w:rsid w:val="00E050C4"/>
    <w:rsid w:val="00E06F35"/>
    <w:rsid w:val="00E1018F"/>
    <w:rsid w:val="00E13B4C"/>
    <w:rsid w:val="00E206EA"/>
    <w:rsid w:val="00E20EF7"/>
    <w:rsid w:val="00E305D7"/>
    <w:rsid w:val="00E31B95"/>
    <w:rsid w:val="00E3472C"/>
    <w:rsid w:val="00E41175"/>
    <w:rsid w:val="00E41E15"/>
    <w:rsid w:val="00E42609"/>
    <w:rsid w:val="00E4345E"/>
    <w:rsid w:val="00E56DC9"/>
    <w:rsid w:val="00E5740C"/>
    <w:rsid w:val="00E63E18"/>
    <w:rsid w:val="00E678B0"/>
    <w:rsid w:val="00E765D7"/>
    <w:rsid w:val="00E76CB3"/>
    <w:rsid w:val="00E77409"/>
    <w:rsid w:val="00E775D7"/>
    <w:rsid w:val="00E8029E"/>
    <w:rsid w:val="00E81334"/>
    <w:rsid w:val="00E877C2"/>
    <w:rsid w:val="00E92012"/>
    <w:rsid w:val="00E92072"/>
    <w:rsid w:val="00E92A0C"/>
    <w:rsid w:val="00E939F3"/>
    <w:rsid w:val="00EA083E"/>
    <w:rsid w:val="00EA1AAC"/>
    <w:rsid w:val="00EA1EF1"/>
    <w:rsid w:val="00EA2D22"/>
    <w:rsid w:val="00EA5A09"/>
    <w:rsid w:val="00EA5C9D"/>
    <w:rsid w:val="00EA5E6C"/>
    <w:rsid w:val="00EA69F8"/>
    <w:rsid w:val="00EB014C"/>
    <w:rsid w:val="00EB1B21"/>
    <w:rsid w:val="00EB242D"/>
    <w:rsid w:val="00EB2599"/>
    <w:rsid w:val="00EB2798"/>
    <w:rsid w:val="00EB389F"/>
    <w:rsid w:val="00EB6859"/>
    <w:rsid w:val="00EB7707"/>
    <w:rsid w:val="00EC1A50"/>
    <w:rsid w:val="00EC4735"/>
    <w:rsid w:val="00EC6109"/>
    <w:rsid w:val="00ED100B"/>
    <w:rsid w:val="00ED2E4C"/>
    <w:rsid w:val="00ED6917"/>
    <w:rsid w:val="00ED7214"/>
    <w:rsid w:val="00EE22EC"/>
    <w:rsid w:val="00EE4C99"/>
    <w:rsid w:val="00EF01D0"/>
    <w:rsid w:val="00EF589C"/>
    <w:rsid w:val="00EF60E5"/>
    <w:rsid w:val="00EF6FE9"/>
    <w:rsid w:val="00F04E92"/>
    <w:rsid w:val="00F0728A"/>
    <w:rsid w:val="00F07D2E"/>
    <w:rsid w:val="00F11453"/>
    <w:rsid w:val="00F11A33"/>
    <w:rsid w:val="00F14A0C"/>
    <w:rsid w:val="00F16026"/>
    <w:rsid w:val="00F16EB4"/>
    <w:rsid w:val="00F21C8F"/>
    <w:rsid w:val="00F27C1C"/>
    <w:rsid w:val="00F32A38"/>
    <w:rsid w:val="00F34096"/>
    <w:rsid w:val="00F3533A"/>
    <w:rsid w:val="00F36127"/>
    <w:rsid w:val="00F41F36"/>
    <w:rsid w:val="00F51734"/>
    <w:rsid w:val="00F563F5"/>
    <w:rsid w:val="00F56BF0"/>
    <w:rsid w:val="00F57056"/>
    <w:rsid w:val="00F57218"/>
    <w:rsid w:val="00F62367"/>
    <w:rsid w:val="00F625AC"/>
    <w:rsid w:val="00F6268F"/>
    <w:rsid w:val="00F62D87"/>
    <w:rsid w:val="00F650B2"/>
    <w:rsid w:val="00F6591F"/>
    <w:rsid w:val="00F70F57"/>
    <w:rsid w:val="00F74FF1"/>
    <w:rsid w:val="00F773B1"/>
    <w:rsid w:val="00F7757C"/>
    <w:rsid w:val="00F833A8"/>
    <w:rsid w:val="00F84759"/>
    <w:rsid w:val="00F902EE"/>
    <w:rsid w:val="00F919A9"/>
    <w:rsid w:val="00F91B9B"/>
    <w:rsid w:val="00F928F3"/>
    <w:rsid w:val="00F94ADE"/>
    <w:rsid w:val="00F970C4"/>
    <w:rsid w:val="00F97939"/>
    <w:rsid w:val="00FA1FCE"/>
    <w:rsid w:val="00FA5BEE"/>
    <w:rsid w:val="00FB29C8"/>
    <w:rsid w:val="00FB7DE2"/>
    <w:rsid w:val="00FC1FD6"/>
    <w:rsid w:val="00FD0805"/>
    <w:rsid w:val="00FD270C"/>
    <w:rsid w:val="00FD379F"/>
    <w:rsid w:val="00FD3D71"/>
    <w:rsid w:val="00FD43A8"/>
    <w:rsid w:val="00FE0CA4"/>
    <w:rsid w:val="00FE2AE2"/>
    <w:rsid w:val="00FE370C"/>
    <w:rsid w:val="00FF1B49"/>
    <w:rsid w:val="00FF49A3"/>
    <w:rsid w:val="00FF4BFB"/>
    <w:rsid w:val="00FF503E"/>
    <w:rsid w:val="00FF573C"/>
    <w:rsid w:val="00FF7423"/>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772">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6A30C0E1191F3AC0BC98D256210E0EF58661D801573232A5613DD79937991E8210C4D9B4390AD81E8H2H"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image" Target="media/image2.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50C8DE-E832-4E31-AE90-C91AF4DA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120</Pages>
  <Words>39940</Words>
  <Characters>227664</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Sovet</cp:lastModifiedBy>
  <cp:revision>4</cp:revision>
  <cp:lastPrinted>2021-12-23T04:30:00Z</cp:lastPrinted>
  <dcterms:created xsi:type="dcterms:W3CDTF">2021-12-13T02:33:00Z</dcterms:created>
  <dcterms:modified xsi:type="dcterms:W3CDTF">2021-12-23T04:30:00Z</dcterms:modified>
</cp:coreProperties>
</file>