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47" w:type="dxa"/>
        <w:tblInd w:w="93" w:type="dxa"/>
        <w:tblLook w:val="04A0" w:firstRow="1" w:lastRow="0" w:firstColumn="1" w:lastColumn="0" w:noHBand="0" w:noVBand="1"/>
      </w:tblPr>
      <w:tblGrid>
        <w:gridCol w:w="4600"/>
        <w:gridCol w:w="707"/>
        <w:gridCol w:w="4280"/>
        <w:gridCol w:w="2200"/>
        <w:gridCol w:w="1960"/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312" w:rsidRPr="003E2B90" w:rsidRDefault="008C4312" w:rsidP="00050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Юрьевского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312" w:rsidRPr="003E2B90" w:rsidRDefault="008C4312" w:rsidP="00AC4811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AC4811">
        <w:trPr>
          <w:trHeight w:val="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312" w:rsidRPr="003E2B90" w:rsidRDefault="008C4312" w:rsidP="0005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 xml:space="preserve">от.04.2022           №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300"/>
        </w:trPr>
        <w:tc>
          <w:tcPr>
            <w:tcW w:w="1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312" w:rsidRPr="003E2B90" w:rsidRDefault="008C4312" w:rsidP="00050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H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811" w:rsidRPr="00396127" w:rsidRDefault="00AC4811" w:rsidP="00AC481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Администрация  Юрьевского сельсовета</w:t>
      </w:r>
    </w:p>
    <w:p w:rsidR="00AC4811" w:rsidRPr="00396127" w:rsidRDefault="00AC4811" w:rsidP="00AC481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Боготольского района</w:t>
      </w:r>
    </w:p>
    <w:p w:rsidR="00AC4811" w:rsidRPr="00396127" w:rsidRDefault="00AC4811" w:rsidP="00AC481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Красноярского края</w:t>
      </w:r>
    </w:p>
    <w:p w:rsidR="00AC4811" w:rsidRPr="00396127" w:rsidRDefault="00AC4811" w:rsidP="00AC4811">
      <w:pPr>
        <w:jc w:val="center"/>
        <w:rPr>
          <w:sz w:val="28"/>
          <w:szCs w:val="28"/>
        </w:rPr>
      </w:pPr>
    </w:p>
    <w:p w:rsidR="00AC4811" w:rsidRPr="00396127" w:rsidRDefault="00AC4811" w:rsidP="00AC481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ПОСТАНОВЛЕНИЕ</w:t>
      </w:r>
    </w:p>
    <w:p w:rsidR="00AC4811" w:rsidRPr="00396127" w:rsidRDefault="00AC4811" w:rsidP="00AC4811">
      <w:pPr>
        <w:rPr>
          <w:b/>
          <w:sz w:val="28"/>
          <w:szCs w:val="28"/>
        </w:rPr>
      </w:pPr>
    </w:p>
    <w:p w:rsidR="00AC4811" w:rsidRPr="00396127" w:rsidRDefault="00AC4811" w:rsidP="00AC4811">
      <w:pPr>
        <w:jc w:val="center"/>
        <w:rPr>
          <w:sz w:val="28"/>
          <w:szCs w:val="28"/>
        </w:rPr>
      </w:pPr>
      <w:proofErr w:type="gramStart"/>
      <w:r w:rsidRPr="00396127">
        <w:rPr>
          <w:sz w:val="28"/>
          <w:szCs w:val="28"/>
        </w:rPr>
        <w:t>с</w:t>
      </w:r>
      <w:proofErr w:type="gramEnd"/>
      <w:r w:rsidRPr="00396127">
        <w:rPr>
          <w:sz w:val="28"/>
          <w:szCs w:val="28"/>
        </w:rPr>
        <w:t>. Юрьевка</w:t>
      </w:r>
    </w:p>
    <w:p w:rsidR="00AC4811" w:rsidRPr="00396127" w:rsidRDefault="00AC4811" w:rsidP="00AC4811">
      <w:pPr>
        <w:rPr>
          <w:sz w:val="28"/>
          <w:szCs w:val="28"/>
        </w:rPr>
      </w:pPr>
      <w:r>
        <w:rPr>
          <w:sz w:val="28"/>
          <w:szCs w:val="28"/>
        </w:rPr>
        <w:t xml:space="preserve"> 07.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4.2022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  <w:r w:rsidRPr="00396127">
        <w:rPr>
          <w:sz w:val="28"/>
          <w:szCs w:val="28"/>
        </w:rPr>
        <w:t>-п</w:t>
      </w:r>
    </w:p>
    <w:p w:rsidR="00AC4811" w:rsidRPr="00396127" w:rsidRDefault="00AC4811" w:rsidP="00AC4811">
      <w:pPr>
        <w:jc w:val="both"/>
        <w:rPr>
          <w:sz w:val="28"/>
          <w:szCs w:val="28"/>
        </w:rPr>
      </w:pPr>
    </w:p>
    <w:p w:rsidR="00AC4811" w:rsidRPr="00396127" w:rsidRDefault="00AC4811" w:rsidP="00AC4811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Об утверждении отчета об исполнении бюджета Юрьевского сельсове</w:t>
      </w:r>
      <w:r>
        <w:rPr>
          <w:sz w:val="28"/>
          <w:szCs w:val="28"/>
        </w:rPr>
        <w:t xml:space="preserve">та по состоянию на 1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</w:t>
      </w:r>
      <w:r w:rsidRPr="00396127">
        <w:rPr>
          <w:sz w:val="28"/>
          <w:szCs w:val="28"/>
        </w:rPr>
        <w:t xml:space="preserve"> года </w:t>
      </w:r>
    </w:p>
    <w:p w:rsidR="00AC4811" w:rsidRPr="00396127" w:rsidRDefault="00AC4811" w:rsidP="00AC4811">
      <w:pPr>
        <w:jc w:val="both"/>
        <w:rPr>
          <w:sz w:val="28"/>
          <w:szCs w:val="28"/>
        </w:rPr>
      </w:pPr>
    </w:p>
    <w:p w:rsidR="00AC4811" w:rsidRPr="00396127" w:rsidRDefault="00AC4811" w:rsidP="00AC4811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В соответствии с пунктом 5 статьи 264.2 Бюджетного кодекса Российской Федерации, статьей 45 Устава Юрьевского сельсовета Боготольского района Красноярского края, ПОСТАНОВЛЯЮ:</w:t>
      </w:r>
    </w:p>
    <w:p w:rsidR="00AC4811" w:rsidRPr="00396127" w:rsidRDefault="00AC4811" w:rsidP="00AC4811">
      <w:pPr>
        <w:ind w:firstLine="748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1. Утвердить отчет об исполнении  бюджет</w:t>
      </w:r>
      <w:r>
        <w:rPr>
          <w:sz w:val="28"/>
          <w:szCs w:val="28"/>
        </w:rPr>
        <w:t xml:space="preserve">а по состоянию на 1  </w:t>
      </w:r>
      <w:r>
        <w:rPr>
          <w:sz w:val="28"/>
          <w:szCs w:val="28"/>
        </w:rPr>
        <w:t>апреля</w:t>
      </w:r>
      <w:bookmarkStart w:id="1" w:name="_GoBack"/>
      <w:bookmarkEnd w:id="1"/>
      <w:r>
        <w:rPr>
          <w:sz w:val="28"/>
          <w:szCs w:val="28"/>
        </w:rPr>
        <w:t xml:space="preserve"> 2022</w:t>
      </w:r>
      <w:r w:rsidRPr="00396127">
        <w:rPr>
          <w:sz w:val="28"/>
          <w:szCs w:val="28"/>
        </w:rPr>
        <w:t xml:space="preserve"> года (прилагается).</w:t>
      </w:r>
    </w:p>
    <w:p w:rsidR="00AC4811" w:rsidRPr="00396127" w:rsidRDefault="00AC4811" w:rsidP="00AC481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>2.Контроль над исполнением  настоящего Постановления оставляю за собой.</w:t>
      </w:r>
    </w:p>
    <w:p w:rsidR="00AC4811" w:rsidRPr="00396127" w:rsidRDefault="00AC4811" w:rsidP="00AC4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127">
        <w:rPr>
          <w:sz w:val="28"/>
          <w:szCs w:val="28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396127">
        <w:rPr>
          <w:sz w:val="28"/>
          <w:szCs w:val="28"/>
        </w:rPr>
        <w:t>боготольская</w:t>
      </w:r>
      <w:proofErr w:type="spellEnd"/>
      <w:r w:rsidRPr="00396127">
        <w:rPr>
          <w:sz w:val="28"/>
          <w:szCs w:val="28"/>
        </w:rPr>
        <w:t xml:space="preserve">»  и размещается на официальном сайте администрации Боготольского   района на странице Юрьевского сельсовета  в сети «Интернет» </w:t>
      </w:r>
      <w:hyperlink r:id="rId6" w:history="1">
        <w:r w:rsidRPr="00396127">
          <w:rPr>
            <w:color w:val="0066CC"/>
            <w:sz w:val="28"/>
            <w:szCs w:val="28"/>
            <w:u w:val="single"/>
            <w:lang w:val="en-US"/>
          </w:rPr>
          <w:t>www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bogotol</w:t>
        </w:r>
        <w:proofErr w:type="spellEnd"/>
        <w:r w:rsidRPr="00396127">
          <w:rPr>
            <w:color w:val="0066CC"/>
            <w:sz w:val="28"/>
            <w:szCs w:val="28"/>
            <w:u w:val="single"/>
          </w:rPr>
          <w:t>-</w:t>
        </w:r>
        <w:r w:rsidRPr="00396127">
          <w:rPr>
            <w:color w:val="0066CC"/>
            <w:sz w:val="28"/>
            <w:szCs w:val="28"/>
            <w:u w:val="single"/>
            <w:lang w:val="en-US"/>
          </w:rPr>
          <w:t>r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6127">
        <w:rPr>
          <w:sz w:val="28"/>
          <w:szCs w:val="28"/>
        </w:rPr>
        <w:t>.</w:t>
      </w:r>
    </w:p>
    <w:p w:rsidR="00AC4811" w:rsidRPr="00396127" w:rsidRDefault="00AC4811" w:rsidP="00AC481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</w:p>
    <w:p w:rsidR="00AC4811" w:rsidRPr="00396127" w:rsidRDefault="00AC4811" w:rsidP="00AC481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AC4811" w:rsidRPr="00396127" w:rsidRDefault="00AC4811" w:rsidP="00AC4811">
      <w:pPr>
        <w:ind w:firstLine="748"/>
        <w:jc w:val="both"/>
        <w:rPr>
          <w:sz w:val="28"/>
          <w:szCs w:val="28"/>
        </w:rPr>
      </w:pPr>
    </w:p>
    <w:p w:rsidR="00AC4811" w:rsidRPr="00396127" w:rsidRDefault="00AC4811" w:rsidP="00AC4811">
      <w:pPr>
        <w:jc w:val="both"/>
        <w:rPr>
          <w:sz w:val="28"/>
          <w:szCs w:val="28"/>
        </w:rPr>
      </w:pPr>
      <w:r w:rsidRPr="00396127">
        <w:rPr>
          <w:sz w:val="28"/>
          <w:szCs w:val="28"/>
        </w:rPr>
        <w:t>Глава сельсовета</w:t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  <w:t>И. М. Леднева</w:t>
      </w: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p w:rsidR="00AC4811" w:rsidRDefault="00AC4811" w:rsidP="00AC4811">
      <w:pPr>
        <w:rPr>
          <w:sz w:val="28"/>
          <w:szCs w:val="28"/>
        </w:rPr>
      </w:pPr>
    </w:p>
    <w:tbl>
      <w:tblPr>
        <w:tblW w:w="24347" w:type="dxa"/>
        <w:tblInd w:w="93" w:type="dxa"/>
        <w:tblLook w:val="04A0" w:firstRow="1" w:lastRow="0" w:firstColumn="1" w:lastColumn="0" w:noHBand="0" w:noVBand="1"/>
      </w:tblPr>
      <w:tblGrid>
        <w:gridCol w:w="4600"/>
        <w:gridCol w:w="707"/>
        <w:gridCol w:w="4280"/>
        <w:gridCol w:w="2200"/>
        <w:gridCol w:w="1960"/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C4811" w:rsidRPr="008C4312" w:rsidTr="003048F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811" w:rsidRPr="008C4312" w:rsidTr="003048F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1" w:rsidRPr="008C4312" w:rsidRDefault="00AC4811" w:rsidP="00304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811" w:rsidRDefault="00AC4811" w:rsidP="00AC4811">
      <w:pPr>
        <w:rPr>
          <w:b/>
          <w:sz w:val="28"/>
          <w:szCs w:val="28"/>
        </w:rPr>
      </w:pPr>
    </w:p>
    <w:p w:rsidR="008C4312" w:rsidRDefault="008C4312" w:rsidP="008C4312">
      <w:pPr>
        <w:jc w:val="center"/>
        <w:rPr>
          <w:rFonts w:ascii="Arial CYR" w:hAnsi="Arial CYR" w:cs="Arial CYR"/>
          <w:b/>
          <w:bCs/>
          <w:sz w:val="22"/>
          <w:szCs w:val="22"/>
        </w:rPr>
        <w:sectPr w:rsidR="008C4312" w:rsidSect="008C4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347" w:type="dxa"/>
        <w:tblInd w:w="93" w:type="dxa"/>
        <w:tblLook w:val="04A0" w:firstRow="1" w:lastRow="0" w:firstColumn="1" w:lastColumn="0" w:noHBand="0" w:noVBand="1"/>
      </w:tblPr>
      <w:tblGrid>
        <w:gridCol w:w="4600"/>
        <w:gridCol w:w="707"/>
        <w:gridCol w:w="4280"/>
        <w:gridCol w:w="2200"/>
        <w:gridCol w:w="1960"/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312" w:rsidRPr="008C4312" w:rsidTr="008C4312">
        <w:trPr>
          <w:trHeight w:val="338"/>
        </w:trPr>
        <w:tc>
          <w:tcPr>
            <w:tcW w:w="1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4312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H8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1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 01 апреля 2022 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01.04.2022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H9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02280140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H10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Финансовое управление администрации Боготольского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H11"/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Юрьевский сельский совет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04608000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!H12"/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!H13"/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!H14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05"/>
        </w:trPr>
        <w:tc>
          <w:tcPr>
            <w:tcW w:w="1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431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83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72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9" w:name="RANGE!A24"/>
            <w:r w:rsidRPr="008C4312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9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16 415 267,45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3 927 791,51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12 487 475,94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1 008 300,00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217 541,51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790 758,49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76 100,00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14 714,81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61 385,19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0" w:name="RANGE!A28:D30"/>
            <w:r w:rsidRPr="008C431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0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76 100,00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14 714,81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61 385,19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9"/>
            <w:r w:rsidRPr="008C431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2" w:name="RANGE!D29"/>
            <w:r w:rsidRPr="008C4312">
              <w:rPr>
                <w:rFonts w:ascii="Arial CYR" w:hAnsi="Arial CYR" w:cs="Arial CYR"/>
                <w:sz w:val="16"/>
                <w:szCs w:val="16"/>
              </w:rPr>
              <w:t>76 000,00</w:t>
            </w:r>
            <w:bookmarkEnd w:id="12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14 714,81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61 285,19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14 708,58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-3,87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138 118,57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397 381,43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138 118,57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397 381,43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242 200,00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66 332,10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175 867,90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242 200,00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66 332,10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175 867,90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C431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C431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425,04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874,96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431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C431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425,04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874,96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80 260,75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242 139,25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80 260,75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242 139,25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-30 400,00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-8 899,32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-30 400,00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-8 899,32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485,10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40 014,90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485,10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40 014,90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485,10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40 014,90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C431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182 10503010013000110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425,10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63 823,03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290 176,97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1 102,29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26 897,71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1 102,29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26 897,71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C431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969,30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62 720,74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263 279,26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53 120,00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42 880,00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53 120,00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42 880,00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9 600,74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220 399,26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9 600,74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220 399,26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115 10800000000000000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115 10804000010000110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115 10804020010000110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115 10804020011000110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115 20000000000000000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15 406 967,45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3 710 250,00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11 696 717,45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15 406 967,45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3 710 250,00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11 696 717,45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115 20210000000000150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3 220 825,00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10 193 105,00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115 20215001000000150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3 220 825,00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10 193 105,00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115 20215001100000150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3 220 825,00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10 193 105,00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115 20230000000000150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97 350,00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23 825,00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73 525,00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115 20230024000000150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1 425,00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4 275,00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115 20230024100000150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1 425,00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4 275,00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115 20235118000000150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91 650,00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69 250,00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115 20235118100000150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91 650,00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69 250,00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115 20240000000000150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1 895 687,45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465 600,00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1 430 087,45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115 20249999000000150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1 895 687,45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465 600,00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1 430 087,45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3" w:name="RANGE!A75"/>
            <w:r w:rsidRPr="008C4312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115 20249999100000150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1 895 687,45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465 600,00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4" w:name="RANGE!F75"/>
            <w:r w:rsidRPr="008C4312">
              <w:rPr>
                <w:rFonts w:ascii="Arial CYR" w:hAnsi="Arial CYR" w:cs="Arial CYR"/>
                <w:sz w:val="16"/>
                <w:szCs w:val="16"/>
              </w:rPr>
              <w:t>1 430 087,45</w:t>
            </w:r>
            <w:bookmarkEnd w:id="1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12" w:rsidRPr="008C4312" w:rsidTr="008C4312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12" w:rsidRPr="008C4312" w:rsidRDefault="008C4312" w:rsidP="008C4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43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12" w:rsidRPr="008C4312" w:rsidRDefault="008C4312" w:rsidP="008C4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396127" w:rsidRDefault="00396127">
      <w:pPr>
        <w:rPr>
          <w:sz w:val="28"/>
          <w:szCs w:val="28"/>
        </w:rPr>
      </w:pPr>
    </w:p>
    <w:p w:rsidR="008C4312" w:rsidRDefault="008C4312">
      <w:pPr>
        <w:rPr>
          <w:sz w:val="28"/>
          <w:szCs w:val="28"/>
        </w:rPr>
      </w:pPr>
    </w:p>
    <w:sectPr w:rsidR="008C4312" w:rsidSect="008C4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9"/>
    <w:rsid w:val="000A79D5"/>
    <w:rsid w:val="00235AF9"/>
    <w:rsid w:val="00396127"/>
    <w:rsid w:val="005861B5"/>
    <w:rsid w:val="005B1B71"/>
    <w:rsid w:val="0079328B"/>
    <w:rsid w:val="007B4070"/>
    <w:rsid w:val="00832A81"/>
    <w:rsid w:val="008C4312"/>
    <w:rsid w:val="009B5D4A"/>
    <w:rsid w:val="00A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B5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8C4312"/>
    <w:rPr>
      <w:color w:val="800080"/>
      <w:u w:val="single"/>
    </w:rPr>
  </w:style>
  <w:style w:type="paragraph" w:customStyle="1" w:styleId="xl65">
    <w:name w:val="xl65"/>
    <w:basedOn w:val="a"/>
    <w:rsid w:val="008C431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8C431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8C431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8C431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8C43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8C43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C431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C43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C43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8C431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8C43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C431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8C4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8C43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8C43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8C43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8C4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C43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8C43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8C43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8C4312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8C431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8C431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8C43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8C43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8C43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8C43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8C43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8C43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8C43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8C43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8C431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8C431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8C43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8C43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2">
    <w:name w:val="xl122"/>
    <w:basedOn w:val="a"/>
    <w:rsid w:val="008C43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B5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8C4312"/>
    <w:rPr>
      <w:color w:val="800080"/>
      <w:u w:val="single"/>
    </w:rPr>
  </w:style>
  <w:style w:type="paragraph" w:customStyle="1" w:styleId="xl65">
    <w:name w:val="xl65"/>
    <w:basedOn w:val="a"/>
    <w:rsid w:val="008C431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8C431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8C431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8C431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8C43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8C43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C431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C43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8C431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C43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8C431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8C43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C431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C4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C4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8C4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8C4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8C43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8C43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8C43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8C4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C43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8C43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8C43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8C4312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8C431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8C431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8C43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8C43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8C43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8C43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8C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8C43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8C43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8C43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8C43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8C431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8C43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8C431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8C43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8C43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2">
    <w:name w:val="xl122"/>
    <w:basedOn w:val="a"/>
    <w:rsid w:val="008C43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230D-74BD-4D41-86B4-7DF2061E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dcterms:created xsi:type="dcterms:W3CDTF">2021-04-29T03:24:00Z</dcterms:created>
  <dcterms:modified xsi:type="dcterms:W3CDTF">2022-11-22T05:50:00Z</dcterms:modified>
</cp:coreProperties>
</file>